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80BE" w14:textId="77777777" w:rsidR="006A65C0" w:rsidRPr="00E776C2" w:rsidRDefault="006A65C0" w:rsidP="00C550BA">
      <w:pPr>
        <w:spacing w:after="0"/>
        <w:jc w:val="center"/>
        <w:rPr>
          <w:rFonts w:ascii="Times New Roman" w:hAnsi="Times New Roman"/>
          <w:b/>
          <w:sz w:val="24"/>
        </w:rPr>
      </w:pPr>
      <w:bookmarkStart w:id="0" w:name="_Hlk126063249"/>
      <w:r w:rsidRPr="00E776C2">
        <w:rPr>
          <w:rFonts w:ascii="Times New Roman" w:hAnsi="Times New Roman"/>
          <w:b/>
          <w:sz w:val="24"/>
        </w:rPr>
        <w:t xml:space="preserve">ŠIAULIŲ LOPŠELIO-DARŽELIO „BERŽELIS“ DIREKTORĖS </w:t>
      </w:r>
    </w:p>
    <w:p w14:paraId="1A56F1F6" w14:textId="77777777" w:rsidR="006A65C0" w:rsidRPr="00E776C2" w:rsidRDefault="006A65C0" w:rsidP="00C550BA">
      <w:pPr>
        <w:spacing w:after="0"/>
        <w:jc w:val="center"/>
        <w:rPr>
          <w:rFonts w:ascii="Times New Roman" w:hAnsi="Times New Roman"/>
          <w:b/>
          <w:sz w:val="24"/>
        </w:rPr>
      </w:pPr>
      <w:r w:rsidRPr="00E776C2">
        <w:rPr>
          <w:rFonts w:ascii="Times New Roman" w:hAnsi="Times New Roman"/>
          <w:b/>
          <w:sz w:val="24"/>
        </w:rPr>
        <w:t>SONATOS DEDŪRAITĖS</w:t>
      </w:r>
    </w:p>
    <w:p w14:paraId="148D2471" w14:textId="77777777" w:rsidR="006A65C0" w:rsidRPr="00E776C2" w:rsidRDefault="006A65C0" w:rsidP="00C550BA">
      <w:pPr>
        <w:spacing w:after="0"/>
        <w:jc w:val="center"/>
        <w:rPr>
          <w:rFonts w:ascii="Times New Roman" w:hAnsi="Times New Roman"/>
          <w:b/>
          <w:sz w:val="24"/>
        </w:rPr>
      </w:pPr>
    </w:p>
    <w:p w14:paraId="05BBADC4" w14:textId="495F69A6" w:rsidR="006A65C0" w:rsidRPr="00E776C2" w:rsidRDefault="006A65C0" w:rsidP="00C550BA">
      <w:pPr>
        <w:spacing w:after="0"/>
        <w:jc w:val="center"/>
        <w:rPr>
          <w:rFonts w:ascii="Times New Roman" w:hAnsi="Times New Roman"/>
          <w:b/>
          <w:sz w:val="24"/>
        </w:rPr>
      </w:pPr>
      <w:r w:rsidRPr="00E776C2">
        <w:rPr>
          <w:rFonts w:ascii="Times New Roman" w:hAnsi="Times New Roman"/>
          <w:b/>
          <w:sz w:val="24"/>
        </w:rPr>
        <w:t>202</w:t>
      </w:r>
      <w:r w:rsidR="00C94AD3" w:rsidRPr="00E776C2">
        <w:rPr>
          <w:rFonts w:ascii="Times New Roman" w:hAnsi="Times New Roman"/>
          <w:b/>
          <w:sz w:val="24"/>
        </w:rPr>
        <w:t>3</w:t>
      </w:r>
      <w:r w:rsidRPr="00E776C2">
        <w:rPr>
          <w:rFonts w:ascii="Times New Roman" w:hAnsi="Times New Roman"/>
          <w:b/>
          <w:sz w:val="24"/>
        </w:rPr>
        <w:t xml:space="preserve"> METŲ VEIKLOS ATASKAITA</w:t>
      </w:r>
    </w:p>
    <w:bookmarkEnd w:id="0"/>
    <w:p w14:paraId="0C05D9D9" w14:textId="77777777" w:rsidR="006A65C0" w:rsidRPr="00E776C2" w:rsidRDefault="006A65C0" w:rsidP="00C550BA">
      <w:pPr>
        <w:spacing w:after="0"/>
        <w:jc w:val="center"/>
        <w:rPr>
          <w:rFonts w:ascii="Times New Roman" w:hAnsi="Times New Roman"/>
          <w:sz w:val="24"/>
        </w:rPr>
      </w:pPr>
    </w:p>
    <w:p w14:paraId="578322A9" w14:textId="40D3F26D" w:rsidR="006A65C0" w:rsidRPr="00E776C2" w:rsidRDefault="006A65C0" w:rsidP="00C550BA">
      <w:pPr>
        <w:spacing w:after="0"/>
        <w:jc w:val="center"/>
        <w:rPr>
          <w:rFonts w:ascii="Times New Roman" w:hAnsi="Times New Roman"/>
          <w:sz w:val="24"/>
        </w:rPr>
      </w:pPr>
      <w:r w:rsidRPr="00E776C2">
        <w:rPr>
          <w:rFonts w:ascii="Times New Roman" w:hAnsi="Times New Roman"/>
          <w:sz w:val="24"/>
        </w:rPr>
        <w:t>202</w:t>
      </w:r>
      <w:r w:rsidR="005B3712" w:rsidRPr="00E776C2">
        <w:rPr>
          <w:rFonts w:ascii="Times New Roman" w:hAnsi="Times New Roman"/>
          <w:sz w:val="24"/>
        </w:rPr>
        <w:t>4</w:t>
      </w:r>
      <w:r w:rsidRPr="00E776C2">
        <w:rPr>
          <w:rFonts w:ascii="Times New Roman" w:hAnsi="Times New Roman"/>
          <w:sz w:val="24"/>
        </w:rPr>
        <w:t>-</w:t>
      </w:r>
      <w:r w:rsidR="00CF46FA" w:rsidRPr="00E776C2">
        <w:rPr>
          <w:rFonts w:ascii="Times New Roman" w:hAnsi="Times New Roman"/>
          <w:sz w:val="24"/>
        </w:rPr>
        <w:t>01</w:t>
      </w:r>
      <w:r w:rsidRPr="00E776C2">
        <w:rPr>
          <w:rFonts w:ascii="Times New Roman" w:hAnsi="Times New Roman"/>
          <w:sz w:val="24"/>
        </w:rPr>
        <w:t>-</w:t>
      </w:r>
      <w:r w:rsidR="00E560AE">
        <w:rPr>
          <w:rFonts w:ascii="Times New Roman" w:hAnsi="Times New Roman"/>
          <w:sz w:val="24"/>
        </w:rPr>
        <w:t>19</w:t>
      </w:r>
      <w:r w:rsidR="008C1E2B">
        <w:rPr>
          <w:rFonts w:ascii="Times New Roman" w:hAnsi="Times New Roman"/>
          <w:sz w:val="24"/>
        </w:rPr>
        <w:t xml:space="preserve">   </w:t>
      </w:r>
      <w:r w:rsidR="00D31FD6" w:rsidRPr="00E776C2">
        <w:rPr>
          <w:rFonts w:ascii="Times New Roman" w:hAnsi="Times New Roman"/>
          <w:sz w:val="24"/>
        </w:rPr>
        <w:t xml:space="preserve"> </w:t>
      </w:r>
      <w:r w:rsidRPr="00E776C2">
        <w:rPr>
          <w:rFonts w:ascii="Times New Roman" w:hAnsi="Times New Roman"/>
          <w:sz w:val="24"/>
        </w:rPr>
        <w:t xml:space="preserve">Nr. </w:t>
      </w:r>
      <w:r w:rsidR="00E560AE">
        <w:rPr>
          <w:rFonts w:ascii="Times New Roman" w:hAnsi="Times New Roman"/>
          <w:sz w:val="24"/>
        </w:rPr>
        <w:t>SD-11 (8.5-2024)</w:t>
      </w:r>
      <w:r w:rsidR="008C1E2B">
        <w:rPr>
          <w:rFonts w:ascii="Times New Roman" w:hAnsi="Times New Roman"/>
          <w:sz w:val="24"/>
        </w:rPr>
        <w:t xml:space="preserve"> </w:t>
      </w:r>
    </w:p>
    <w:p w14:paraId="5CD59C83" w14:textId="77777777" w:rsidR="006A65C0" w:rsidRPr="00E776C2" w:rsidRDefault="006A65C0" w:rsidP="00C550BA">
      <w:pPr>
        <w:spacing w:after="0"/>
        <w:jc w:val="center"/>
        <w:rPr>
          <w:rFonts w:ascii="Times New Roman" w:hAnsi="Times New Roman"/>
          <w:sz w:val="24"/>
        </w:rPr>
      </w:pPr>
      <w:r w:rsidRPr="00E776C2">
        <w:rPr>
          <w:rFonts w:ascii="Times New Roman" w:hAnsi="Times New Roman"/>
          <w:sz w:val="24"/>
        </w:rPr>
        <w:t>Šiauliai</w:t>
      </w:r>
    </w:p>
    <w:p w14:paraId="09E235BE" w14:textId="77777777" w:rsidR="006A65C0" w:rsidRPr="00E776C2" w:rsidRDefault="006A65C0" w:rsidP="00C550BA">
      <w:pPr>
        <w:spacing w:after="0"/>
        <w:jc w:val="center"/>
        <w:rPr>
          <w:rFonts w:ascii="Times New Roman" w:hAnsi="Times New Roman"/>
          <w:b/>
          <w:sz w:val="24"/>
        </w:rPr>
      </w:pPr>
    </w:p>
    <w:p w14:paraId="46347FEE" w14:textId="77777777" w:rsidR="006A65C0" w:rsidRPr="00E776C2" w:rsidRDefault="006A65C0" w:rsidP="00C550BA">
      <w:pPr>
        <w:spacing w:after="0"/>
        <w:jc w:val="center"/>
        <w:rPr>
          <w:rFonts w:ascii="Times New Roman" w:hAnsi="Times New Roman"/>
          <w:b/>
          <w:sz w:val="24"/>
        </w:rPr>
      </w:pPr>
      <w:r w:rsidRPr="00E776C2">
        <w:rPr>
          <w:rFonts w:ascii="Times New Roman" w:hAnsi="Times New Roman"/>
          <w:b/>
          <w:sz w:val="24"/>
        </w:rPr>
        <w:t>I SKYRIUS</w:t>
      </w:r>
    </w:p>
    <w:p w14:paraId="671CB95B" w14:textId="77777777" w:rsidR="006A65C0" w:rsidRPr="00E776C2" w:rsidRDefault="006A65C0" w:rsidP="00C550BA">
      <w:pPr>
        <w:spacing w:after="0"/>
        <w:jc w:val="center"/>
        <w:rPr>
          <w:rFonts w:ascii="Times New Roman" w:hAnsi="Times New Roman"/>
          <w:b/>
          <w:sz w:val="24"/>
        </w:rPr>
      </w:pPr>
      <w:r w:rsidRPr="00E776C2">
        <w:rPr>
          <w:rFonts w:ascii="Times New Roman" w:hAnsi="Times New Roman"/>
          <w:b/>
          <w:sz w:val="24"/>
        </w:rPr>
        <w:t>STRATEGINIO PLANO IR METINIO VEIKLOS PLANO ĮGYVENDINIMAS</w:t>
      </w:r>
    </w:p>
    <w:p w14:paraId="53FFC77A" w14:textId="77777777" w:rsidR="006A65C0" w:rsidRPr="00E776C2" w:rsidRDefault="006A65C0" w:rsidP="00C550BA">
      <w:pPr>
        <w:spacing w:after="0"/>
        <w:jc w:val="center"/>
        <w:rPr>
          <w:rFonts w:ascii="Times New Roman" w:hAnsi="Times New Roman"/>
          <w:b/>
          <w:sz w:val="24"/>
        </w:rPr>
      </w:pPr>
    </w:p>
    <w:p w14:paraId="169470FC" w14:textId="60E8CBD0"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 xml:space="preserve">Šiaulių lopšelio-darželio „Berželis“ </w:t>
      </w:r>
      <w:r w:rsidR="005B0728" w:rsidRPr="00E776C2">
        <w:rPr>
          <w:rFonts w:ascii="Times New Roman" w:hAnsi="Times New Roman"/>
          <w:sz w:val="24"/>
          <w:szCs w:val="24"/>
        </w:rPr>
        <w:t xml:space="preserve">(toliau – lopšelis-darželis) </w:t>
      </w:r>
      <w:r w:rsidRPr="00E776C2">
        <w:rPr>
          <w:rFonts w:ascii="Times New Roman" w:hAnsi="Times New Roman"/>
          <w:sz w:val="24"/>
          <w:szCs w:val="24"/>
        </w:rPr>
        <w:t xml:space="preserve">strateginio plano ir metinio veiklos plano įgyvendinimo tikslai, uždaviniai, priemonės ir pasiekti rezultatai: </w:t>
      </w:r>
    </w:p>
    <w:tbl>
      <w:tblPr>
        <w:tblW w:w="0" w:type="auto"/>
        <w:tblLayout w:type="fixed"/>
        <w:tblCellMar>
          <w:left w:w="40" w:type="dxa"/>
          <w:right w:w="40" w:type="dxa"/>
        </w:tblCellMar>
        <w:tblLook w:val="0000" w:firstRow="0" w:lastRow="0" w:firstColumn="0" w:lastColumn="0" w:noHBand="0" w:noVBand="0"/>
      </w:tblPr>
      <w:tblGrid>
        <w:gridCol w:w="3213"/>
        <w:gridCol w:w="3498"/>
        <w:gridCol w:w="2920"/>
      </w:tblGrid>
      <w:tr w:rsidR="006A65C0" w:rsidRPr="00E776C2" w14:paraId="4C2C7431" w14:textId="77777777" w:rsidTr="004409E2">
        <w:tc>
          <w:tcPr>
            <w:tcW w:w="3213" w:type="dxa"/>
            <w:tcBorders>
              <w:top w:val="single" w:sz="6" w:space="0" w:color="auto"/>
              <w:left w:val="single" w:sz="6" w:space="0" w:color="auto"/>
              <w:bottom w:val="single" w:sz="6" w:space="0" w:color="auto"/>
              <w:right w:val="single" w:sz="6" w:space="0" w:color="auto"/>
            </w:tcBorders>
          </w:tcPr>
          <w:p w14:paraId="57BF28F8" w14:textId="34356726"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Strateginio plano 202</w:t>
            </w:r>
            <w:r w:rsidR="00D15061" w:rsidRPr="00E776C2">
              <w:rPr>
                <w:rFonts w:ascii="Times New Roman" w:hAnsi="Times New Roman"/>
                <w:b/>
                <w:sz w:val="24"/>
                <w:szCs w:val="24"/>
              </w:rPr>
              <w:t>3</w:t>
            </w:r>
            <w:r w:rsidRPr="00E776C2">
              <w:rPr>
                <w:rFonts w:ascii="Times New Roman" w:hAnsi="Times New Roman"/>
                <w:b/>
                <w:sz w:val="24"/>
                <w:szCs w:val="24"/>
              </w:rPr>
              <w:t>-ųjų metų tikslas, uždaviniai, priemonės</w:t>
            </w:r>
          </w:p>
        </w:tc>
        <w:tc>
          <w:tcPr>
            <w:tcW w:w="3498" w:type="dxa"/>
            <w:tcBorders>
              <w:top w:val="single" w:sz="6" w:space="0" w:color="auto"/>
              <w:left w:val="single" w:sz="6" w:space="0" w:color="auto"/>
              <w:bottom w:val="single" w:sz="6" w:space="0" w:color="auto"/>
              <w:right w:val="single" w:sz="6" w:space="0" w:color="auto"/>
            </w:tcBorders>
          </w:tcPr>
          <w:p w14:paraId="5B939F7D"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Siekiniai (rezultato vertinimo,</w:t>
            </w:r>
          </w:p>
          <w:p w14:paraId="495A5FBE"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produkto kriterijaus pavadinimas ir mato vienetas)</w:t>
            </w:r>
          </w:p>
        </w:tc>
        <w:tc>
          <w:tcPr>
            <w:tcW w:w="2920" w:type="dxa"/>
            <w:tcBorders>
              <w:top w:val="single" w:sz="6" w:space="0" w:color="auto"/>
              <w:left w:val="single" w:sz="6" w:space="0" w:color="auto"/>
              <w:bottom w:val="single" w:sz="6" w:space="0" w:color="auto"/>
              <w:right w:val="single" w:sz="6" w:space="0" w:color="auto"/>
            </w:tcBorders>
          </w:tcPr>
          <w:p w14:paraId="2B17D3FE"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Siekinių įgyvendinimo faktas</w:t>
            </w:r>
          </w:p>
        </w:tc>
      </w:tr>
      <w:tr w:rsidR="006A65C0" w:rsidRPr="00E776C2" w14:paraId="1B6C3BDA" w14:textId="77777777" w:rsidTr="004409E2">
        <w:tc>
          <w:tcPr>
            <w:tcW w:w="9631" w:type="dxa"/>
            <w:gridSpan w:val="3"/>
            <w:tcBorders>
              <w:top w:val="single" w:sz="6" w:space="0" w:color="auto"/>
              <w:left w:val="single" w:sz="6" w:space="0" w:color="auto"/>
              <w:bottom w:val="single" w:sz="6" w:space="0" w:color="auto"/>
              <w:right w:val="single" w:sz="6" w:space="0" w:color="auto"/>
            </w:tcBorders>
          </w:tcPr>
          <w:p w14:paraId="60724920"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01. Tikslas. Ikimokyklinio ir priešmokyklinio ugdymo poreikio tenkinimas.</w:t>
            </w:r>
          </w:p>
        </w:tc>
      </w:tr>
      <w:tr w:rsidR="006A65C0" w:rsidRPr="00E776C2" w14:paraId="2AB4B5F1" w14:textId="77777777" w:rsidTr="004409E2">
        <w:tc>
          <w:tcPr>
            <w:tcW w:w="9631" w:type="dxa"/>
            <w:gridSpan w:val="3"/>
            <w:tcBorders>
              <w:top w:val="single" w:sz="6" w:space="0" w:color="auto"/>
              <w:left w:val="single" w:sz="6" w:space="0" w:color="auto"/>
              <w:bottom w:val="single" w:sz="6" w:space="0" w:color="auto"/>
              <w:right w:val="single" w:sz="6" w:space="0" w:color="auto"/>
            </w:tcBorders>
          </w:tcPr>
          <w:p w14:paraId="2240CAE7"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01.01. Uždavinys. Įgyvendinti ikimokyklinio ir priešmokyklinio ugdymo programas.</w:t>
            </w:r>
          </w:p>
        </w:tc>
      </w:tr>
      <w:tr w:rsidR="006A65C0" w:rsidRPr="00E776C2" w14:paraId="39E58238" w14:textId="77777777" w:rsidTr="004409E2">
        <w:tc>
          <w:tcPr>
            <w:tcW w:w="3213" w:type="dxa"/>
            <w:tcBorders>
              <w:top w:val="single" w:sz="6" w:space="0" w:color="auto"/>
              <w:left w:val="single" w:sz="6" w:space="0" w:color="auto"/>
              <w:bottom w:val="single" w:sz="6" w:space="0" w:color="auto"/>
              <w:right w:val="single" w:sz="6" w:space="0" w:color="auto"/>
            </w:tcBorders>
          </w:tcPr>
          <w:p w14:paraId="71B4B6F7"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01.01.01. Ikimokyklinio ugdymo programos įgyvendinimas ir vaiko pasiekimų vertinimas.</w:t>
            </w:r>
          </w:p>
        </w:tc>
        <w:tc>
          <w:tcPr>
            <w:tcW w:w="3498" w:type="dxa"/>
            <w:tcBorders>
              <w:top w:val="single" w:sz="6" w:space="0" w:color="auto"/>
              <w:left w:val="single" w:sz="6" w:space="0" w:color="auto"/>
              <w:bottom w:val="single" w:sz="6" w:space="0" w:color="auto"/>
              <w:right w:val="single" w:sz="6" w:space="0" w:color="auto"/>
            </w:tcBorders>
          </w:tcPr>
          <w:p w14:paraId="3CDC0875" w14:textId="36642EB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Gautas finansavimas ir suformuot</w:t>
            </w:r>
            <w:r w:rsidR="002028A2" w:rsidRPr="00E776C2">
              <w:rPr>
                <w:rFonts w:ascii="Times New Roman" w:hAnsi="Times New Roman"/>
                <w:sz w:val="24"/>
                <w:szCs w:val="24"/>
              </w:rPr>
              <w:t>a</w:t>
            </w:r>
            <w:r w:rsidRPr="00E776C2">
              <w:rPr>
                <w:rFonts w:ascii="Times New Roman" w:hAnsi="Times New Roman"/>
                <w:sz w:val="24"/>
                <w:szCs w:val="24"/>
              </w:rPr>
              <w:t xml:space="preserve"> </w:t>
            </w:r>
            <w:r w:rsidR="002028A2" w:rsidRPr="00E776C2">
              <w:rPr>
                <w:rFonts w:ascii="Times New Roman" w:hAnsi="Times New Roman"/>
                <w:sz w:val="24"/>
                <w:szCs w:val="24"/>
              </w:rPr>
              <w:t>10</w:t>
            </w:r>
            <w:r w:rsidRPr="00E776C2">
              <w:rPr>
                <w:rFonts w:ascii="Times New Roman" w:hAnsi="Times New Roman"/>
                <w:sz w:val="24"/>
                <w:szCs w:val="24"/>
              </w:rPr>
              <w:t xml:space="preserve"> grup</w:t>
            </w:r>
            <w:r w:rsidR="002028A2" w:rsidRPr="00E776C2">
              <w:rPr>
                <w:rFonts w:ascii="Times New Roman" w:hAnsi="Times New Roman"/>
                <w:sz w:val="24"/>
                <w:szCs w:val="24"/>
              </w:rPr>
              <w:t>ių</w:t>
            </w:r>
            <w:r w:rsidRPr="00E776C2">
              <w:rPr>
                <w:rFonts w:ascii="Times New Roman" w:hAnsi="Times New Roman"/>
                <w:sz w:val="24"/>
                <w:szCs w:val="24"/>
              </w:rPr>
              <w:t xml:space="preserve">, kuriose vykdoma ikimokyklinio ugdymo programa: </w:t>
            </w:r>
            <w:r w:rsidR="000E358C" w:rsidRPr="00E776C2">
              <w:rPr>
                <w:rFonts w:ascii="Times New Roman" w:hAnsi="Times New Roman"/>
                <w:sz w:val="24"/>
                <w:szCs w:val="24"/>
              </w:rPr>
              <w:t>1</w:t>
            </w:r>
            <w:r w:rsidR="005D5D91" w:rsidRPr="00E776C2">
              <w:rPr>
                <w:rFonts w:ascii="Times New Roman" w:hAnsi="Times New Roman"/>
                <w:sz w:val="24"/>
                <w:szCs w:val="24"/>
              </w:rPr>
              <w:t>40</w:t>
            </w:r>
            <w:r w:rsidRPr="00E776C2">
              <w:rPr>
                <w:rFonts w:ascii="Times New Roman" w:hAnsi="Times New Roman"/>
                <w:sz w:val="24"/>
                <w:szCs w:val="24"/>
              </w:rPr>
              <w:t xml:space="preserve"> vaik</w:t>
            </w:r>
            <w:r w:rsidR="005B3712" w:rsidRPr="00E776C2">
              <w:rPr>
                <w:rFonts w:ascii="Times New Roman" w:hAnsi="Times New Roman"/>
                <w:sz w:val="24"/>
                <w:szCs w:val="24"/>
              </w:rPr>
              <w:t>ų</w:t>
            </w:r>
            <w:r w:rsidRPr="00E776C2">
              <w:rPr>
                <w:rFonts w:ascii="Times New Roman" w:hAnsi="Times New Roman"/>
                <w:sz w:val="24"/>
                <w:szCs w:val="24"/>
              </w:rPr>
              <w:t xml:space="preserve"> ugdom</w:t>
            </w:r>
            <w:r w:rsidR="005B3712" w:rsidRPr="00E776C2">
              <w:rPr>
                <w:rFonts w:ascii="Times New Roman" w:hAnsi="Times New Roman"/>
                <w:sz w:val="24"/>
                <w:szCs w:val="24"/>
              </w:rPr>
              <w:t>a</w:t>
            </w:r>
            <w:r w:rsidRPr="00E776C2">
              <w:rPr>
                <w:rFonts w:ascii="Times New Roman" w:hAnsi="Times New Roman"/>
                <w:sz w:val="24"/>
                <w:szCs w:val="24"/>
              </w:rPr>
              <w:t xml:space="preserve"> </w:t>
            </w:r>
            <w:r w:rsidR="000E358C" w:rsidRPr="00E776C2">
              <w:rPr>
                <w:rFonts w:ascii="Times New Roman" w:hAnsi="Times New Roman"/>
                <w:sz w:val="24"/>
                <w:szCs w:val="24"/>
              </w:rPr>
              <w:t>ašt</w:t>
            </w:r>
            <w:r w:rsidR="005B3712" w:rsidRPr="00E776C2">
              <w:rPr>
                <w:rFonts w:ascii="Times New Roman" w:hAnsi="Times New Roman"/>
                <w:sz w:val="24"/>
                <w:szCs w:val="24"/>
              </w:rPr>
              <w:t>u</w:t>
            </w:r>
            <w:r w:rsidR="000E358C" w:rsidRPr="00E776C2">
              <w:rPr>
                <w:rFonts w:ascii="Times New Roman" w:hAnsi="Times New Roman"/>
                <w:sz w:val="24"/>
                <w:szCs w:val="24"/>
              </w:rPr>
              <w:t>oniose</w:t>
            </w:r>
            <w:r w:rsidRPr="00E776C2">
              <w:rPr>
                <w:rFonts w:ascii="Times New Roman" w:hAnsi="Times New Roman"/>
                <w:sz w:val="24"/>
                <w:szCs w:val="24"/>
              </w:rPr>
              <w:t xml:space="preserve"> ikimokyklinio ugdymo grupėse ir 20 vaikų ugdoma specialiojo ugdymo grupėse. </w:t>
            </w:r>
          </w:p>
          <w:p w14:paraId="603D4B8A"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2A87E193" w14:textId="3DFD7993"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Gautas finansavimas ir suformuota 10 grupių, kuriose vykdoma ikimokyklinio ugdymo programa: </w:t>
            </w:r>
            <w:r w:rsidR="00BD5707" w:rsidRPr="00E776C2">
              <w:rPr>
                <w:rFonts w:ascii="Times New Roman" w:hAnsi="Times New Roman"/>
                <w:sz w:val="24"/>
                <w:szCs w:val="24"/>
              </w:rPr>
              <w:t>1</w:t>
            </w:r>
            <w:r w:rsidR="00945AE9" w:rsidRPr="00E776C2">
              <w:rPr>
                <w:rFonts w:ascii="Times New Roman" w:hAnsi="Times New Roman"/>
                <w:sz w:val="24"/>
                <w:szCs w:val="24"/>
              </w:rPr>
              <w:t>33</w:t>
            </w:r>
            <w:r w:rsidRPr="00E776C2">
              <w:rPr>
                <w:rFonts w:ascii="Times New Roman" w:hAnsi="Times New Roman"/>
                <w:sz w:val="24"/>
                <w:szCs w:val="24"/>
              </w:rPr>
              <w:t xml:space="preserve"> vaik</w:t>
            </w:r>
            <w:r w:rsidR="00945AE9" w:rsidRPr="00E776C2">
              <w:rPr>
                <w:rFonts w:ascii="Times New Roman" w:hAnsi="Times New Roman"/>
                <w:sz w:val="24"/>
                <w:szCs w:val="24"/>
              </w:rPr>
              <w:t>ai</w:t>
            </w:r>
            <w:r w:rsidRPr="00E776C2">
              <w:rPr>
                <w:rFonts w:ascii="Times New Roman" w:hAnsi="Times New Roman"/>
                <w:sz w:val="24"/>
                <w:szCs w:val="24"/>
              </w:rPr>
              <w:t xml:space="preserve"> ugdom</w:t>
            </w:r>
            <w:r w:rsidR="00945AE9" w:rsidRPr="00E776C2">
              <w:rPr>
                <w:rFonts w:ascii="Times New Roman" w:hAnsi="Times New Roman"/>
                <w:sz w:val="24"/>
                <w:szCs w:val="24"/>
              </w:rPr>
              <w:t>i</w:t>
            </w:r>
            <w:r w:rsidRPr="00E776C2">
              <w:rPr>
                <w:rFonts w:ascii="Times New Roman" w:hAnsi="Times New Roman"/>
                <w:sz w:val="24"/>
                <w:szCs w:val="24"/>
              </w:rPr>
              <w:t xml:space="preserve"> </w:t>
            </w:r>
            <w:r w:rsidR="002E10BB" w:rsidRPr="00E776C2">
              <w:rPr>
                <w:rFonts w:ascii="Times New Roman" w:hAnsi="Times New Roman"/>
                <w:sz w:val="24"/>
                <w:szCs w:val="24"/>
              </w:rPr>
              <w:t>8</w:t>
            </w:r>
            <w:r w:rsidRPr="00E776C2">
              <w:rPr>
                <w:rFonts w:ascii="Times New Roman" w:hAnsi="Times New Roman"/>
                <w:sz w:val="24"/>
                <w:szCs w:val="24"/>
              </w:rPr>
              <w:t xml:space="preserve"> ikimokyklinio ugdymo grupėse ir 20 vaikų ugdoma specialiojo ugdymo </w:t>
            </w:r>
            <w:r w:rsidR="005B3712" w:rsidRPr="00E776C2">
              <w:rPr>
                <w:rFonts w:ascii="Times New Roman" w:hAnsi="Times New Roman"/>
                <w:sz w:val="24"/>
                <w:szCs w:val="24"/>
              </w:rPr>
              <w:t xml:space="preserve">2 </w:t>
            </w:r>
            <w:r w:rsidRPr="00E776C2">
              <w:rPr>
                <w:rFonts w:ascii="Times New Roman" w:hAnsi="Times New Roman"/>
                <w:sz w:val="24"/>
                <w:szCs w:val="24"/>
              </w:rPr>
              <w:t>grupėse</w:t>
            </w:r>
            <w:r w:rsidR="005174D7" w:rsidRPr="00E776C2">
              <w:rPr>
                <w:rFonts w:ascii="Times New Roman" w:hAnsi="Times New Roman"/>
                <w:sz w:val="24"/>
                <w:szCs w:val="24"/>
              </w:rPr>
              <w:t>.</w:t>
            </w:r>
          </w:p>
        </w:tc>
      </w:tr>
      <w:tr w:rsidR="006A65C0" w:rsidRPr="00E776C2" w14:paraId="4F3ACD76" w14:textId="77777777" w:rsidTr="004409E2">
        <w:tc>
          <w:tcPr>
            <w:tcW w:w="3213" w:type="dxa"/>
            <w:tcBorders>
              <w:top w:val="single" w:sz="6" w:space="0" w:color="auto"/>
              <w:left w:val="single" w:sz="6" w:space="0" w:color="auto"/>
              <w:bottom w:val="single" w:sz="6" w:space="0" w:color="auto"/>
              <w:right w:val="single" w:sz="6" w:space="0" w:color="auto"/>
            </w:tcBorders>
          </w:tcPr>
          <w:p w14:paraId="34C17290" w14:textId="0B9EDBB3"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01.01.02.</w:t>
            </w:r>
            <w:r w:rsidR="00C566F0" w:rsidRPr="00E776C2">
              <w:rPr>
                <w:rFonts w:ascii="Times New Roman" w:hAnsi="Times New Roman"/>
                <w:sz w:val="24"/>
                <w:szCs w:val="24"/>
              </w:rPr>
              <w:t xml:space="preserve"> </w:t>
            </w:r>
            <w:r w:rsidRPr="00E776C2">
              <w:rPr>
                <w:rFonts w:ascii="Times New Roman" w:hAnsi="Times New Roman"/>
                <w:sz w:val="24"/>
                <w:szCs w:val="24"/>
              </w:rPr>
              <w:t>Priešmokyklinio ugdymo bendrosios programos įgyvendinimas.</w:t>
            </w:r>
          </w:p>
        </w:tc>
        <w:tc>
          <w:tcPr>
            <w:tcW w:w="3498" w:type="dxa"/>
            <w:tcBorders>
              <w:top w:val="single" w:sz="6" w:space="0" w:color="auto"/>
              <w:left w:val="single" w:sz="6" w:space="0" w:color="auto"/>
              <w:bottom w:val="single" w:sz="6" w:space="0" w:color="auto"/>
              <w:right w:val="single" w:sz="6" w:space="0" w:color="auto"/>
            </w:tcBorders>
          </w:tcPr>
          <w:p w14:paraId="7C54DE71" w14:textId="60BF63A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Gautas finansavimas ir suformuot</w:t>
            </w:r>
            <w:r w:rsidR="00176ECD" w:rsidRPr="00E776C2">
              <w:rPr>
                <w:rFonts w:ascii="Times New Roman" w:hAnsi="Times New Roman"/>
                <w:sz w:val="24"/>
                <w:szCs w:val="24"/>
              </w:rPr>
              <w:t>os</w:t>
            </w:r>
            <w:r w:rsidRPr="00E776C2">
              <w:rPr>
                <w:rFonts w:ascii="Times New Roman" w:hAnsi="Times New Roman"/>
                <w:sz w:val="24"/>
                <w:szCs w:val="24"/>
              </w:rPr>
              <w:t xml:space="preserve"> </w:t>
            </w:r>
            <w:r w:rsidR="00176ECD" w:rsidRPr="00E776C2">
              <w:rPr>
                <w:rFonts w:ascii="Times New Roman" w:hAnsi="Times New Roman"/>
                <w:sz w:val="24"/>
                <w:szCs w:val="24"/>
              </w:rPr>
              <w:t>dvi</w:t>
            </w:r>
            <w:r w:rsidRPr="00E776C2">
              <w:rPr>
                <w:rFonts w:ascii="Times New Roman" w:hAnsi="Times New Roman"/>
                <w:sz w:val="24"/>
                <w:szCs w:val="24"/>
              </w:rPr>
              <w:t xml:space="preserve"> priešmokyklinio ugdymo grupė</w:t>
            </w:r>
            <w:r w:rsidR="00176ECD" w:rsidRPr="00E776C2">
              <w:rPr>
                <w:rFonts w:ascii="Times New Roman" w:hAnsi="Times New Roman"/>
                <w:sz w:val="24"/>
                <w:szCs w:val="24"/>
              </w:rPr>
              <w:t>s</w:t>
            </w:r>
            <w:r w:rsidRPr="00E776C2">
              <w:rPr>
                <w:rFonts w:ascii="Times New Roman" w:hAnsi="Times New Roman"/>
                <w:sz w:val="24"/>
                <w:szCs w:val="24"/>
              </w:rPr>
              <w:t xml:space="preserve"> – </w:t>
            </w:r>
            <w:r w:rsidR="00176ECD" w:rsidRPr="00E776C2">
              <w:rPr>
                <w:rFonts w:ascii="Times New Roman" w:hAnsi="Times New Roman"/>
                <w:sz w:val="24"/>
                <w:szCs w:val="24"/>
              </w:rPr>
              <w:t>40</w:t>
            </w:r>
            <w:r w:rsidRPr="00E776C2">
              <w:rPr>
                <w:rFonts w:ascii="Times New Roman" w:hAnsi="Times New Roman"/>
                <w:sz w:val="24"/>
                <w:szCs w:val="24"/>
              </w:rPr>
              <w:t xml:space="preserve"> vaikų. </w:t>
            </w:r>
          </w:p>
        </w:tc>
        <w:tc>
          <w:tcPr>
            <w:tcW w:w="2920" w:type="dxa"/>
            <w:tcBorders>
              <w:top w:val="single" w:sz="6" w:space="0" w:color="auto"/>
              <w:left w:val="single" w:sz="6" w:space="0" w:color="auto"/>
              <w:bottom w:val="single" w:sz="6" w:space="0" w:color="auto"/>
              <w:right w:val="single" w:sz="6" w:space="0" w:color="auto"/>
            </w:tcBorders>
          </w:tcPr>
          <w:p w14:paraId="5EE696FA" w14:textId="3B9F7718"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Gautas finansavimas ir suformuotos 2 priešmokyklinio ugdymo grupės – 3</w:t>
            </w:r>
            <w:r w:rsidR="00BD5707" w:rsidRPr="00E776C2">
              <w:rPr>
                <w:rFonts w:ascii="Times New Roman" w:hAnsi="Times New Roman"/>
                <w:sz w:val="24"/>
                <w:szCs w:val="24"/>
              </w:rPr>
              <w:t>8</w:t>
            </w:r>
            <w:r w:rsidRPr="00E776C2">
              <w:rPr>
                <w:rFonts w:ascii="Times New Roman" w:hAnsi="Times New Roman"/>
                <w:sz w:val="24"/>
                <w:szCs w:val="24"/>
              </w:rPr>
              <w:t xml:space="preserve"> vaika</w:t>
            </w:r>
            <w:r w:rsidR="00BD5707" w:rsidRPr="00E776C2">
              <w:rPr>
                <w:rFonts w:ascii="Times New Roman" w:hAnsi="Times New Roman"/>
                <w:sz w:val="24"/>
                <w:szCs w:val="24"/>
              </w:rPr>
              <w:t>i</w:t>
            </w:r>
            <w:r w:rsidR="00901CFE" w:rsidRPr="00E776C2">
              <w:rPr>
                <w:rFonts w:ascii="Times New Roman" w:hAnsi="Times New Roman"/>
                <w:sz w:val="24"/>
                <w:szCs w:val="24"/>
              </w:rPr>
              <w:t xml:space="preserve">, </w:t>
            </w:r>
            <w:r w:rsidR="002E10BB" w:rsidRPr="00E776C2">
              <w:rPr>
                <w:rFonts w:ascii="Times New Roman" w:hAnsi="Times New Roman"/>
                <w:sz w:val="24"/>
                <w:szCs w:val="24"/>
              </w:rPr>
              <w:t xml:space="preserve">iš jų </w:t>
            </w:r>
            <w:r w:rsidR="00901CFE" w:rsidRPr="00E776C2">
              <w:rPr>
                <w:rFonts w:ascii="Times New Roman" w:hAnsi="Times New Roman"/>
                <w:sz w:val="24"/>
                <w:szCs w:val="24"/>
              </w:rPr>
              <w:t xml:space="preserve">2 su dideliais </w:t>
            </w:r>
            <w:r w:rsidR="005B3712" w:rsidRPr="00E776C2">
              <w:rPr>
                <w:rFonts w:ascii="Times New Roman" w:hAnsi="Times New Roman"/>
                <w:sz w:val="24"/>
                <w:szCs w:val="24"/>
              </w:rPr>
              <w:t xml:space="preserve">ugdymosi </w:t>
            </w:r>
            <w:r w:rsidR="00901CFE" w:rsidRPr="00E776C2">
              <w:rPr>
                <w:rFonts w:ascii="Times New Roman" w:hAnsi="Times New Roman"/>
                <w:sz w:val="24"/>
                <w:szCs w:val="24"/>
              </w:rPr>
              <w:t>poreikiais.</w:t>
            </w:r>
          </w:p>
        </w:tc>
      </w:tr>
      <w:tr w:rsidR="006A65C0" w:rsidRPr="00E776C2" w14:paraId="340E7980" w14:textId="77777777" w:rsidTr="004409E2">
        <w:tc>
          <w:tcPr>
            <w:tcW w:w="3213" w:type="dxa"/>
            <w:tcBorders>
              <w:top w:val="single" w:sz="6" w:space="0" w:color="auto"/>
              <w:left w:val="single" w:sz="6" w:space="0" w:color="auto"/>
              <w:bottom w:val="single" w:sz="6" w:space="0" w:color="auto"/>
              <w:right w:val="single" w:sz="6" w:space="0" w:color="auto"/>
            </w:tcBorders>
          </w:tcPr>
          <w:p w14:paraId="1DE8FD23" w14:textId="4209C38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01.01.03.</w:t>
            </w:r>
            <w:r w:rsidR="00C566F0" w:rsidRPr="00E776C2">
              <w:rPr>
                <w:rFonts w:ascii="Times New Roman" w:hAnsi="Times New Roman"/>
                <w:sz w:val="24"/>
                <w:szCs w:val="24"/>
              </w:rPr>
              <w:t xml:space="preserve"> </w:t>
            </w:r>
            <w:r w:rsidRPr="00E776C2">
              <w:rPr>
                <w:rFonts w:ascii="Times New Roman" w:hAnsi="Times New Roman"/>
                <w:sz w:val="24"/>
                <w:szCs w:val="24"/>
              </w:rPr>
              <w:t>STEAM projektų, renginių, varžybų organizavimas ir STEAM ugdymo elementų plėtra.</w:t>
            </w:r>
          </w:p>
        </w:tc>
        <w:tc>
          <w:tcPr>
            <w:tcW w:w="3498" w:type="dxa"/>
            <w:tcBorders>
              <w:top w:val="single" w:sz="6" w:space="0" w:color="auto"/>
              <w:left w:val="single" w:sz="6" w:space="0" w:color="auto"/>
              <w:bottom w:val="single" w:sz="6" w:space="0" w:color="auto"/>
              <w:right w:val="single" w:sz="6" w:space="0" w:color="auto"/>
            </w:tcBorders>
          </w:tcPr>
          <w:p w14:paraId="0E43F651" w14:textId="79CD5C0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Ne mažiau, kaip </w:t>
            </w:r>
            <w:r w:rsidR="00966B3B" w:rsidRPr="00E776C2">
              <w:rPr>
                <w:rFonts w:ascii="Times New Roman" w:hAnsi="Times New Roman"/>
                <w:sz w:val="24"/>
                <w:szCs w:val="24"/>
              </w:rPr>
              <w:t xml:space="preserve">10 </w:t>
            </w:r>
            <w:r w:rsidRPr="00E776C2">
              <w:rPr>
                <w:rFonts w:ascii="Times New Roman" w:hAnsi="Times New Roman"/>
                <w:sz w:val="24"/>
                <w:szCs w:val="24"/>
              </w:rPr>
              <w:t>grup</w:t>
            </w:r>
            <w:r w:rsidR="00966B3B" w:rsidRPr="00E776C2">
              <w:rPr>
                <w:rFonts w:ascii="Times New Roman" w:hAnsi="Times New Roman"/>
                <w:sz w:val="24"/>
                <w:szCs w:val="24"/>
              </w:rPr>
              <w:t xml:space="preserve">ių </w:t>
            </w:r>
            <w:r w:rsidRPr="00E776C2">
              <w:rPr>
                <w:rFonts w:ascii="Times New Roman" w:hAnsi="Times New Roman"/>
                <w:sz w:val="24"/>
                <w:szCs w:val="24"/>
              </w:rPr>
              <w:t xml:space="preserve">vykdomi STEAM projektai, veiklos. </w:t>
            </w:r>
          </w:p>
          <w:p w14:paraId="604D49A8"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100F8FC5" w14:textId="19FF8A03"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w:t>
            </w:r>
            <w:r w:rsidR="000C48A6" w:rsidRPr="00E776C2">
              <w:rPr>
                <w:rFonts w:ascii="Times New Roman" w:hAnsi="Times New Roman"/>
                <w:sz w:val="24"/>
                <w:szCs w:val="24"/>
              </w:rPr>
              <w:t>0</w:t>
            </w:r>
            <w:r w:rsidRPr="00E776C2">
              <w:rPr>
                <w:rFonts w:ascii="Times New Roman" w:hAnsi="Times New Roman"/>
                <w:sz w:val="24"/>
                <w:szCs w:val="24"/>
              </w:rPr>
              <w:t xml:space="preserve"> grupių vykdyti STEAM projektai, veiklos.</w:t>
            </w:r>
          </w:p>
          <w:p w14:paraId="400B34F5" w14:textId="3BE43CE6"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Lopšelio</w:t>
            </w:r>
            <w:r w:rsidR="0078592D" w:rsidRPr="00E776C2">
              <w:rPr>
                <w:rFonts w:ascii="Times New Roman" w:hAnsi="Times New Roman"/>
                <w:sz w:val="24"/>
                <w:szCs w:val="24"/>
              </w:rPr>
              <w:t>-</w:t>
            </w:r>
            <w:r w:rsidRPr="00E776C2">
              <w:rPr>
                <w:rFonts w:ascii="Times New Roman" w:hAnsi="Times New Roman"/>
                <w:sz w:val="24"/>
                <w:szCs w:val="24"/>
              </w:rPr>
              <w:t>darželio grupėje „</w:t>
            </w:r>
            <w:r w:rsidR="000C48A6" w:rsidRPr="00E776C2">
              <w:rPr>
                <w:rFonts w:ascii="Times New Roman" w:hAnsi="Times New Roman"/>
                <w:sz w:val="24"/>
                <w:szCs w:val="24"/>
              </w:rPr>
              <w:t>Pelėdžiukai</w:t>
            </w:r>
            <w:r w:rsidRPr="00E776C2">
              <w:rPr>
                <w:rFonts w:ascii="Times New Roman" w:hAnsi="Times New Roman"/>
                <w:sz w:val="24"/>
                <w:szCs w:val="24"/>
              </w:rPr>
              <w:t>“</w:t>
            </w:r>
            <w:r w:rsidR="000C48A6" w:rsidRPr="00E776C2">
              <w:rPr>
                <w:rFonts w:ascii="Times New Roman" w:hAnsi="Times New Roman"/>
                <w:sz w:val="24"/>
                <w:szCs w:val="24"/>
              </w:rPr>
              <w:t xml:space="preserve"> ir „Pumpurėliai“</w:t>
            </w:r>
            <w:r w:rsidRPr="00E776C2">
              <w:rPr>
                <w:rFonts w:ascii="Times New Roman" w:hAnsi="Times New Roman"/>
                <w:sz w:val="24"/>
                <w:szCs w:val="24"/>
              </w:rPr>
              <w:t xml:space="preserve"> šios veiklos neorganizuotos dėl per ankstyvo vaikų amžiaus (1-2 m.).</w:t>
            </w:r>
          </w:p>
          <w:p w14:paraId="08FB8448" w14:textId="591BEB93" w:rsidR="006A65C0" w:rsidRPr="00E776C2" w:rsidRDefault="00C566F0" w:rsidP="00577192">
            <w:pPr>
              <w:spacing w:after="0" w:line="240" w:lineRule="auto"/>
              <w:rPr>
                <w:rFonts w:ascii="Times New Roman" w:hAnsi="Times New Roman"/>
                <w:sz w:val="24"/>
                <w:szCs w:val="24"/>
              </w:rPr>
            </w:pPr>
            <w:r w:rsidRPr="00E776C2">
              <w:rPr>
                <w:rFonts w:ascii="Times New Roman" w:hAnsi="Times New Roman"/>
                <w:sz w:val="24"/>
                <w:szCs w:val="24"/>
              </w:rPr>
              <w:t>Vykdytos</w:t>
            </w:r>
            <w:r w:rsidR="006A65C0" w:rsidRPr="00E776C2">
              <w:rPr>
                <w:rFonts w:ascii="Times New Roman" w:hAnsi="Times New Roman"/>
                <w:sz w:val="24"/>
                <w:szCs w:val="24"/>
              </w:rPr>
              <w:t xml:space="preserve"> 3</w:t>
            </w:r>
            <w:r w:rsidR="00AA062C" w:rsidRPr="00E776C2">
              <w:rPr>
                <w:rFonts w:ascii="Times New Roman" w:hAnsi="Times New Roman"/>
                <w:sz w:val="24"/>
                <w:szCs w:val="24"/>
              </w:rPr>
              <w:t>23</w:t>
            </w:r>
            <w:r w:rsidR="006A65C0" w:rsidRPr="00E776C2">
              <w:rPr>
                <w:rFonts w:ascii="Times New Roman" w:hAnsi="Times New Roman"/>
                <w:sz w:val="24"/>
                <w:szCs w:val="24"/>
              </w:rPr>
              <w:t xml:space="preserve"> </w:t>
            </w:r>
            <w:r w:rsidRPr="00E776C2">
              <w:rPr>
                <w:rFonts w:ascii="Times New Roman" w:hAnsi="Times New Roman"/>
                <w:sz w:val="24"/>
                <w:szCs w:val="24"/>
              </w:rPr>
              <w:t xml:space="preserve">STEAM </w:t>
            </w:r>
            <w:r w:rsidR="006A65C0" w:rsidRPr="00E776C2">
              <w:rPr>
                <w:rFonts w:ascii="Times New Roman" w:hAnsi="Times New Roman"/>
                <w:sz w:val="24"/>
                <w:szCs w:val="24"/>
              </w:rPr>
              <w:t>veik</w:t>
            </w:r>
            <w:r w:rsidR="00FC74EF">
              <w:rPr>
                <w:rFonts w:ascii="Times New Roman" w:hAnsi="Times New Roman"/>
                <w:sz w:val="24"/>
                <w:szCs w:val="24"/>
              </w:rPr>
              <w:t>l</w:t>
            </w:r>
            <w:r w:rsidRPr="00E776C2">
              <w:rPr>
                <w:rFonts w:ascii="Times New Roman" w:hAnsi="Times New Roman"/>
                <w:sz w:val="24"/>
                <w:szCs w:val="24"/>
              </w:rPr>
              <w:t>os</w:t>
            </w:r>
            <w:r w:rsidR="006A65C0" w:rsidRPr="00E776C2">
              <w:rPr>
                <w:rFonts w:ascii="Times New Roman" w:hAnsi="Times New Roman"/>
                <w:sz w:val="24"/>
                <w:szCs w:val="24"/>
              </w:rPr>
              <w:t>: 2</w:t>
            </w:r>
            <w:r w:rsidR="00AA062C" w:rsidRPr="00E776C2">
              <w:rPr>
                <w:rFonts w:ascii="Times New Roman" w:hAnsi="Times New Roman"/>
                <w:sz w:val="24"/>
                <w:szCs w:val="24"/>
              </w:rPr>
              <w:t>16</w:t>
            </w:r>
            <w:r w:rsidR="006A65C0" w:rsidRPr="00E776C2">
              <w:rPr>
                <w:rFonts w:ascii="Times New Roman" w:hAnsi="Times New Roman"/>
                <w:sz w:val="24"/>
                <w:szCs w:val="24"/>
              </w:rPr>
              <w:t xml:space="preserve"> veikl</w:t>
            </w:r>
            <w:r w:rsidRPr="00E776C2">
              <w:rPr>
                <w:rFonts w:ascii="Times New Roman" w:hAnsi="Times New Roman"/>
                <w:sz w:val="24"/>
                <w:szCs w:val="24"/>
              </w:rPr>
              <w:t>ų</w:t>
            </w:r>
            <w:r w:rsidR="006A65C0" w:rsidRPr="00E776C2">
              <w:rPr>
                <w:rFonts w:ascii="Times New Roman" w:hAnsi="Times New Roman"/>
                <w:sz w:val="24"/>
                <w:szCs w:val="24"/>
              </w:rPr>
              <w:t xml:space="preserve"> </w:t>
            </w:r>
            <w:r w:rsidR="00E73804" w:rsidRPr="00E776C2">
              <w:rPr>
                <w:rFonts w:ascii="Times New Roman" w:hAnsi="Times New Roman"/>
                <w:sz w:val="24"/>
                <w:szCs w:val="24"/>
              </w:rPr>
              <w:t>vykdė</w:t>
            </w:r>
            <w:r w:rsidR="006A65C0" w:rsidRPr="00E776C2">
              <w:rPr>
                <w:rFonts w:ascii="Times New Roman" w:hAnsi="Times New Roman"/>
                <w:sz w:val="24"/>
                <w:szCs w:val="24"/>
              </w:rPr>
              <w:t xml:space="preserve"> grup</w:t>
            </w:r>
            <w:r w:rsidR="00E73804" w:rsidRPr="00E776C2">
              <w:rPr>
                <w:rFonts w:ascii="Times New Roman" w:hAnsi="Times New Roman"/>
                <w:sz w:val="24"/>
                <w:szCs w:val="24"/>
              </w:rPr>
              <w:t>ių</w:t>
            </w:r>
            <w:r w:rsidR="006A65C0" w:rsidRPr="00E776C2">
              <w:rPr>
                <w:rFonts w:ascii="Times New Roman" w:hAnsi="Times New Roman"/>
                <w:sz w:val="24"/>
                <w:szCs w:val="24"/>
              </w:rPr>
              <w:t xml:space="preserve"> pedagogai; </w:t>
            </w:r>
            <w:r w:rsidR="00D30AE7" w:rsidRPr="00E776C2">
              <w:rPr>
                <w:rFonts w:ascii="Times New Roman" w:hAnsi="Times New Roman"/>
                <w:sz w:val="24"/>
                <w:szCs w:val="24"/>
              </w:rPr>
              <w:t>10</w:t>
            </w:r>
            <w:r w:rsidR="00FC4098" w:rsidRPr="00E776C2">
              <w:rPr>
                <w:rFonts w:ascii="Times New Roman" w:hAnsi="Times New Roman"/>
                <w:sz w:val="24"/>
                <w:szCs w:val="24"/>
              </w:rPr>
              <w:t>7</w:t>
            </w:r>
            <w:r w:rsidR="006A65C0" w:rsidRPr="00E776C2">
              <w:rPr>
                <w:rFonts w:ascii="Times New Roman" w:hAnsi="Times New Roman"/>
                <w:sz w:val="24"/>
                <w:szCs w:val="24"/>
              </w:rPr>
              <w:t xml:space="preserve"> veikl</w:t>
            </w:r>
            <w:r w:rsidRPr="00E776C2">
              <w:rPr>
                <w:rFonts w:ascii="Times New Roman" w:hAnsi="Times New Roman"/>
                <w:sz w:val="24"/>
                <w:szCs w:val="24"/>
              </w:rPr>
              <w:t>os</w:t>
            </w:r>
            <w:r w:rsidR="006A65C0" w:rsidRPr="00E776C2">
              <w:rPr>
                <w:rFonts w:ascii="Times New Roman" w:hAnsi="Times New Roman"/>
                <w:sz w:val="24"/>
                <w:szCs w:val="24"/>
              </w:rPr>
              <w:t xml:space="preserve"> organizuot</w:t>
            </w:r>
            <w:r w:rsidRPr="00E776C2">
              <w:rPr>
                <w:rFonts w:ascii="Times New Roman" w:hAnsi="Times New Roman"/>
                <w:sz w:val="24"/>
                <w:szCs w:val="24"/>
              </w:rPr>
              <w:t>os</w:t>
            </w:r>
            <w:r w:rsidR="006A65C0" w:rsidRPr="00E776C2">
              <w:rPr>
                <w:rFonts w:ascii="Times New Roman" w:hAnsi="Times New Roman"/>
                <w:sz w:val="24"/>
                <w:szCs w:val="24"/>
              </w:rPr>
              <w:t xml:space="preserve"> STEAM centre.</w:t>
            </w:r>
          </w:p>
        </w:tc>
      </w:tr>
      <w:tr w:rsidR="006A65C0" w:rsidRPr="00E776C2" w14:paraId="46AC2E00" w14:textId="77777777" w:rsidTr="004409E2">
        <w:tc>
          <w:tcPr>
            <w:tcW w:w="3213" w:type="dxa"/>
            <w:tcBorders>
              <w:top w:val="single" w:sz="6" w:space="0" w:color="auto"/>
              <w:left w:val="single" w:sz="6" w:space="0" w:color="auto"/>
              <w:bottom w:val="single" w:sz="6" w:space="0" w:color="auto"/>
              <w:right w:val="single" w:sz="6" w:space="0" w:color="auto"/>
            </w:tcBorders>
          </w:tcPr>
          <w:p w14:paraId="3A3B9128" w14:textId="7E45FD02"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01.01.0</w:t>
            </w:r>
            <w:r w:rsidR="0090009C" w:rsidRPr="00E776C2">
              <w:rPr>
                <w:rFonts w:ascii="Times New Roman" w:hAnsi="Times New Roman"/>
                <w:sz w:val="24"/>
                <w:szCs w:val="24"/>
              </w:rPr>
              <w:t>4</w:t>
            </w:r>
            <w:r w:rsidRPr="00E776C2">
              <w:rPr>
                <w:rFonts w:ascii="Times New Roman" w:hAnsi="Times New Roman"/>
                <w:sz w:val="24"/>
                <w:szCs w:val="24"/>
              </w:rPr>
              <w:t>. Vaikų emocinių kompetencijų ir socialinių kompetencijų ugdymo modelio (SKU) plėt</w:t>
            </w:r>
            <w:r w:rsidR="0090009C" w:rsidRPr="00E776C2">
              <w:rPr>
                <w:rFonts w:ascii="Times New Roman" w:hAnsi="Times New Roman"/>
                <w:sz w:val="24"/>
                <w:szCs w:val="24"/>
              </w:rPr>
              <w:t>otė</w:t>
            </w:r>
            <w:r w:rsidR="00C550BA" w:rsidRPr="00E776C2">
              <w:rPr>
                <w:rFonts w:ascii="Times New Roman" w:hAnsi="Times New Roman"/>
                <w:sz w:val="24"/>
                <w:szCs w:val="24"/>
              </w:rPr>
              <w:t>.</w:t>
            </w:r>
          </w:p>
          <w:p w14:paraId="1A3C9149" w14:textId="77777777" w:rsidR="006A65C0" w:rsidRPr="00E776C2" w:rsidRDefault="006A65C0" w:rsidP="00577192">
            <w:pPr>
              <w:spacing w:after="0" w:line="240" w:lineRule="auto"/>
              <w:rPr>
                <w:rFonts w:ascii="Times New Roman" w:hAnsi="Times New Roman"/>
                <w:sz w:val="24"/>
                <w:szCs w:val="24"/>
              </w:rPr>
            </w:pPr>
          </w:p>
        </w:tc>
        <w:tc>
          <w:tcPr>
            <w:tcW w:w="3498" w:type="dxa"/>
            <w:tcBorders>
              <w:top w:val="single" w:sz="6" w:space="0" w:color="auto"/>
              <w:left w:val="single" w:sz="6" w:space="0" w:color="auto"/>
              <w:bottom w:val="single" w:sz="6" w:space="0" w:color="auto"/>
              <w:right w:val="single" w:sz="6" w:space="0" w:color="auto"/>
            </w:tcBorders>
          </w:tcPr>
          <w:p w14:paraId="209E6A9F" w14:textId="4546FCA4"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Įsigyta ne mažiau, kaip 40 edukacinių priemonių vaikų emocinių ir socialinių kompetencijų ugdymo modelio </w:t>
            </w:r>
            <w:r w:rsidRPr="00E776C2">
              <w:rPr>
                <w:rFonts w:ascii="Times New Roman" w:hAnsi="Times New Roman"/>
                <w:sz w:val="24"/>
                <w:szCs w:val="24"/>
              </w:rPr>
              <w:lastRenderedPageBreak/>
              <w:t>(SKU) plėtotei. Inicijuota/</w:t>
            </w:r>
            <w:r w:rsidR="00E73804" w:rsidRPr="00E776C2">
              <w:rPr>
                <w:rFonts w:ascii="Times New Roman" w:hAnsi="Times New Roman"/>
                <w:sz w:val="24"/>
                <w:szCs w:val="24"/>
              </w:rPr>
              <w:t>įgyvendinta</w:t>
            </w:r>
            <w:r w:rsidRPr="00E776C2">
              <w:rPr>
                <w:rFonts w:ascii="Times New Roman" w:hAnsi="Times New Roman"/>
                <w:sz w:val="24"/>
                <w:szCs w:val="24"/>
              </w:rPr>
              <w:t xml:space="preserve"> ne mažiau, kaip 10 SKU veiklų.</w:t>
            </w:r>
          </w:p>
        </w:tc>
        <w:tc>
          <w:tcPr>
            <w:tcW w:w="2920" w:type="dxa"/>
            <w:tcBorders>
              <w:top w:val="single" w:sz="6" w:space="0" w:color="auto"/>
              <w:left w:val="single" w:sz="6" w:space="0" w:color="auto"/>
              <w:bottom w:val="single" w:sz="6" w:space="0" w:color="auto"/>
              <w:right w:val="single" w:sz="6" w:space="0" w:color="auto"/>
            </w:tcBorders>
          </w:tcPr>
          <w:p w14:paraId="786D2C13" w14:textId="3850A01B"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Įsigyt</w:t>
            </w:r>
            <w:r w:rsidR="00C566F0" w:rsidRPr="00E776C2">
              <w:rPr>
                <w:rFonts w:ascii="Times New Roman" w:hAnsi="Times New Roman"/>
                <w:sz w:val="24"/>
                <w:szCs w:val="24"/>
              </w:rPr>
              <w:t>os</w:t>
            </w:r>
            <w:r w:rsidRPr="00E776C2">
              <w:rPr>
                <w:rFonts w:ascii="Times New Roman" w:hAnsi="Times New Roman"/>
                <w:sz w:val="24"/>
                <w:szCs w:val="24"/>
              </w:rPr>
              <w:t xml:space="preserve"> </w:t>
            </w:r>
            <w:r w:rsidR="00612368" w:rsidRPr="00E776C2">
              <w:rPr>
                <w:rFonts w:ascii="Times New Roman" w:hAnsi="Times New Roman"/>
                <w:sz w:val="24"/>
                <w:szCs w:val="24"/>
              </w:rPr>
              <w:t>5</w:t>
            </w:r>
            <w:r w:rsidRPr="00E776C2">
              <w:rPr>
                <w:rFonts w:ascii="Times New Roman" w:hAnsi="Times New Roman"/>
                <w:sz w:val="24"/>
                <w:szCs w:val="24"/>
              </w:rPr>
              <w:t xml:space="preserve"> edukacin</w:t>
            </w:r>
            <w:r w:rsidR="00C566F0" w:rsidRPr="00E776C2">
              <w:rPr>
                <w:rFonts w:ascii="Times New Roman" w:hAnsi="Times New Roman"/>
                <w:sz w:val="24"/>
                <w:szCs w:val="24"/>
              </w:rPr>
              <w:t xml:space="preserve">ės </w:t>
            </w:r>
            <w:r w:rsidRPr="00E776C2">
              <w:rPr>
                <w:rFonts w:ascii="Times New Roman" w:hAnsi="Times New Roman"/>
                <w:sz w:val="24"/>
                <w:szCs w:val="24"/>
              </w:rPr>
              <w:t>priemon</w:t>
            </w:r>
            <w:r w:rsidR="00C566F0" w:rsidRPr="00E776C2">
              <w:rPr>
                <w:rFonts w:ascii="Times New Roman" w:hAnsi="Times New Roman"/>
                <w:sz w:val="24"/>
                <w:szCs w:val="24"/>
              </w:rPr>
              <w:t>ės</w:t>
            </w:r>
            <w:r w:rsidRPr="00E776C2">
              <w:rPr>
                <w:rFonts w:ascii="Times New Roman" w:hAnsi="Times New Roman"/>
                <w:sz w:val="24"/>
                <w:szCs w:val="24"/>
              </w:rPr>
              <w:t xml:space="preserve"> vaikų emocinių kompetencijų ugdymui ir </w:t>
            </w:r>
            <w:r w:rsidR="00612368" w:rsidRPr="00E776C2">
              <w:rPr>
                <w:rFonts w:ascii="Times New Roman" w:hAnsi="Times New Roman"/>
                <w:sz w:val="24"/>
                <w:szCs w:val="24"/>
              </w:rPr>
              <w:t>63</w:t>
            </w:r>
            <w:r w:rsidRPr="00E776C2">
              <w:rPr>
                <w:rFonts w:ascii="Times New Roman" w:hAnsi="Times New Roman"/>
                <w:sz w:val="24"/>
                <w:szCs w:val="24"/>
              </w:rPr>
              <w:t xml:space="preserve"> edukacinės priemonės </w:t>
            </w:r>
            <w:r w:rsidRPr="00E776C2">
              <w:rPr>
                <w:rFonts w:ascii="Times New Roman" w:hAnsi="Times New Roman"/>
                <w:sz w:val="24"/>
                <w:szCs w:val="24"/>
              </w:rPr>
              <w:lastRenderedPageBreak/>
              <w:t xml:space="preserve">socialinių kompetencijų ugdymui (viso </w:t>
            </w:r>
            <w:r w:rsidR="00612368" w:rsidRPr="00E776C2">
              <w:rPr>
                <w:rFonts w:ascii="Times New Roman" w:hAnsi="Times New Roman"/>
                <w:sz w:val="24"/>
                <w:szCs w:val="24"/>
              </w:rPr>
              <w:t>68</w:t>
            </w:r>
            <w:r w:rsidRPr="00E776C2">
              <w:rPr>
                <w:rFonts w:ascii="Times New Roman" w:hAnsi="Times New Roman"/>
                <w:sz w:val="24"/>
                <w:szCs w:val="24"/>
              </w:rPr>
              <w:t xml:space="preserve"> edukacin</w:t>
            </w:r>
            <w:r w:rsidR="00C566F0" w:rsidRPr="00E776C2">
              <w:rPr>
                <w:rFonts w:ascii="Times New Roman" w:hAnsi="Times New Roman"/>
                <w:sz w:val="24"/>
                <w:szCs w:val="24"/>
              </w:rPr>
              <w:t>ės</w:t>
            </w:r>
            <w:r w:rsidRPr="00E776C2">
              <w:rPr>
                <w:rFonts w:ascii="Times New Roman" w:hAnsi="Times New Roman"/>
                <w:sz w:val="24"/>
                <w:szCs w:val="24"/>
              </w:rPr>
              <w:t xml:space="preserve"> priemon</w:t>
            </w:r>
            <w:r w:rsidR="00C566F0" w:rsidRPr="00E776C2">
              <w:rPr>
                <w:rFonts w:ascii="Times New Roman" w:hAnsi="Times New Roman"/>
                <w:sz w:val="24"/>
                <w:szCs w:val="24"/>
              </w:rPr>
              <w:t>ės</w:t>
            </w:r>
            <w:r w:rsidRPr="00E776C2">
              <w:rPr>
                <w:rFonts w:ascii="Times New Roman" w:hAnsi="Times New Roman"/>
                <w:sz w:val="24"/>
                <w:szCs w:val="24"/>
              </w:rPr>
              <w:t>).</w:t>
            </w:r>
          </w:p>
          <w:p w14:paraId="0F40DEB3" w14:textId="3CC58CC1"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Inicijuot</w:t>
            </w:r>
            <w:r w:rsidR="004154E2" w:rsidRPr="00E776C2">
              <w:rPr>
                <w:rFonts w:ascii="Times New Roman" w:hAnsi="Times New Roman"/>
                <w:sz w:val="24"/>
                <w:szCs w:val="24"/>
              </w:rPr>
              <w:t>os</w:t>
            </w:r>
            <w:r w:rsidRPr="00E776C2">
              <w:rPr>
                <w:rFonts w:ascii="Times New Roman" w:hAnsi="Times New Roman"/>
                <w:sz w:val="24"/>
                <w:szCs w:val="24"/>
              </w:rPr>
              <w:t xml:space="preserve"> ir įgyvendint</w:t>
            </w:r>
            <w:r w:rsidR="004154E2" w:rsidRPr="00E776C2">
              <w:rPr>
                <w:rFonts w:ascii="Times New Roman" w:hAnsi="Times New Roman"/>
                <w:sz w:val="24"/>
                <w:szCs w:val="24"/>
              </w:rPr>
              <w:t>os</w:t>
            </w:r>
            <w:r w:rsidRPr="00E776C2">
              <w:rPr>
                <w:rFonts w:ascii="Times New Roman" w:hAnsi="Times New Roman"/>
                <w:sz w:val="24"/>
                <w:szCs w:val="24"/>
              </w:rPr>
              <w:t xml:space="preserve"> </w:t>
            </w:r>
            <w:r w:rsidR="00197327" w:rsidRPr="00E776C2">
              <w:rPr>
                <w:rFonts w:ascii="Times New Roman" w:hAnsi="Times New Roman"/>
                <w:sz w:val="24"/>
                <w:szCs w:val="24"/>
              </w:rPr>
              <w:t>23</w:t>
            </w:r>
            <w:r w:rsidRPr="00E776C2">
              <w:rPr>
                <w:rFonts w:ascii="Times New Roman" w:hAnsi="Times New Roman"/>
                <w:sz w:val="24"/>
                <w:szCs w:val="24"/>
              </w:rPr>
              <w:t xml:space="preserve"> SKU veikl</w:t>
            </w:r>
            <w:r w:rsidR="00197327" w:rsidRPr="00E776C2">
              <w:rPr>
                <w:rFonts w:ascii="Times New Roman" w:hAnsi="Times New Roman"/>
                <w:sz w:val="24"/>
                <w:szCs w:val="24"/>
              </w:rPr>
              <w:t>os.</w:t>
            </w:r>
          </w:p>
        </w:tc>
      </w:tr>
      <w:tr w:rsidR="006A65C0" w:rsidRPr="00E776C2" w14:paraId="641B1E8F" w14:textId="77777777" w:rsidTr="004409E2">
        <w:tc>
          <w:tcPr>
            <w:tcW w:w="3213" w:type="dxa"/>
            <w:tcBorders>
              <w:top w:val="single" w:sz="6" w:space="0" w:color="auto"/>
              <w:left w:val="single" w:sz="6" w:space="0" w:color="auto"/>
              <w:bottom w:val="single" w:sz="6" w:space="0" w:color="auto"/>
              <w:right w:val="single" w:sz="6" w:space="0" w:color="auto"/>
            </w:tcBorders>
          </w:tcPr>
          <w:p w14:paraId="566D9FF3" w14:textId="5E083F5E"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01.01.0</w:t>
            </w:r>
            <w:r w:rsidR="0090009C" w:rsidRPr="00E776C2">
              <w:rPr>
                <w:rFonts w:ascii="Times New Roman" w:hAnsi="Times New Roman"/>
                <w:sz w:val="24"/>
                <w:szCs w:val="24"/>
              </w:rPr>
              <w:t>5</w:t>
            </w:r>
            <w:r w:rsidRPr="00E776C2">
              <w:rPr>
                <w:rFonts w:ascii="Times New Roman" w:hAnsi="Times New Roman"/>
                <w:sz w:val="24"/>
                <w:szCs w:val="24"/>
              </w:rPr>
              <w:t>. Neformaliojo vaikų švietimo pasiūlos (būrelių) įstaigoje plėtra</w:t>
            </w:r>
            <w:r w:rsidR="00C550BA"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469E00F9"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Ne mažiau, kaip 2 būreliai. </w:t>
            </w:r>
          </w:p>
          <w:p w14:paraId="3698262D"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05FD5E66" w14:textId="7515372F" w:rsidR="006A65C0" w:rsidRPr="00E776C2" w:rsidRDefault="006A65C0" w:rsidP="00577192">
            <w:pPr>
              <w:spacing w:after="0" w:line="240" w:lineRule="auto"/>
              <w:rPr>
                <w:rFonts w:ascii="Times New Roman" w:hAnsi="Times New Roman"/>
                <w:sz w:val="24"/>
                <w:szCs w:val="24"/>
              </w:rPr>
            </w:pPr>
            <w:bookmarkStart w:id="1" w:name="_Hlk125047159"/>
            <w:r w:rsidRPr="00E776C2">
              <w:rPr>
                <w:rFonts w:ascii="Times New Roman" w:hAnsi="Times New Roman"/>
                <w:sz w:val="24"/>
                <w:szCs w:val="24"/>
              </w:rPr>
              <w:t xml:space="preserve">Vykdyti </w:t>
            </w:r>
            <w:r w:rsidR="004A5287" w:rsidRPr="00E776C2">
              <w:rPr>
                <w:rFonts w:ascii="Times New Roman" w:hAnsi="Times New Roman"/>
                <w:sz w:val="24"/>
                <w:szCs w:val="24"/>
              </w:rPr>
              <w:t>7</w:t>
            </w:r>
            <w:r w:rsidRPr="00E776C2">
              <w:rPr>
                <w:rFonts w:ascii="Times New Roman" w:hAnsi="Times New Roman"/>
                <w:sz w:val="24"/>
                <w:szCs w:val="24"/>
              </w:rPr>
              <w:t xml:space="preserve"> būreliai</w:t>
            </w:r>
            <w:r w:rsidR="00E73804" w:rsidRPr="00E776C2">
              <w:rPr>
                <w:rFonts w:ascii="Times New Roman" w:hAnsi="Times New Roman"/>
                <w:sz w:val="24"/>
                <w:szCs w:val="24"/>
              </w:rPr>
              <w:t>:</w:t>
            </w:r>
            <w:r w:rsidRPr="00E776C2">
              <w:rPr>
                <w:rFonts w:ascii="Times New Roman" w:hAnsi="Times New Roman"/>
                <w:sz w:val="24"/>
                <w:szCs w:val="24"/>
              </w:rPr>
              <w:t xml:space="preserve"> </w:t>
            </w:r>
            <w:r w:rsidR="005039D4" w:rsidRPr="00E776C2">
              <w:rPr>
                <w:rFonts w:ascii="Times New Roman" w:hAnsi="Times New Roman"/>
                <w:sz w:val="24"/>
                <w:szCs w:val="24"/>
              </w:rPr>
              <w:t>„</w:t>
            </w:r>
            <w:r w:rsidRPr="00E776C2">
              <w:rPr>
                <w:rFonts w:ascii="Times New Roman" w:hAnsi="Times New Roman"/>
                <w:sz w:val="24"/>
                <w:szCs w:val="24"/>
              </w:rPr>
              <w:t>Smagioji robotika</w:t>
            </w:r>
            <w:r w:rsidR="005039D4" w:rsidRPr="00E776C2">
              <w:rPr>
                <w:rFonts w:ascii="Times New Roman" w:hAnsi="Times New Roman"/>
                <w:sz w:val="24"/>
                <w:szCs w:val="24"/>
              </w:rPr>
              <w:t>“</w:t>
            </w:r>
            <w:r w:rsidRPr="00E776C2">
              <w:rPr>
                <w:rFonts w:ascii="Times New Roman" w:hAnsi="Times New Roman"/>
                <w:sz w:val="24"/>
                <w:szCs w:val="24"/>
              </w:rPr>
              <w:t xml:space="preserve">, </w:t>
            </w:r>
            <w:r w:rsidR="005039D4" w:rsidRPr="00E776C2">
              <w:rPr>
                <w:rFonts w:ascii="Times New Roman" w:hAnsi="Times New Roman"/>
                <w:sz w:val="24"/>
                <w:szCs w:val="24"/>
              </w:rPr>
              <w:t>„</w:t>
            </w:r>
            <w:r w:rsidR="00DD0EC6" w:rsidRPr="00E776C2">
              <w:rPr>
                <w:rFonts w:ascii="Times New Roman" w:hAnsi="Times New Roman"/>
                <w:sz w:val="24"/>
                <w:szCs w:val="24"/>
              </w:rPr>
              <w:t xml:space="preserve">LEGO </w:t>
            </w:r>
            <w:r w:rsidR="00756543" w:rsidRPr="00E776C2">
              <w:rPr>
                <w:rFonts w:ascii="Times New Roman" w:hAnsi="Times New Roman"/>
                <w:sz w:val="24"/>
                <w:szCs w:val="24"/>
              </w:rPr>
              <w:t>konstravimas</w:t>
            </w:r>
            <w:r w:rsidR="005039D4" w:rsidRPr="00E776C2">
              <w:rPr>
                <w:rFonts w:ascii="Times New Roman" w:hAnsi="Times New Roman"/>
                <w:sz w:val="24"/>
                <w:szCs w:val="24"/>
              </w:rPr>
              <w:t>“</w:t>
            </w:r>
            <w:r w:rsidRPr="00E776C2">
              <w:rPr>
                <w:rFonts w:ascii="Times New Roman" w:hAnsi="Times New Roman"/>
                <w:sz w:val="24"/>
                <w:szCs w:val="24"/>
              </w:rPr>
              <w:t xml:space="preserve">, </w:t>
            </w:r>
            <w:r w:rsidR="005039D4" w:rsidRPr="00E776C2">
              <w:rPr>
                <w:rFonts w:ascii="Times New Roman" w:hAnsi="Times New Roman"/>
                <w:sz w:val="24"/>
                <w:szCs w:val="24"/>
              </w:rPr>
              <w:t>„</w:t>
            </w:r>
            <w:r w:rsidRPr="00E776C2">
              <w:rPr>
                <w:rFonts w:ascii="Times New Roman" w:hAnsi="Times New Roman"/>
                <w:sz w:val="24"/>
                <w:szCs w:val="24"/>
              </w:rPr>
              <w:t>Moderniosios technologijos ir robotika</w:t>
            </w:r>
            <w:r w:rsidR="005039D4" w:rsidRPr="00E776C2">
              <w:rPr>
                <w:rFonts w:ascii="Times New Roman" w:hAnsi="Times New Roman"/>
                <w:sz w:val="24"/>
                <w:szCs w:val="24"/>
              </w:rPr>
              <w:t>“</w:t>
            </w:r>
            <w:r w:rsidRPr="00E776C2">
              <w:rPr>
                <w:rFonts w:ascii="Times New Roman" w:hAnsi="Times New Roman"/>
                <w:sz w:val="24"/>
                <w:szCs w:val="24"/>
              </w:rPr>
              <w:t xml:space="preserve">, </w:t>
            </w:r>
            <w:r w:rsidR="005039D4" w:rsidRPr="00E776C2">
              <w:rPr>
                <w:rFonts w:ascii="Times New Roman" w:hAnsi="Times New Roman"/>
                <w:sz w:val="24"/>
                <w:szCs w:val="24"/>
              </w:rPr>
              <w:t>„A</w:t>
            </w:r>
            <w:r w:rsidRPr="00E776C2">
              <w:rPr>
                <w:rFonts w:ascii="Times New Roman" w:hAnsi="Times New Roman"/>
                <w:sz w:val="24"/>
                <w:szCs w:val="24"/>
              </w:rPr>
              <w:t>nglų kalba</w:t>
            </w:r>
            <w:r w:rsidR="005039D4" w:rsidRPr="00E776C2">
              <w:rPr>
                <w:rFonts w:ascii="Times New Roman" w:hAnsi="Times New Roman"/>
                <w:sz w:val="24"/>
                <w:szCs w:val="24"/>
              </w:rPr>
              <w:t>“</w:t>
            </w:r>
            <w:r w:rsidRPr="00E776C2">
              <w:rPr>
                <w:rFonts w:ascii="Times New Roman" w:hAnsi="Times New Roman"/>
                <w:sz w:val="24"/>
                <w:szCs w:val="24"/>
              </w:rPr>
              <w:t xml:space="preserve">, </w:t>
            </w:r>
            <w:r w:rsidR="005039D4" w:rsidRPr="00E776C2">
              <w:rPr>
                <w:rFonts w:ascii="Times New Roman" w:hAnsi="Times New Roman"/>
                <w:sz w:val="24"/>
                <w:szCs w:val="24"/>
              </w:rPr>
              <w:t>„F</w:t>
            </w:r>
            <w:r w:rsidRPr="00E776C2">
              <w:rPr>
                <w:rFonts w:ascii="Times New Roman" w:hAnsi="Times New Roman"/>
                <w:sz w:val="24"/>
                <w:szCs w:val="24"/>
              </w:rPr>
              <w:t>utbolas</w:t>
            </w:r>
            <w:r w:rsidR="005039D4" w:rsidRPr="00E776C2">
              <w:rPr>
                <w:rFonts w:ascii="Times New Roman" w:hAnsi="Times New Roman"/>
                <w:sz w:val="24"/>
                <w:szCs w:val="24"/>
              </w:rPr>
              <w:t>“</w:t>
            </w:r>
            <w:r w:rsidRPr="00E776C2">
              <w:rPr>
                <w:rFonts w:ascii="Times New Roman" w:hAnsi="Times New Roman"/>
                <w:sz w:val="24"/>
                <w:szCs w:val="24"/>
              </w:rPr>
              <w:t xml:space="preserve">, </w:t>
            </w:r>
            <w:r w:rsidR="005039D4" w:rsidRPr="00E776C2">
              <w:rPr>
                <w:rFonts w:ascii="Times New Roman" w:hAnsi="Times New Roman"/>
                <w:sz w:val="24"/>
                <w:szCs w:val="24"/>
              </w:rPr>
              <w:t>„Šokiai</w:t>
            </w:r>
            <w:bookmarkEnd w:id="1"/>
            <w:r w:rsidR="005039D4" w:rsidRPr="00E776C2">
              <w:rPr>
                <w:rFonts w:ascii="Times New Roman" w:hAnsi="Times New Roman"/>
                <w:sz w:val="24"/>
                <w:szCs w:val="24"/>
              </w:rPr>
              <w:t>“</w:t>
            </w:r>
            <w:r w:rsidR="004A5287" w:rsidRPr="00E776C2">
              <w:rPr>
                <w:rFonts w:ascii="Times New Roman" w:hAnsi="Times New Roman"/>
                <w:sz w:val="24"/>
                <w:szCs w:val="24"/>
              </w:rPr>
              <w:t xml:space="preserve">, </w:t>
            </w:r>
            <w:r w:rsidR="005039D4" w:rsidRPr="00E776C2">
              <w:rPr>
                <w:rFonts w:ascii="Times New Roman" w:hAnsi="Times New Roman"/>
                <w:sz w:val="24"/>
                <w:szCs w:val="24"/>
              </w:rPr>
              <w:t>„Gamtukai“</w:t>
            </w:r>
            <w:r w:rsidR="004A5287" w:rsidRPr="00E776C2">
              <w:rPr>
                <w:rFonts w:ascii="Times New Roman" w:hAnsi="Times New Roman"/>
                <w:sz w:val="24"/>
                <w:szCs w:val="24"/>
              </w:rPr>
              <w:t>.</w:t>
            </w:r>
          </w:p>
        </w:tc>
      </w:tr>
      <w:tr w:rsidR="006A65C0" w:rsidRPr="00E776C2" w14:paraId="0E852574" w14:textId="77777777" w:rsidTr="004409E2">
        <w:tc>
          <w:tcPr>
            <w:tcW w:w="9631" w:type="dxa"/>
            <w:gridSpan w:val="3"/>
            <w:tcBorders>
              <w:top w:val="single" w:sz="6" w:space="0" w:color="auto"/>
              <w:left w:val="single" w:sz="6" w:space="0" w:color="auto"/>
              <w:bottom w:val="single" w:sz="6" w:space="0" w:color="auto"/>
              <w:right w:val="single" w:sz="6" w:space="0" w:color="auto"/>
            </w:tcBorders>
          </w:tcPr>
          <w:p w14:paraId="7F7033EE"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01.02. Uždavinys. Sudaryti sąlygas ugdymo turinio kaitai ir ugdymo kokybei gerinti.</w:t>
            </w:r>
          </w:p>
        </w:tc>
      </w:tr>
      <w:tr w:rsidR="006A65C0" w:rsidRPr="00E776C2" w14:paraId="364AA8AC" w14:textId="77777777" w:rsidTr="004409E2">
        <w:tc>
          <w:tcPr>
            <w:tcW w:w="3213" w:type="dxa"/>
            <w:tcBorders>
              <w:top w:val="single" w:sz="6" w:space="0" w:color="auto"/>
              <w:left w:val="single" w:sz="6" w:space="0" w:color="auto"/>
              <w:bottom w:val="single" w:sz="6" w:space="0" w:color="auto"/>
              <w:right w:val="single" w:sz="6" w:space="0" w:color="auto"/>
            </w:tcBorders>
          </w:tcPr>
          <w:p w14:paraId="24FA8D83"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01.02.01. STEAM Edukacinių erdvių plėtra.</w:t>
            </w:r>
          </w:p>
        </w:tc>
        <w:tc>
          <w:tcPr>
            <w:tcW w:w="3498" w:type="dxa"/>
            <w:tcBorders>
              <w:top w:val="single" w:sz="6" w:space="0" w:color="auto"/>
              <w:left w:val="single" w:sz="6" w:space="0" w:color="auto"/>
              <w:bottom w:val="single" w:sz="6" w:space="0" w:color="auto"/>
              <w:right w:val="single" w:sz="6" w:space="0" w:color="auto"/>
            </w:tcBorders>
          </w:tcPr>
          <w:p w14:paraId="58B4569E" w14:textId="024BD148" w:rsidR="00655A25" w:rsidRPr="00E776C2" w:rsidRDefault="00655A25" w:rsidP="00577192">
            <w:pPr>
              <w:spacing w:after="0" w:line="240" w:lineRule="auto"/>
              <w:rPr>
                <w:rFonts w:ascii="Times New Roman" w:hAnsi="Times New Roman"/>
                <w:sz w:val="24"/>
                <w:szCs w:val="24"/>
              </w:rPr>
            </w:pPr>
            <w:r w:rsidRPr="00E776C2">
              <w:rPr>
                <w:rFonts w:ascii="Times New Roman" w:hAnsi="Times New Roman"/>
                <w:sz w:val="24"/>
                <w:szCs w:val="24"/>
              </w:rPr>
              <w:t>Įrengtos STEAM edukacinės erdvės</w:t>
            </w:r>
            <w:r w:rsidR="00EE3631" w:rsidRPr="00E776C2">
              <w:rPr>
                <w:rFonts w:ascii="Times New Roman" w:hAnsi="Times New Roman"/>
                <w:sz w:val="24"/>
                <w:szCs w:val="24"/>
              </w:rPr>
              <w:t>.</w:t>
            </w:r>
          </w:p>
          <w:p w14:paraId="3B13A12C" w14:textId="196BCA1C"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STEAM lauko klasės („kupolas“) įrengimas.</w:t>
            </w:r>
          </w:p>
          <w:p w14:paraId="53E46B77"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Parengtas STEAM veiksmų planas 202</w:t>
            </w:r>
            <w:r w:rsidR="005770AF" w:rsidRPr="00E776C2">
              <w:rPr>
                <w:rFonts w:ascii="Times New Roman" w:hAnsi="Times New Roman"/>
                <w:sz w:val="24"/>
                <w:szCs w:val="24"/>
              </w:rPr>
              <w:t>3</w:t>
            </w:r>
            <w:r w:rsidRPr="00E776C2">
              <w:rPr>
                <w:rFonts w:ascii="Times New Roman" w:hAnsi="Times New Roman"/>
                <w:sz w:val="24"/>
                <w:szCs w:val="24"/>
              </w:rPr>
              <w:t xml:space="preserve"> m.; gerosios patirties pavyzdžių talpinimas STEAM School Label platformoje (ne mažiau, kaip 2 per mėnesį).</w:t>
            </w:r>
          </w:p>
          <w:p w14:paraId="5A01B4A6" w14:textId="77777777" w:rsidR="00655A25" w:rsidRPr="00E776C2" w:rsidRDefault="00655A25" w:rsidP="00577192">
            <w:pPr>
              <w:spacing w:after="0" w:line="240" w:lineRule="auto"/>
              <w:rPr>
                <w:rFonts w:ascii="Times New Roman" w:hAnsi="Times New Roman"/>
                <w:sz w:val="24"/>
                <w:szCs w:val="24"/>
              </w:rPr>
            </w:pPr>
          </w:p>
          <w:p w14:paraId="4CBF6A8A" w14:textId="77777777" w:rsidR="00655A25" w:rsidRPr="00E776C2" w:rsidRDefault="00655A25" w:rsidP="00577192">
            <w:pPr>
              <w:spacing w:after="0" w:line="240" w:lineRule="auto"/>
              <w:rPr>
                <w:rFonts w:ascii="Times New Roman" w:hAnsi="Times New Roman"/>
                <w:sz w:val="24"/>
                <w:szCs w:val="24"/>
              </w:rPr>
            </w:pPr>
          </w:p>
          <w:p w14:paraId="7B1AF2DE" w14:textId="75A0A07E" w:rsidR="00655A25" w:rsidRPr="00E776C2" w:rsidRDefault="00655A25"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3A3DA3C1" w14:textId="5848F780" w:rsidR="00655A25" w:rsidRPr="00E776C2" w:rsidRDefault="00EE3631" w:rsidP="00577192">
            <w:pPr>
              <w:spacing w:after="0" w:line="240" w:lineRule="auto"/>
              <w:rPr>
                <w:rFonts w:ascii="Times New Roman" w:hAnsi="Times New Roman"/>
                <w:sz w:val="24"/>
                <w:szCs w:val="24"/>
              </w:rPr>
            </w:pPr>
            <w:r w:rsidRPr="00E776C2">
              <w:rPr>
                <w:rFonts w:ascii="Times New Roman" w:hAnsi="Times New Roman"/>
                <w:sz w:val="24"/>
                <w:szCs w:val="24"/>
              </w:rPr>
              <w:t>Atnaujinta STEAM lauko erdvė.</w:t>
            </w:r>
          </w:p>
          <w:p w14:paraId="53E41F57" w14:textId="6433919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Parengtas 202</w:t>
            </w:r>
            <w:r w:rsidR="005770AF" w:rsidRPr="00E776C2">
              <w:rPr>
                <w:rFonts w:ascii="Times New Roman" w:hAnsi="Times New Roman"/>
                <w:sz w:val="24"/>
                <w:szCs w:val="24"/>
              </w:rPr>
              <w:t>3</w:t>
            </w:r>
            <w:r w:rsidRPr="00E776C2">
              <w:rPr>
                <w:rFonts w:ascii="Times New Roman" w:hAnsi="Times New Roman"/>
                <w:sz w:val="24"/>
                <w:szCs w:val="24"/>
              </w:rPr>
              <w:t xml:space="preserve"> m. STEAM veiksmų planas, kuriame numatytos veiklos, projektai ir parodos.</w:t>
            </w:r>
          </w:p>
          <w:p w14:paraId="26CF1AF1" w14:textId="77777777" w:rsidR="00C14BE4"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95 proc. įgyvendintos veiksmų plane numatytos priemonės.</w:t>
            </w:r>
          </w:p>
          <w:p w14:paraId="71932DA3" w14:textId="6C201B95" w:rsidR="008C475B" w:rsidRPr="00E776C2" w:rsidRDefault="00DB33FD" w:rsidP="00577192">
            <w:pPr>
              <w:spacing w:after="0" w:line="240" w:lineRule="auto"/>
              <w:rPr>
                <w:rFonts w:ascii="Times New Roman" w:hAnsi="Times New Roman"/>
                <w:sz w:val="24"/>
                <w:szCs w:val="24"/>
                <w:shd w:val="clear" w:color="auto" w:fill="FFFFFF"/>
              </w:rPr>
            </w:pPr>
            <w:r w:rsidRPr="00E776C2">
              <w:rPr>
                <w:rFonts w:ascii="Times New Roman" w:hAnsi="Times New Roman"/>
                <w:sz w:val="24"/>
                <w:szCs w:val="24"/>
                <w:shd w:val="clear" w:color="auto" w:fill="FFFFFF"/>
              </w:rPr>
              <w:t>Suteiktas eksperto ženklas (STEM School Label Expert), kuris patvirtina, kad mūsų mokykla nuosekliai vykdo STEM strategiją, užtikrina sistemingą ir kokybišką STEM mokymo ir mokymosi plėtrą.</w:t>
            </w:r>
          </w:p>
        </w:tc>
      </w:tr>
      <w:tr w:rsidR="006A65C0" w:rsidRPr="00E776C2" w14:paraId="68BDD1D3" w14:textId="77777777" w:rsidTr="004409E2">
        <w:tc>
          <w:tcPr>
            <w:tcW w:w="3213" w:type="dxa"/>
            <w:tcBorders>
              <w:top w:val="single" w:sz="6" w:space="0" w:color="auto"/>
              <w:left w:val="single" w:sz="6" w:space="0" w:color="auto"/>
              <w:bottom w:val="single" w:sz="6" w:space="0" w:color="auto"/>
              <w:right w:val="single" w:sz="6" w:space="0" w:color="auto"/>
            </w:tcBorders>
          </w:tcPr>
          <w:p w14:paraId="69359C08"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01.02.02. Pedagogų ir kitų darbuotojų kvalifikacijos tobulinimas IT, skaitmeninio raštingumo, kalbinių, profesinių, asmeninių kompetencijų srityje.</w:t>
            </w:r>
          </w:p>
        </w:tc>
        <w:tc>
          <w:tcPr>
            <w:tcW w:w="3498" w:type="dxa"/>
            <w:tcBorders>
              <w:top w:val="single" w:sz="6" w:space="0" w:color="auto"/>
              <w:left w:val="single" w:sz="6" w:space="0" w:color="auto"/>
              <w:bottom w:val="single" w:sz="6" w:space="0" w:color="auto"/>
              <w:right w:val="single" w:sz="6" w:space="0" w:color="auto"/>
            </w:tcBorders>
          </w:tcPr>
          <w:p w14:paraId="1E0C26FA" w14:textId="314A6FEC" w:rsidR="006A65C0" w:rsidRPr="00E776C2" w:rsidRDefault="000823B9" w:rsidP="00577192">
            <w:pPr>
              <w:spacing w:after="0" w:line="240" w:lineRule="auto"/>
              <w:rPr>
                <w:rFonts w:ascii="Times New Roman" w:hAnsi="Times New Roman"/>
                <w:sz w:val="24"/>
                <w:szCs w:val="24"/>
              </w:rPr>
            </w:pPr>
            <w:r w:rsidRPr="00E776C2">
              <w:rPr>
                <w:rFonts w:ascii="Times New Roman" w:hAnsi="Times New Roman"/>
                <w:sz w:val="24"/>
                <w:szCs w:val="24"/>
              </w:rPr>
              <w:t>70 proc. pedagogų ir kt. darbuotojų tobulinta kvalifikacija IT, skaitmeninio raštingumo, kalbinės, profesinės, asmeninės kompetencijos</w:t>
            </w:r>
            <w:r w:rsidR="00777DF0" w:rsidRPr="00E776C2">
              <w:rPr>
                <w:rFonts w:ascii="Times New Roman" w:hAnsi="Times New Roman"/>
                <w:sz w:val="24"/>
                <w:szCs w:val="24"/>
              </w:rPr>
              <w:t>.</w:t>
            </w:r>
          </w:p>
        </w:tc>
        <w:tc>
          <w:tcPr>
            <w:tcW w:w="2920" w:type="dxa"/>
            <w:tcBorders>
              <w:top w:val="single" w:sz="6" w:space="0" w:color="auto"/>
              <w:left w:val="single" w:sz="6" w:space="0" w:color="auto"/>
              <w:bottom w:val="single" w:sz="6" w:space="0" w:color="auto"/>
              <w:right w:val="single" w:sz="6" w:space="0" w:color="auto"/>
            </w:tcBorders>
          </w:tcPr>
          <w:p w14:paraId="533FFBF7" w14:textId="2DC781F8"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2</w:t>
            </w:r>
            <w:r w:rsidR="005B58E8" w:rsidRPr="00E776C2">
              <w:rPr>
                <w:rFonts w:ascii="Times New Roman" w:hAnsi="Times New Roman"/>
                <w:sz w:val="24"/>
                <w:szCs w:val="24"/>
              </w:rPr>
              <w:t>7</w:t>
            </w:r>
            <w:r w:rsidRPr="00E776C2">
              <w:rPr>
                <w:rFonts w:ascii="Times New Roman" w:hAnsi="Times New Roman"/>
                <w:sz w:val="24"/>
                <w:szCs w:val="24"/>
              </w:rPr>
              <w:t xml:space="preserve"> įstaigos pedagogai ir </w:t>
            </w:r>
            <w:r w:rsidR="005B58E8" w:rsidRPr="00E776C2">
              <w:rPr>
                <w:rFonts w:ascii="Times New Roman" w:hAnsi="Times New Roman"/>
                <w:sz w:val="24"/>
                <w:szCs w:val="24"/>
              </w:rPr>
              <w:t>1</w:t>
            </w:r>
            <w:r w:rsidRPr="00E776C2">
              <w:rPr>
                <w:rFonts w:ascii="Times New Roman" w:hAnsi="Times New Roman"/>
                <w:sz w:val="24"/>
                <w:szCs w:val="24"/>
              </w:rPr>
              <w:t xml:space="preserve">4 </w:t>
            </w:r>
            <w:r w:rsidR="00894062" w:rsidRPr="00E776C2">
              <w:rPr>
                <w:rFonts w:ascii="Times New Roman" w:hAnsi="Times New Roman"/>
                <w:sz w:val="24"/>
                <w:szCs w:val="24"/>
              </w:rPr>
              <w:t xml:space="preserve">kitų </w:t>
            </w:r>
            <w:r w:rsidR="006769A9" w:rsidRPr="00E776C2">
              <w:rPr>
                <w:rFonts w:ascii="Times New Roman" w:hAnsi="Times New Roman"/>
                <w:sz w:val="24"/>
                <w:szCs w:val="24"/>
              </w:rPr>
              <w:t>darbuotoj</w:t>
            </w:r>
            <w:r w:rsidR="00894062" w:rsidRPr="00E776C2">
              <w:rPr>
                <w:rFonts w:ascii="Times New Roman" w:hAnsi="Times New Roman"/>
                <w:sz w:val="24"/>
                <w:szCs w:val="24"/>
              </w:rPr>
              <w:t>ų</w:t>
            </w:r>
            <w:r w:rsidR="006769A9" w:rsidRPr="00E776C2">
              <w:rPr>
                <w:rFonts w:ascii="Times New Roman" w:hAnsi="Times New Roman"/>
                <w:sz w:val="24"/>
                <w:szCs w:val="24"/>
              </w:rPr>
              <w:t xml:space="preserve"> (mokytojų padėjėjai) </w:t>
            </w:r>
            <w:r w:rsidRPr="00E776C2">
              <w:rPr>
                <w:rFonts w:ascii="Times New Roman" w:hAnsi="Times New Roman"/>
                <w:sz w:val="24"/>
                <w:szCs w:val="24"/>
              </w:rPr>
              <w:t xml:space="preserve">kėlė kvalifikaciją </w:t>
            </w:r>
            <w:r w:rsidR="00FB2BFD" w:rsidRPr="00E776C2">
              <w:rPr>
                <w:rFonts w:ascii="Times New Roman" w:hAnsi="Times New Roman"/>
                <w:sz w:val="24"/>
                <w:szCs w:val="24"/>
              </w:rPr>
              <w:t xml:space="preserve">įtraukiojo ugdymo </w:t>
            </w:r>
            <w:r w:rsidRPr="00E776C2">
              <w:rPr>
                <w:rFonts w:ascii="Times New Roman" w:hAnsi="Times New Roman"/>
                <w:sz w:val="24"/>
                <w:szCs w:val="24"/>
              </w:rPr>
              <w:t xml:space="preserve">srityje ir įgijo </w:t>
            </w:r>
            <w:r w:rsidR="00777DF0" w:rsidRPr="00E776C2">
              <w:rPr>
                <w:rFonts w:ascii="Times New Roman" w:hAnsi="Times New Roman"/>
                <w:sz w:val="24"/>
                <w:szCs w:val="24"/>
              </w:rPr>
              <w:t>kompetencijas</w:t>
            </w:r>
            <w:r w:rsidRPr="00E776C2">
              <w:rPr>
                <w:rFonts w:ascii="Times New Roman" w:hAnsi="Times New Roman"/>
                <w:sz w:val="24"/>
                <w:szCs w:val="24"/>
              </w:rPr>
              <w:t xml:space="preserve"> patvirtinančius pažymėjimus.</w:t>
            </w:r>
          </w:p>
          <w:p w14:paraId="58B226F1" w14:textId="76EAAF9B" w:rsidR="006A65C0" w:rsidRPr="00E776C2" w:rsidRDefault="00B32B4B" w:rsidP="00577192">
            <w:pPr>
              <w:spacing w:after="0" w:line="240" w:lineRule="auto"/>
              <w:rPr>
                <w:rFonts w:ascii="Times New Roman" w:hAnsi="Times New Roman"/>
                <w:sz w:val="24"/>
                <w:szCs w:val="24"/>
              </w:rPr>
            </w:pPr>
            <w:r w:rsidRPr="00E776C2">
              <w:rPr>
                <w:rFonts w:ascii="Times New Roman" w:hAnsi="Times New Roman"/>
                <w:sz w:val="24"/>
                <w:szCs w:val="24"/>
              </w:rPr>
              <w:t>3</w:t>
            </w:r>
            <w:r w:rsidR="006A65C0" w:rsidRPr="00E776C2">
              <w:rPr>
                <w:rFonts w:ascii="Times New Roman" w:hAnsi="Times New Roman"/>
                <w:sz w:val="24"/>
                <w:szCs w:val="24"/>
              </w:rPr>
              <w:t xml:space="preserve"> pedagogai tobulino kvalifikaciją IT skaitmeninio raštingumo srityje.</w:t>
            </w:r>
          </w:p>
          <w:p w14:paraId="458CE130" w14:textId="7FEBDC38"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202</w:t>
            </w:r>
            <w:r w:rsidR="006769A9" w:rsidRPr="00E776C2">
              <w:rPr>
                <w:rFonts w:ascii="Times New Roman" w:hAnsi="Times New Roman"/>
                <w:sz w:val="24"/>
                <w:szCs w:val="24"/>
              </w:rPr>
              <w:t>3</w:t>
            </w:r>
            <w:r w:rsidRPr="00E776C2">
              <w:rPr>
                <w:rFonts w:ascii="Times New Roman" w:hAnsi="Times New Roman"/>
                <w:sz w:val="24"/>
                <w:szCs w:val="24"/>
              </w:rPr>
              <w:t xml:space="preserve"> m. vidutiniškai vienam pedagogui tenkančių kvalifikacijos renginių skaičius – </w:t>
            </w:r>
            <w:r w:rsidR="00047B20" w:rsidRPr="00E776C2">
              <w:rPr>
                <w:rFonts w:ascii="Times New Roman" w:hAnsi="Times New Roman"/>
                <w:sz w:val="24"/>
                <w:szCs w:val="24"/>
              </w:rPr>
              <w:t>8</w:t>
            </w:r>
            <w:r w:rsidRPr="00E776C2">
              <w:rPr>
                <w:rFonts w:ascii="Times New Roman" w:hAnsi="Times New Roman"/>
                <w:sz w:val="24"/>
                <w:szCs w:val="24"/>
              </w:rPr>
              <w:t>.</w:t>
            </w:r>
          </w:p>
          <w:p w14:paraId="053807FE" w14:textId="260D1D80" w:rsidR="00A03CC1"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Pagal 202</w:t>
            </w:r>
            <w:r w:rsidR="00047B20" w:rsidRPr="00E776C2">
              <w:rPr>
                <w:rFonts w:ascii="Times New Roman" w:hAnsi="Times New Roman"/>
                <w:sz w:val="24"/>
                <w:szCs w:val="24"/>
              </w:rPr>
              <w:t>3</w:t>
            </w:r>
            <w:r w:rsidR="00FC74EF">
              <w:rPr>
                <w:rFonts w:ascii="Times New Roman" w:hAnsi="Times New Roman"/>
                <w:sz w:val="24"/>
                <w:szCs w:val="24"/>
              </w:rPr>
              <w:t>–</w:t>
            </w:r>
            <w:r w:rsidRPr="00E776C2">
              <w:rPr>
                <w:rFonts w:ascii="Times New Roman" w:hAnsi="Times New Roman"/>
                <w:sz w:val="24"/>
                <w:szCs w:val="24"/>
              </w:rPr>
              <w:t>202</w:t>
            </w:r>
            <w:r w:rsidR="00047B20" w:rsidRPr="00E776C2">
              <w:rPr>
                <w:rFonts w:ascii="Times New Roman" w:hAnsi="Times New Roman"/>
                <w:sz w:val="24"/>
                <w:szCs w:val="24"/>
              </w:rPr>
              <w:t>5</w:t>
            </w:r>
            <w:r w:rsidRPr="00E776C2">
              <w:rPr>
                <w:rFonts w:ascii="Times New Roman" w:hAnsi="Times New Roman"/>
                <w:sz w:val="24"/>
                <w:szCs w:val="24"/>
              </w:rPr>
              <w:t xml:space="preserve"> m. </w:t>
            </w:r>
            <w:r w:rsidR="0070159F" w:rsidRPr="00E776C2">
              <w:rPr>
                <w:rFonts w:ascii="Times New Roman" w:hAnsi="Times New Roman"/>
                <w:sz w:val="24"/>
                <w:szCs w:val="24"/>
              </w:rPr>
              <w:t>m</w:t>
            </w:r>
            <w:r w:rsidRPr="00E776C2">
              <w:rPr>
                <w:rFonts w:ascii="Times New Roman" w:hAnsi="Times New Roman"/>
                <w:sz w:val="24"/>
                <w:szCs w:val="24"/>
              </w:rPr>
              <w:t xml:space="preserve">okytojų ir pagalbos mokiniui specialistų atestacijos programą </w:t>
            </w:r>
            <w:r w:rsidR="006769A9" w:rsidRPr="00E776C2">
              <w:rPr>
                <w:rFonts w:ascii="Times New Roman" w:hAnsi="Times New Roman"/>
                <w:sz w:val="24"/>
                <w:szCs w:val="24"/>
              </w:rPr>
              <w:t>kvalifikacin</w:t>
            </w:r>
            <w:r w:rsidR="00A03CC1" w:rsidRPr="00E776C2">
              <w:rPr>
                <w:rFonts w:ascii="Times New Roman" w:hAnsi="Times New Roman"/>
                <w:sz w:val="24"/>
                <w:szCs w:val="24"/>
              </w:rPr>
              <w:t>ė</w:t>
            </w:r>
            <w:r w:rsidR="006769A9" w:rsidRPr="00E776C2">
              <w:rPr>
                <w:rFonts w:ascii="Times New Roman" w:hAnsi="Times New Roman"/>
                <w:sz w:val="24"/>
                <w:szCs w:val="24"/>
              </w:rPr>
              <w:t xml:space="preserve"> kategorij</w:t>
            </w:r>
            <w:r w:rsidR="00A03CC1" w:rsidRPr="00E776C2">
              <w:rPr>
                <w:rFonts w:ascii="Times New Roman" w:hAnsi="Times New Roman"/>
                <w:sz w:val="24"/>
                <w:szCs w:val="24"/>
              </w:rPr>
              <w:t xml:space="preserve">a suteikta 2 </w:t>
            </w:r>
            <w:r w:rsidR="006769A9" w:rsidRPr="00E776C2">
              <w:rPr>
                <w:rFonts w:ascii="Times New Roman" w:hAnsi="Times New Roman"/>
                <w:sz w:val="24"/>
                <w:szCs w:val="24"/>
              </w:rPr>
              <w:t>vyr</w:t>
            </w:r>
            <w:r w:rsidR="00F14C3F" w:rsidRPr="00E776C2">
              <w:rPr>
                <w:rFonts w:ascii="Times New Roman" w:hAnsi="Times New Roman"/>
                <w:sz w:val="24"/>
                <w:szCs w:val="24"/>
              </w:rPr>
              <w:t>esn</w:t>
            </w:r>
            <w:r w:rsidR="006769A9" w:rsidRPr="00E776C2">
              <w:rPr>
                <w:rFonts w:ascii="Times New Roman" w:hAnsi="Times New Roman"/>
                <w:sz w:val="24"/>
                <w:szCs w:val="24"/>
              </w:rPr>
              <w:t>. ikimokyklinio ugdymo mokytoj</w:t>
            </w:r>
            <w:r w:rsidR="00A03CC1" w:rsidRPr="00E776C2">
              <w:rPr>
                <w:rFonts w:ascii="Times New Roman" w:hAnsi="Times New Roman"/>
                <w:sz w:val="24"/>
                <w:szCs w:val="24"/>
              </w:rPr>
              <w:t xml:space="preserve">ams ir </w:t>
            </w:r>
            <w:r w:rsidR="006769A9" w:rsidRPr="00E776C2">
              <w:rPr>
                <w:rFonts w:ascii="Times New Roman" w:hAnsi="Times New Roman"/>
                <w:sz w:val="24"/>
                <w:szCs w:val="24"/>
              </w:rPr>
              <w:t xml:space="preserve">1 </w:t>
            </w:r>
            <w:r w:rsidR="00EE1358" w:rsidRPr="00E776C2">
              <w:rPr>
                <w:rFonts w:ascii="Times New Roman" w:hAnsi="Times New Roman"/>
                <w:sz w:val="24"/>
                <w:szCs w:val="24"/>
              </w:rPr>
              <w:t>vyresn</w:t>
            </w:r>
            <w:r w:rsidR="006769A9" w:rsidRPr="00E776C2">
              <w:rPr>
                <w:rFonts w:ascii="Times New Roman" w:hAnsi="Times New Roman"/>
                <w:sz w:val="24"/>
                <w:szCs w:val="24"/>
              </w:rPr>
              <w:t>. logoped</w:t>
            </w:r>
            <w:r w:rsidR="00A03CC1" w:rsidRPr="00E776C2">
              <w:rPr>
                <w:rFonts w:ascii="Times New Roman" w:hAnsi="Times New Roman"/>
                <w:sz w:val="24"/>
                <w:szCs w:val="24"/>
              </w:rPr>
              <w:t>ui.</w:t>
            </w:r>
          </w:p>
          <w:p w14:paraId="48A7CF05" w14:textId="3CE28E39" w:rsidR="006A65C0" w:rsidRPr="00E776C2" w:rsidRDefault="00A03CC1" w:rsidP="00577192">
            <w:pPr>
              <w:spacing w:after="0" w:line="240" w:lineRule="auto"/>
              <w:rPr>
                <w:rFonts w:ascii="Times New Roman" w:hAnsi="Times New Roman"/>
                <w:bCs/>
                <w:sz w:val="24"/>
                <w:szCs w:val="24"/>
              </w:rPr>
            </w:pPr>
            <w:r w:rsidRPr="00E776C2">
              <w:rPr>
                <w:rFonts w:ascii="Times New Roman" w:hAnsi="Times New Roman"/>
                <w:bCs/>
                <w:sz w:val="24"/>
                <w:szCs w:val="24"/>
              </w:rPr>
              <w:lastRenderedPageBreak/>
              <w:t xml:space="preserve">2023-12-22 </w:t>
            </w:r>
            <w:r w:rsidR="002D2BD2" w:rsidRPr="00E776C2">
              <w:rPr>
                <w:rFonts w:ascii="Times New Roman" w:hAnsi="Times New Roman"/>
                <w:bCs/>
                <w:sz w:val="24"/>
                <w:szCs w:val="24"/>
              </w:rPr>
              <w:t>Mokytojų ir pagalbos mokiniui specialistų (išskyrus psichologus) atestacijos komisijos posėdžio protokolas Nr. 3.</w:t>
            </w:r>
          </w:p>
        </w:tc>
      </w:tr>
      <w:tr w:rsidR="006A65C0" w:rsidRPr="00E776C2" w14:paraId="7D1DD514" w14:textId="77777777" w:rsidTr="004409E2">
        <w:tc>
          <w:tcPr>
            <w:tcW w:w="3213" w:type="dxa"/>
            <w:tcBorders>
              <w:top w:val="single" w:sz="6" w:space="0" w:color="auto"/>
              <w:left w:val="single" w:sz="6" w:space="0" w:color="auto"/>
              <w:bottom w:val="single" w:sz="6" w:space="0" w:color="auto"/>
              <w:right w:val="single" w:sz="6" w:space="0" w:color="auto"/>
            </w:tcBorders>
          </w:tcPr>
          <w:p w14:paraId="552771C7" w14:textId="64ED83EC"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01.02.03. </w:t>
            </w:r>
            <w:r w:rsidR="003541D4" w:rsidRPr="00E776C2">
              <w:rPr>
                <w:rFonts w:ascii="Times New Roman" w:hAnsi="Times New Roman"/>
                <w:sz w:val="24"/>
                <w:szCs w:val="24"/>
              </w:rPr>
              <w:t>S</w:t>
            </w:r>
            <w:r w:rsidRPr="00E776C2">
              <w:rPr>
                <w:rFonts w:ascii="Times New Roman" w:hAnsi="Times New Roman"/>
                <w:sz w:val="24"/>
                <w:szCs w:val="24"/>
              </w:rPr>
              <w:t>kaitmeni</w:t>
            </w:r>
            <w:r w:rsidR="003541D4" w:rsidRPr="00E776C2">
              <w:rPr>
                <w:rFonts w:ascii="Times New Roman" w:hAnsi="Times New Roman"/>
                <w:sz w:val="24"/>
                <w:szCs w:val="24"/>
              </w:rPr>
              <w:t xml:space="preserve">nio </w:t>
            </w:r>
            <w:r w:rsidRPr="00E776C2">
              <w:rPr>
                <w:rFonts w:ascii="Times New Roman" w:hAnsi="Times New Roman"/>
                <w:sz w:val="24"/>
                <w:szCs w:val="24"/>
              </w:rPr>
              <w:t>ugdymo turin</w:t>
            </w:r>
            <w:r w:rsidR="003541D4" w:rsidRPr="00E776C2">
              <w:rPr>
                <w:rFonts w:ascii="Times New Roman" w:hAnsi="Times New Roman"/>
                <w:sz w:val="24"/>
                <w:szCs w:val="24"/>
              </w:rPr>
              <w:t>io diegimas</w:t>
            </w:r>
            <w:r w:rsidRPr="00E776C2">
              <w:rPr>
                <w:rFonts w:ascii="Times New Roman" w:hAnsi="Times New Roman"/>
                <w:sz w:val="24"/>
                <w:szCs w:val="24"/>
              </w:rPr>
              <w:t>, intensyvinant naudojimąsi elektroninėmis aplinkomis</w:t>
            </w:r>
            <w:r w:rsidR="00234708"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6544CF3C" w14:textId="3AA439D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Ne rečiau, kaip kartą per savaitę pedagogai naudoja elektronines aplinkas ugdymo procesui organizuoti. </w:t>
            </w:r>
          </w:p>
          <w:p w14:paraId="1BCF18E0"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72FA0850" w14:textId="113A4762"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Priemonė įgyvendinta 100 proc. Visi įstaigos pedagogai įvairin</w:t>
            </w:r>
            <w:r w:rsidR="009922B8" w:rsidRPr="00E776C2">
              <w:rPr>
                <w:rFonts w:ascii="Times New Roman" w:hAnsi="Times New Roman"/>
                <w:sz w:val="24"/>
                <w:szCs w:val="24"/>
              </w:rPr>
              <w:t>a</w:t>
            </w:r>
            <w:r w:rsidRPr="00E776C2">
              <w:rPr>
                <w:rFonts w:ascii="Times New Roman" w:hAnsi="Times New Roman"/>
                <w:sz w:val="24"/>
                <w:szCs w:val="24"/>
              </w:rPr>
              <w:t xml:space="preserve"> veiklas naudodami elektronines aplinkas ugdymo procesui organizuoti grupėse arba STEAM centre.</w:t>
            </w:r>
          </w:p>
        </w:tc>
      </w:tr>
      <w:tr w:rsidR="006A65C0" w:rsidRPr="00E776C2" w14:paraId="208D2294" w14:textId="77777777" w:rsidTr="004409E2">
        <w:tc>
          <w:tcPr>
            <w:tcW w:w="3213" w:type="dxa"/>
            <w:tcBorders>
              <w:top w:val="single" w:sz="6" w:space="0" w:color="auto"/>
              <w:left w:val="single" w:sz="6" w:space="0" w:color="auto"/>
              <w:bottom w:val="single" w:sz="6" w:space="0" w:color="auto"/>
              <w:right w:val="single" w:sz="6" w:space="0" w:color="auto"/>
            </w:tcBorders>
          </w:tcPr>
          <w:p w14:paraId="7C844F62" w14:textId="06EAED99"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01.02.04. Edukacinių priemonių vaikų kompetencijoms ugdyti ir vaikų poreikiams tenkinti pildymas</w:t>
            </w:r>
            <w:r w:rsidR="00234708"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7AE64AD3"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Įsigytos ne mažiau, kaip 55 edukacinės priemonės.</w:t>
            </w:r>
          </w:p>
          <w:p w14:paraId="6FD173F7"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515AB98C" w14:textId="0891546C" w:rsidR="00894062"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Įsigytos </w:t>
            </w:r>
            <w:r w:rsidR="00EB658A" w:rsidRPr="00E776C2">
              <w:rPr>
                <w:rFonts w:ascii="Times New Roman" w:hAnsi="Times New Roman"/>
                <w:sz w:val="24"/>
                <w:szCs w:val="24"/>
              </w:rPr>
              <w:t>7</w:t>
            </w:r>
            <w:r w:rsidR="00146257" w:rsidRPr="00E776C2">
              <w:rPr>
                <w:rFonts w:ascii="Times New Roman" w:hAnsi="Times New Roman"/>
                <w:sz w:val="24"/>
                <w:szCs w:val="24"/>
              </w:rPr>
              <w:t>5</w:t>
            </w:r>
            <w:r w:rsidRPr="00E776C2">
              <w:rPr>
                <w:rFonts w:ascii="Times New Roman" w:hAnsi="Times New Roman"/>
                <w:sz w:val="24"/>
                <w:szCs w:val="24"/>
              </w:rPr>
              <w:t xml:space="preserve"> edukacinės priemonės vaikų kompetencijų ugdymui. </w:t>
            </w:r>
          </w:p>
        </w:tc>
      </w:tr>
      <w:tr w:rsidR="006A65C0" w:rsidRPr="00E776C2" w14:paraId="025628A9" w14:textId="77777777" w:rsidTr="004409E2">
        <w:trPr>
          <w:trHeight w:val="1268"/>
        </w:trPr>
        <w:tc>
          <w:tcPr>
            <w:tcW w:w="3213" w:type="dxa"/>
            <w:tcBorders>
              <w:top w:val="single" w:sz="6" w:space="0" w:color="auto"/>
              <w:left w:val="single" w:sz="6" w:space="0" w:color="auto"/>
              <w:bottom w:val="single" w:sz="6" w:space="0" w:color="auto"/>
              <w:right w:val="single" w:sz="6" w:space="0" w:color="auto"/>
            </w:tcBorders>
          </w:tcPr>
          <w:p w14:paraId="61743EC3" w14:textId="7DA9B988"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01.02.05. Ugdymo procese sustiprintas dėmesys sakytinės ir rašytinės kalbo</w:t>
            </w:r>
            <w:r w:rsidR="003541D4" w:rsidRPr="00E776C2">
              <w:rPr>
                <w:rFonts w:ascii="Times New Roman" w:hAnsi="Times New Roman"/>
                <w:sz w:val="24"/>
                <w:szCs w:val="24"/>
              </w:rPr>
              <w:t>s, skaičiavimo ir matavimo</w:t>
            </w:r>
            <w:r w:rsidRPr="00E776C2">
              <w:rPr>
                <w:rFonts w:ascii="Times New Roman" w:hAnsi="Times New Roman"/>
                <w:sz w:val="24"/>
                <w:szCs w:val="24"/>
              </w:rPr>
              <w:t xml:space="preserve"> </w:t>
            </w:r>
            <w:r w:rsidR="003541D4" w:rsidRPr="00E776C2">
              <w:rPr>
                <w:rFonts w:ascii="Times New Roman" w:hAnsi="Times New Roman"/>
                <w:sz w:val="24"/>
                <w:szCs w:val="24"/>
              </w:rPr>
              <w:t>įgūdžių tobulinimui</w:t>
            </w:r>
            <w:r w:rsidR="00234708"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4398A51E" w14:textId="48FB1F53"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Įsigytos ne mažiau, kaip 3 tikslinės</w:t>
            </w:r>
            <w:r w:rsidR="00B96611" w:rsidRPr="00E776C2">
              <w:rPr>
                <w:rFonts w:ascii="Times New Roman" w:hAnsi="Times New Roman"/>
                <w:sz w:val="24"/>
                <w:szCs w:val="24"/>
              </w:rPr>
              <w:t xml:space="preserve"> priemonės</w:t>
            </w:r>
            <w:r w:rsidRPr="00E776C2">
              <w:rPr>
                <w:rFonts w:ascii="Times New Roman" w:hAnsi="Times New Roman"/>
                <w:sz w:val="24"/>
                <w:szCs w:val="24"/>
              </w:rPr>
              <w:t xml:space="preserve"> </w:t>
            </w:r>
            <w:r w:rsidR="00806D23" w:rsidRPr="00E776C2">
              <w:rPr>
                <w:rFonts w:ascii="Times New Roman" w:hAnsi="Times New Roman"/>
                <w:sz w:val="24"/>
                <w:szCs w:val="24"/>
              </w:rPr>
              <w:t>sakytinės ir rašytinės kalbos, skaičiavimo ir matavimo įgūdžių tobulinimui</w:t>
            </w:r>
            <w:r w:rsidR="00234708" w:rsidRPr="00E776C2">
              <w:rPr>
                <w:rFonts w:ascii="Times New Roman" w:hAnsi="Times New Roman"/>
                <w:sz w:val="24"/>
                <w:szCs w:val="24"/>
              </w:rPr>
              <w:t>.</w:t>
            </w:r>
          </w:p>
          <w:p w14:paraId="5203476A"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62D78D57" w14:textId="6E17EF42" w:rsidR="006A65C0" w:rsidRPr="00E776C2" w:rsidRDefault="00894062" w:rsidP="00577192">
            <w:pPr>
              <w:spacing w:after="0" w:line="240" w:lineRule="auto"/>
              <w:rPr>
                <w:rFonts w:ascii="Times New Roman" w:hAnsi="Times New Roman"/>
                <w:sz w:val="24"/>
                <w:szCs w:val="24"/>
              </w:rPr>
            </w:pPr>
            <w:r w:rsidRPr="00E776C2">
              <w:rPr>
                <w:rFonts w:ascii="Times New Roman" w:hAnsi="Times New Roman"/>
                <w:sz w:val="24"/>
                <w:szCs w:val="24"/>
              </w:rPr>
              <w:t>Įsigytos</w:t>
            </w:r>
            <w:r w:rsidR="00C6314D" w:rsidRPr="00E776C2">
              <w:rPr>
                <w:rFonts w:ascii="Times New Roman" w:hAnsi="Times New Roman"/>
                <w:sz w:val="24"/>
                <w:szCs w:val="24"/>
              </w:rPr>
              <w:t xml:space="preserve"> 6 priemonės </w:t>
            </w:r>
            <w:r w:rsidRPr="00E776C2">
              <w:rPr>
                <w:rFonts w:ascii="Times New Roman" w:hAnsi="Times New Roman"/>
                <w:sz w:val="24"/>
                <w:szCs w:val="24"/>
              </w:rPr>
              <w:t xml:space="preserve">ugdytinių </w:t>
            </w:r>
            <w:r w:rsidR="004A44EE" w:rsidRPr="00E776C2">
              <w:rPr>
                <w:rFonts w:ascii="Times New Roman" w:hAnsi="Times New Roman"/>
                <w:sz w:val="24"/>
                <w:szCs w:val="24"/>
              </w:rPr>
              <w:t xml:space="preserve">sakytinės </w:t>
            </w:r>
            <w:r w:rsidR="00C6314D" w:rsidRPr="00E776C2">
              <w:rPr>
                <w:rFonts w:ascii="Times New Roman" w:hAnsi="Times New Roman"/>
                <w:sz w:val="24"/>
                <w:szCs w:val="24"/>
              </w:rPr>
              <w:t>bei</w:t>
            </w:r>
            <w:r w:rsidR="004A44EE" w:rsidRPr="00E776C2">
              <w:rPr>
                <w:rFonts w:ascii="Times New Roman" w:hAnsi="Times New Roman"/>
                <w:sz w:val="24"/>
                <w:szCs w:val="24"/>
              </w:rPr>
              <w:t xml:space="preserve"> rašytinės kalbos, skaičiavimo ir matavimo įgūdžių tobulinimui</w:t>
            </w:r>
            <w:r w:rsidRPr="00E776C2">
              <w:rPr>
                <w:rFonts w:ascii="Times New Roman" w:hAnsi="Times New Roman"/>
                <w:sz w:val="24"/>
                <w:szCs w:val="24"/>
              </w:rPr>
              <w:t xml:space="preserve">, kuriomis dirba pagalbos specialistai ir </w:t>
            </w:r>
            <w:r w:rsidR="00A03CC1" w:rsidRPr="00E776C2">
              <w:rPr>
                <w:rFonts w:ascii="Times New Roman" w:hAnsi="Times New Roman"/>
                <w:sz w:val="24"/>
                <w:szCs w:val="24"/>
              </w:rPr>
              <w:t>grupių mokytojai</w:t>
            </w:r>
            <w:r w:rsidRPr="00E776C2">
              <w:rPr>
                <w:rFonts w:ascii="Times New Roman" w:hAnsi="Times New Roman"/>
                <w:sz w:val="24"/>
                <w:szCs w:val="24"/>
              </w:rPr>
              <w:t>.</w:t>
            </w:r>
          </w:p>
        </w:tc>
      </w:tr>
      <w:tr w:rsidR="006A65C0" w:rsidRPr="00E776C2" w14:paraId="630198BA" w14:textId="77777777" w:rsidTr="004409E2">
        <w:tc>
          <w:tcPr>
            <w:tcW w:w="3213" w:type="dxa"/>
            <w:tcBorders>
              <w:top w:val="single" w:sz="6" w:space="0" w:color="auto"/>
              <w:left w:val="single" w:sz="6" w:space="0" w:color="auto"/>
              <w:bottom w:val="single" w:sz="6" w:space="0" w:color="auto"/>
              <w:right w:val="single" w:sz="6" w:space="0" w:color="auto"/>
            </w:tcBorders>
          </w:tcPr>
          <w:p w14:paraId="3E629E02" w14:textId="5B23446B"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01.02.06. Neformaliojo vaikų švietimo plėtra įgyvendinant STEAM krypties programas</w:t>
            </w:r>
            <w:r w:rsidR="00234708"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6854788F"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Ne mažiau, kaip 1 STEAM krypties būrelis.</w:t>
            </w:r>
          </w:p>
        </w:tc>
        <w:tc>
          <w:tcPr>
            <w:tcW w:w="2920" w:type="dxa"/>
            <w:tcBorders>
              <w:top w:val="single" w:sz="6" w:space="0" w:color="auto"/>
              <w:left w:val="single" w:sz="6" w:space="0" w:color="auto"/>
              <w:bottom w:val="single" w:sz="6" w:space="0" w:color="auto"/>
              <w:right w:val="single" w:sz="6" w:space="0" w:color="auto"/>
            </w:tcBorders>
          </w:tcPr>
          <w:p w14:paraId="0BA201E2"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Vykdyti trys būreliai:</w:t>
            </w:r>
          </w:p>
          <w:p w14:paraId="612EFF36" w14:textId="77C186CB"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PUG ugdytiniams vykdytos neformaliosios veiklos: „Smagioji Robotika“ ir „</w:t>
            </w:r>
            <w:r w:rsidR="00756543" w:rsidRPr="00E776C2">
              <w:rPr>
                <w:rFonts w:ascii="Times New Roman" w:hAnsi="Times New Roman"/>
                <w:sz w:val="24"/>
                <w:szCs w:val="24"/>
              </w:rPr>
              <w:t xml:space="preserve">LEGO </w:t>
            </w:r>
            <w:r w:rsidRPr="00E776C2">
              <w:rPr>
                <w:rFonts w:ascii="Times New Roman" w:hAnsi="Times New Roman"/>
                <w:sz w:val="24"/>
                <w:szCs w:val="24"/>
              </w:rPr>
              <w:t>konstravimas“ (organizuo</w:t>
            </w:r>
            <w:r w:rsidR="00894062" w:rsidRPr="00E776C2">
              <w:rPr>
                <w:rFonts w:ascii="Times New Roman" w:hAnsi="Times New Roman"/>
                <w:sz w:val="24"/>
                <w:szCs w:val="24"/>
              </w:rPr>
              <w:t>ja</w:t>
            </w:r>
            <w:r w:rsidRPr="00E776C2">
              <w:rPr>
                <w:rFonts w:ascii="Times New Roman" w:hAnsi="Times New Roman"/>
                <w:sz w:val="24"/>
                <w:szCs w:val="24"/>
              </w:rPr>
              <w:t xml:space="preserve"> </w:t>
            </w:r>
            <w:r w:rsidR="00CB7A62" w:rsidRPr="00E776C2">
              <w:rPr>
                <w:rFonts w:ascii="Times New Roman" w:hAnsi="Times New Roman"/>
                <w:sz w:val="24"/>
                <w:szCs w:val="24"/>
              </w:rPr>
              <w:t>ŠTKC</w:t>
            </w:r>
            <w:r w:rsidRPr="00E776C2">
              <w:rPr>
                <w:rFonts w:ascii="Times New Roman" w:hAnsi="Times New Roman"/>
                <w:sz w:val="24"/>
                <w:szCs w:val="24"/>
              </w:rPr>
              <w:t xml:space="preserve">); ikimokyklinio ugdymo grupėms neformalią veiklą </w:t>
            </w:r>
            <w:bookmarkStart w:id="2" w:name="_Hlk126068105"/>
            <w:r w:rsidRPr="00E776C2">
              <w:rPr>
                <w:rFonts w:ascii="Times New Roman" w:hAnsi="Times New Roman"/>
                <w:sz w:val="24"/>
                <w:szCs w:val="24"/>
              </w:rPr>
              <w:t>„Moderniosios technologijos ir robotika“ (organizuo</w:t>
            </w:r>
            <w:r w:rsidR="00894062" w:rsidRPr="00E776C2">
              <w:rPr>
                <w:rFonts w:ascii="Times New Roman" w:hAnsi="Times New Roman"/>
                <w:sz w:val="24"/>
                <w:szCs w:val="24"/>
              </w:rPr>
              <w:t>ja</w:t>
            </w:r>
            <w:r w:rsidRPr="00E776C2">
              <w:rPr>
                <w:rFonts w:ascii="Times New Roman" w:hAnsi="Times New Roman"/>
                <w:sz w:val="24"/>
                <w:szCs w:val="24"/>
              </w:rPr>
              <w:t xml:space="preserve"> VšĮ „Robotikos akademija“).</w:t>
            </w:r>
            <w:bookmarkEnd w:id="2"/>
          </w:p>
        </w:tc>
      </w:tr>
      <w:tr w:rsidR="006A65C0" w:rsidRPr="00E776C2" w14:paraId="23DEF69F" w14:textId="77777777" w:rsidTr="004409E2">
        <w:tc>
          <w:tcPr>
            <w:tcW w:w="3213" w:type="dxa"/>
            <w:tcBorders>
              <w:top w:val="single" w:sz="6" w:space="0" w:color="auto"/>
              <w:left w:val="single" w:sz="6" w:space="0" w:color="auto"/>
              <w:bottom w:val="single" w:sz="6" w:space="0" w:color="auto"/>
              <w:right w:val="single" w:sz="6" w:space="0" w:color="auto"/>
            </w:tcBorders>
          </w:tcPr>
          <w:p w14:paraId="4F4CF6CE" w14:textId="5D65582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01.02.07. Sistemingos ir veiksmingos švietimo pagalbos teikimas kiekvienam vaikui</w:t>
            </w:r>
            <w:r w:rsidR="00CA7844"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56A51181" w14:textId="77589B92" w:rsidR="006A65C0" w:rsidRPr="00E776C2" w:rsidRDefault="00FF0538" w:rsidP="00577192">
            <w:pPr>
              <w:spacing w:after="0" w:line="240" w:lineRule="auto"/>
              <w:rPr>
                <w:rFonts w:ascii="Times New Roman" w:hAnsi="Times New Roman"/>
                <w:sz w:val="24"/>
                <w:szCs w:val="24"/>
              </w:rPr>
            </w:pPr>
            <w:r w:rsidRPr="00E776C2">
              <w:rPr>
                <w:rFonts w:ascii="Times New Roman" w:hAnsi="Times New Roman"/>
                <w:sz w:val="24"/>
                <w:szCs w:val="24"/>
              </w:rPr>
              <w:t>100 proc.</w:t>
            </w:r>
            <w:r w:rsidR="006A65C0" w:rsidRPr="00E776C2">
              <w:rPr>
                <w:rFonts w:ascii="Times New Roman" w:hAnsi="Times New Roman"/>
                <w:sz w:val="24"/>
                <w:szCs w:val="24"/>
              </w:rPr>
              <w:t xml:space="preserve"> suteikta sisteminga ir veiksminga švietimo pagalba</w:t>
            </w:r>
            <w:r w:rsidRPr="00E776C2">
              <w:rPr>
                <w:rFonts w:ascii="Times New Roman" w:hAnsi="Times New Roman"/>
                <w:sz w:val="24"/>
                <w:szCs w:val="24"/>
              </w:rPr>
              <w:t xml:space="preserve"> vaikams, turintiems specialiųjų ugdymosi poreikių</w:t>
            </w:r>
          </w:p>
          <w:p w14:paraId="159D6572" w14:textId="77777777" w:rsidR="006A65C0" w:rsidRPr="00E776C2" w:rsidRDefault="006A65C0" w:rsidP="00577192">
            <w:pPr>
              <w:spacing w:after="0" w:line="240" w:lineRule="auto"/>
              <w:rPr>
                <w:rFonts w:ascii="Times New Roman" w:hAnsi="Times New Roman"/>
                <w:sz w:val="24"/>
                <w:szCs w:val="24"/>
              </w:rPr>
            </w:pPr>
          </w:p>
          <w:p w14:paraId="52498940"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64016079" w14:textId="21F55FB5" w:rsidR="006A65C0" w:rsidRPr="00E776C2" w:rsidRDefault="006A65C0" w:rsidP="00577192">
            <w:pPr>
              <w:spacing w:after="0" w:line="240" w:lineRule="auto"/>
              <w:rPr>
                <w:rFonts w:ascii="Times New Roman" w:hAnsi="Times New Roman"/>
                <w:sz w:val="24"/>
                <w:szCs w:val="24"/>
              </w:rPr>
            </w:pPr>
            <w:bookmarkStart w:id="3" w:name="_Hlk126068233"/>
            <w:r w:rsidRPr="00E776C2">
              <w:rPr>
                <w:rFonts w:ascii="Times New Roman" w:hAnsi="Times New Roman"/>
                <w:sz w:val="24"/>
                <w:szCs w:val="24"/>
              </w:rPr>
              <w:t xml:space="preserve">Suteikta sisteminga ir veiksminga pagalba </w:t>
            </w:r>
            <w:r w:rsidR="00C157C2" w:rsidRPr="00E776C2">
              <w:rPr>
                <w:rFonts w:ascii="Times New Roman" w:hAnsi="Times New Roman"/>
                <w:sz w:val="24"/>
                <w:szCs w:val="24"/>
              </w:rPr>
              <w:t>83</w:t>
            </w:r>
            <w:r w:rsidRPr="00E776C2">
              <w:rPr>
                <w:rFonts w:ascii="Times New Roman" w:hAnsi="Times New Roman"/>
                <w:sz w:val="24"/>
                <w:szCs w:val="24"/>
              </w:rPr>
              <w:t xml:space="preserve"> įstaigos vaikams: </w:t>
            </w:r>
            <w:r w:rsidR="00C157C2" w:rsidRPr="00E776C2">
              <w:rPr>
                <w:rFonts w:ascii="Times New Roman" w:hAnsi="Times New Roman"/>
                <w:sz w:val="24"/>
                <w:szCs w:val="24"/>
              </w:rPr>
              <w:t>18</w:t>
            </w:r>
            <w:r w:rsidRPr="00E776C2">
              <w:rPr>
                <w:rFonts w:ascii="Times New Roman" w:hAnsi="Times New Roman"/>
                <w:sz w:val="24"/>
                <w:szCs w:val="24"/>
              </w:rPr>
              <w:t xml:space="preserve"> </w:t>
            </w:r>
            <w:r w:rsidR="00CA7844" w:rsidRPr="00E776C2">
              <w:rPr>
                <w:rFonts w:ascii="Times New Roman" w:hAnsi="Times New Roman"/>
                <w:sz w:val="24"/>
                <w:szCs w:val="24"/>
              </w:rPr>
              <w:t>–</w:t>
            </w:r>
            <w:r w:rsidRPr="00E776C2">
              <w:rPr>
                <w:rFonts w:ascii="Times New Roman" w:hAnsi="Times New Roman"/>
                <w:sz w:val="24"/>
                <w:szCs w:val="24"/>
              </w:rPr>
              <w:t xml:space="preserve"> judesio korekcijos specialisto,</w:t>
            </w:r>
            <w:r w:rsidR="00CA7844" w:rsidRPr="00E776C2">
              <w:rPr>
                <w:rFonts w:ascii="Times New Roman" w:hAnsi="Times New Roman"/>
                <w:sz w:val="24"/>
                <w:szCs w:val="24"/>
              </w:rPr>
              <w:t xml:space="preserve"> </w:t>
            </w:r>
            <w:r w:rsidR="00C157C2" w:rsidRPr="00E776C2">
              <w:rPr>
                <w:rFonts w:ascii="Times New Roman" w:hAnsi="Times New Roman"/>
                <w:sz w:val="24"/>
                <w:szCs w:val="24"/>
              </w:rPr>
              <w:t>83</w:t>
            </w:r>
            <w:r w:rsidRPr="00E776C2">
              <w:rPr>
                <w:rFonts w:ascii="Times New Roman" w:hAnsi="Times New Roman"/>
                <w:sz w:val="24"/>
                <w:szCs w:val="24"/>
              </w:rPr>
              <w:t xml:space="preserve"> </w:t>
            </w:r>
            <w:r w:rsidR="00CA7844" w:rsidRPr="00E776C2">
              <w:rPr>
                <w:rFonts w:ascii="Times New Roman" w:hAnsi="Times New Roman"/>
                <w:sz w:val="24"/>
                <w:szCs w:val="24"/>
              </w:rPr>
              <w:t>–</w:t>
            </w:r>
            <w:r w:rsidRPr="00E776C2">
              <w:rPr>
                <w:rFonts w:ascii="Times New Roman" w:hAnsi="Times New Roman"/>
                <w:sz w:val="24"/>
                <w:szCs w:val="24"/>
              </w:rPr>
              <w:t xml:space="preserve"> logopedo; </w:t>
            </w:r>
            <w:r w:rsidR="000D34F9" w:rsidRPr="00E776C2">
              <w:rPr>
                <w:rFonts w:ascii="Times New Roman" w:hAnsi="Times New Roman"/>
                <w:sz w:val="24"/>
                <w:szCs w:val="24"/>
              </w:rPr>
              <w:t>2</w:t>
            </w:r>
            <w:r w:rsidR="00994A1F" w:rsidRPr="00E776C2">
              <w:rPr>
                <w:rFonts w:ascii="Times New Roman" w:hAnsi="Times New Roman"/>
                <w:sz w:val="24"/>
                <w:szCs w:val="24"/>
              </w:rPr>
              <w:t>6</w:t>
            </w:r>
            <w:r w:rsidR="00CA7844" w:rsidRPr="00E776C2">
              <w:rPr>
                <w:rFonts w:ascii="Times New Roman" w:hAnsi="Times New Roman"/>
                <w:sz w:val="24"/>
                <w:szCs w:val="24"/>
              </w:rPr>
              <w:t xml:space="preserve"> –</w:t>
            </w:r>
            <w:r w:rsidR="00994A1F" w:rsidRPr="00E776C2">
              <w:rPr>
                <w:rFonts w:ascii="Times New Roman" w:hAnsi="Times New Roman"/>
                <w:sz w:val="24"/>
                <w:szCs w:val="24"/>
              </w:rPr>
              <w:t xml:space="preserve"> </w:t>
            </w:r>
            <w:r w:rsidRPr="00E776C2">
              <w:rPr>
                <w:rFonts w:ascii="Times New Roman" w:hAnsi="Times New Roman"/>
                <w:sz w:val="24"/>
                <w:szCs w:val="24"/>
              </w:rPr>
              <w:t>specialiojo pedagogo, 3</w:t>
            </w:r>
            <w:r w:rsidR="00E66A2A" w:rsidRPr="00E776C2">
              <w:rPr>
                <w:rFonts w:ascii="Times New Roman" w:hAnsi="Times New Roman"/>
                <w:sz w:val="24"/>
                <w:szCs w:val="24"/>
              </w:rPr>
              <w:t>3</w:t>
            </w:r>
            <w:r w:rsidRPr="00E776C2">
              <w:rPr>
                <w:rFonts w:ascii="Times New Roman" w:hAnsi="Times New Roman"/>
                <w:sz w:val="24"/>
                <w:szCs w:val="24"/>
              </w:rPr>
              <w:t xml:space="preserve"> </w:t>
            </w:r>
            <w:r w:rsidR="00CA7844" w:rsidRPr="00E776C2">
              <w:rPr>
                <w:rFonts w:ascii="Times New Roman" w:hAnsi="Times New Roman"/>
                <w:sz w:val="24"/>
                <w:szCs w:val="24"/>
              </w:rPr>
              <w:t>–</w:t>
            </w:r>
            <w:r w:rsidRPr="00E776C2">
              <w:rPr>
                <w:rFonts w:ascii="Times New Roman" w:hAnsi="Times New Roman"/>
                <w:sz w:val="24"/>
                <w:szCs w:val="24"/>
              </w:rPr>
              <w:t xml:space="preserve"> socialinio pedagogo.</w:t>
            </w:r>
            <w:bookmarkEnd w:id="3"/>
          </w:p>
        </w:tc>
      </w:tr>
      <w:tr w:rsidR="006A65C0" w:rsidRPr="00E776C2" w14:paraId="58220258" w14:textId="77777777" w:rsidTr="004409E2">
        <w:tc>
          <w:tcPr>
            <w:tcW w:w="3213" w:type="dxa"/>
            <w:tcBorders>
              <w:top w:val="single" w:sz="6" w:space="0" w:color="auto"/>
              <w:left w:val="single" w:sz="6" w:space="0" w:color="auto"/>
              <w:bottom w:val="single" w:sz="6" w:space="0" w:color="auto"/>
              <w:right w:val="single" w:sz="6" w:space="0" w:color="auto"/>
            </w:tcBorders>
            <w:shd w:val="clear" w:color="auto" w:fill="auto"/>
          </w:tcPr>
          <w:p w14:paraId="3BA8047C" w14:textId="30FCE932"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01.02.08. Giluminis įstaigos veiklos įsivertinimas remiantis plačiuoju įstaigos veiklos kokybės įsivertinimu</w:t>
            </w:r>
            <w:r w:rsidR="00E73EF6"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shd w:val="clear" w:color="auto" w:fill="auto"/>
          </w:tcPr>
          <w:p w14:paraId="37C0D0E7"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Atliktas įstaigos veiklos įsivertinimas remiantis plačiuoju įstaigos veiklos kokybės įsivertinimu. </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7B1B0F2C" w14:textId="5DAABCCA" w:rsidR="006A65C0" w:rsidRPr="00E776C2" w:rsidRDefault="00020C41" w:rsidP="00577192">
            <w:pPr>
              <w:spacing w:after="0" w:line="240" w:lineRule="auto"/>
              <w:rPr>
                <w:rFonts w:ascii="Times New Roman" w:hAnsi="Times New Roman"/>
                <w:sz w:val="24"/>
                <w:szCs w:val="24"/>
              </w:rPr>
            </w:pPr>
            <w:r w:rsidRPr="00E776C2">
              <w:rPr>
                <w:rFonts w:ascii="Times New Roman" w:hAnsi="Times New Roman"/>
                <w:sz w:val="24"/>
                <w:szCs w:val="24"/>
              </w:rPr>
              <w:t>Atliktas</w:t>
            </w:r>
            <w:r w:rsidR="00E73EF6" w:rsidRPr="00E776C2">
              <w:rPr>
                <w:rFonts w:ascii="Times New Roman" w:hAnsi="Times New Roman"/>
                <w:sz w:val="24"/>
                <w:szCs w:val="24"/>
              </w:rPr>
              <w:t xml:space="preserve"> veiklos</w:t>
            </w:r>
            <w:r w:rsidRPr="00E776C2">
              <w:rPr>
                <w:rFonts w:ascii="Times New Roman" w:hAnsi="Times New Roman"/>
                <w:sz w:val="24"/>
                <w:szCs w:val="24"/>
              </w:rPr>
              <w:t xml:space="preserve"> įsivertinimas Vaikų psichologinio saugumo, Lygių galimybių visiems vaikams ugdytis ir tobulėti užtikrinimo srityse. </w:t>
            </w:r>
            <w:r w:rsidR="00E47E9F" w:rsidRPr="00E776C2">
              <w:rPr>
                <w:rFonts w:ascii="Times New Roman" w:hAnsi="Times New Roman"/>
                <w:sz w:val="24"/>
                <w:szCs w:val="24"/>
              </w:rPr>
              <w:t>Parengtos išvados ir rekomendacijos.</w:t>
            </w:r>
          </w:p>
        </w:tc>
      </w:tr>
      <w:tr w:rsidR="006A65C0" w:rsidRPr="00E776C2" w14:paraId="673590D9" w14:textId="77777777" w:rsidTr="004409E2">
        <w:tc>
          <w:tcPr>
            <w:tcW w:w="3213" w:type="dxa"/>
            <w:tcBorders>
              <w:top w:val="single" w:sz="6" w:space="0" w:color="auto"/>
              <w:left w:val="single" w:sz="6" w:space="0" w:color="auto"/>
              <w:bottom w:val="single" w:sz="6" w:space="0" w:color="auto"/>
              <w:right w:val="single" w:sz="6" w:space="0" w:color="auto"/>
            </w:tcBorders>
          </w:tcPr>
          <w:p w14:paraId="2BC0D172" w14:textId="718AF37C"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01.02.09. Tikslinės partnerystės plėtra švietimo pagalbos stiprinimo aspektu</w:t>
            </w:r>
            <w:r w:rsidR="00E73EF6"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1F2FD656" w14:textId="3D586E30"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Pasirašyta ne mažiau, kaip 1 bendradarbiavimo sutartis, atitinkanti srities priemonės turinį.</w:t>
            </w:r>
          </w:p>
        </w:tc>
        <w:tc>
          <w:tcPr>
            <w:tcW w:w="2920" w:type="dxa"/>
            <w:tcBorders>
              <w:top w:val="single" w:sz="6" w:space="0" w:color="auto"/>
              <w:left w:val="single" w:sz="6" w:space="0" w:color="auto"/>
              <w:bottom w:val="single" w:sz="6" w:space="0" w:color="auto"/>
              <w:right w:val="single" w:sz="6" w:space="0" w:color="auto"/>
            </w:tcBorders>
          </w:tcPr>
          <w:p w14:paraId="48990938" w14:textId="4CCEFEDD" w:rsidR="00CB7A62" w:rsidRPr="00E776C2" w:rsidRDefault="006A65C0" w:rsidP="00577192">
            <w:pPr>
              <w:spacing w:after="0" w:line="240" w:lineRule="auto"/>
              <w:rPr>
                <w:rFonts w:ascii="Times New Roman" w:hAnsi="Times New Roman"/>
                <w:sz w:val="24"/>
                <w:szCs w:val="24"/>
              </w:rPr>
            </w:pPr>
            <w:bookmarkStart w:id="4" w:name="_Hlk125635395"/>
            <w:r w:rsidRPr="00E776C2">
              <w:rPr>
                <w:rFonts w:ascii="Times New Roman" w:hAnsi="Times New Roman"/>
                <w:sz w:val="24"/>
                <w:szCs w:val="24"/>
              </w:rPr>
              <w:t>202</w:t>
            </w:r>
            <w:r w:rsidR="007E76F0" w:rsidRPr="00E776C2">
              <w:rPr>
                <w:rFonts w:ascii="Times New Roman" w:hAnsi="Times New Roman"/>
                <w:sz w:val="24"/>
                <w:szCs w:val="24"/>
              </w:rPr>
              <w:t>3</w:t>
            </w:r>
            <w:r w:rsidRPr="00E776C2">
              <w:rPr>
                <w:rFonts w:ascii="Times New Roman" w:hAnsi="Times New Roman"/>
                <w:sz w:val="24"/>
                <w:szCs w:val="24"/>
              </w:rPr>
              <w:t xml:space="preserve"> m. </w:t>
            </w:r>
            <w:r w:rsidR="007E76F0" w:rsidRPr="00E776C2">
              <w:rPr>
                <w:rFonts w:ascii="Times New Roman" w:hAnsi="Times New Roman"/>
                <w:sz w:val="24"/>
                <w:szCs w:val="24"/>
              </w:rPr>
              <w:t>rugsėjo</w:t>
            </w:r>
            <w:r w:rsidRPr="00E776C2">
              <w:rPr>
                <w:rFonts w:ascii="Times New Roman" w:hAnsi="Times New Roman"/>
                <w:sz w:val="24"/>
                <w:szCs w:val="24"/>
              </w:rPr>
              <w:t xml:space="preserve"> </w:t>
            </w:r>
            <w:r w:rsidR="007E76F0" w:rsidRPr="00E776C2">
              <w:rPr>
                <w:rFonts w:ascii="Times New Roman" w:hAnsi="Times New Roman"/>
                <w:sz w:val="24"/>
                <w:szCs w:val="24"/>
              </w:rPr>
              <w:t>25</w:t>
            </w:r>
            <w:r w:rsidRPr="00E776C2">
              <w:rPr>
                <w:rFonts w:ascii="Times New Roman" w:hAnsi="Times New Roman"/>
                <w:sz w:val="24"/>
                <w:szCs w:val="24"/>
              </w:rPr>
              <w:t xml:space="preserve"> d. pasirašyta bendradarbiavimo sutartis su </w:t>
            </w:r>
            <w:r w:rsidR="007E76F0" w:rsidRPr="00E776C2">
              <w:rPr>
                <w:rFonts w:ascii="Times New Roman" w:hAnsi="Times New Roman"/>
                <w:sz w:val="24"/>
                <w:szCs w:val="24"/>
              </w:rPr>
              <w:t xml:space="preserve">Šiaulių miesto savivaldybės visuomenės </w:t>
            </w:r>
            <w:r w:rsidR="007E76F0" w:rsidRPr="00E776C2">
              <w:rPr>
                <w:rFonts w:ascii="Times New Roman" w:hAnsi="Times New Roman"/>
                <w:sz w:val="24"/>
                <w:szCs w:val="24"/>
              </w:rPr>
              <w:lastRenderedPageBreak/>
              <w:t>sveikatos biuru</w:t>
            </w:r>
            <w:r w:rsidR="00EE1358" w:rsidRPr="00E776C2">
              <w:rPr>
                <w:rFonts w:ascii="Times New Roman" w:hAnsi="Times New Roman"/>
                <w:sz w:val="24"/>
                <w:szCs w:val="24"/>
              </w:rPr>
              <w:t xml:space="preserve"> (</w:t>
            </w:r>
            <w:r w:rsidR="008E1AE7">
              <w:rPr>
                <w:rFonts w:ascii="Times New Roman" w:hAnsi="Times New Roman"/>
                <w:sz w:val="24"/>
                <w:szCs w:val="24"/>
              </w:rPr>
              <w:t xml:space="preserve">toliau – </w:t>
            </w:r>
            <w:r w:rsidR="00CB7A62" w:rsidRPr="00E776C2">
              <w:rPr>
                <w:rFonts w:ascii="Times New Roman" w:hAnsi="Times New Roman"/>
                <w:sz w:val="24"/>
                <w:szCs w:val="24"/>
              </w:rPr>
              <w:t>VSB</w:t>
            </w:r>
            <w:r w:rsidR="00EE1358" w:rsidRPr="00E776C2">
              <w:rPr>
                <w:rFonts w:ascii="Times New Roman" w:hAnsi="Times New Roman"/>
                <w:sz w:val="24"/>
                <w:szCs w:val="24"/>
              </w:rPr>
              <w:t>)</w:t>
            </w:r>
            <w:r w:rsidR="007E76F0" w:rsidRPr="00E776C2">
              <w:rPr>
                <w:rFonts w:ascii="Times New Roman" w:hAnsi="Times New Roman"/>
                <w:sz w:val="24"/>
                <w:szCs w:val="24"/>
              </w:rPr>
              <w:t xml:space="preserve"> </w:t>
            </w:r>
          </w:p>
          <w:p w14:paraId="39C8CB8C" w14:textId="374AB89C"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(Nr. </w:t>
            </w:r>
            <w:r w:rsidR="007E76F0" w:rsidRPr="00E776C2">
              <w:rPr>
                <w:rFonts w:ascii="Times New Roman" w:hAnsi="Times New Roman"/>
                <w:sz w:val="24"/>
                <w:szCs w:val="24"/>
              </w:rPr>
              <w:t>VSB.BS23-7/ BS-38</w:t>
            </w:r>
            <w:r w:rsidRPr="00E776C2">
              <w:rPr>
                <w:rFonts w:ascii="Times New Roman" w:hAnsi="Times New Roman"/>
                <w:sz w:val="24"/>
                <w:szCs w:val="24"/>
              </w:rPr>
              <w:t xml:space="preserve"> (1.12-202</w:t>
            </w:r>
            <w:r w:rsidR="00E73EF6" w:rsidRPr="00E776C2">
              <w:rPr>
                <w:rFonts w:ascii="Times New Roman" w:hAnsi="Times New Roman"/>
                <w:sz w:val="24"/>
                <w:szCs w:val="24"/>
              </w:rPr>
              <w:t>3</w:t>
            </w:r>
            <w:r w:rsidRPr="00E776C2">
              <w:rPr>
                <w:rFonts w:ascii="Times New Roman" w:hAnsi="Times New Roman"/>
                <w:sz w:val="24"/>
                <w:szCs w:val="24"/>
              </w:rPr>
              <w:t>)</w:t>
            </w:r>
            <w:bookmarkEnd w:id="4"/>
            <w:r w:rsidR="00E73EF6" w:rsidRPr="00E776C2">
              <w:rPr>
                <w:rFonts w:ascii="Times New Roman" w:hAnsi="Times New Roman"/>
                <w:sz w:val="24"/>
                <w:szCs w:val="24"/>
              </w:rPr>
              <w:t>.</w:t>
            </w:r>
          </w:p>
        </w:tc>
      </w:tr>
      <w:tr w:rsidR="006A65C0" w:rsidRPr="00E776C2" w14:paraId="4009F392" w14:textId="77777777" w:rsidTr="004409E2">
        <w:tc>
          <w:tcPr>
            <w:tcW w:w="9631" w:type="dxa"/>
            <w:gridSpan w:val="3"/>
            <w:tcBorders>
              <w:top w:val="single" w:sz="6" w:space="0" w:color="auto"/>
              <w:left w:val="single" w:sz="6" w:space="0" w:color="auto"/>
              <w:bottom w:val="single" w:sz="6" w:space="0" w:color="auto"/>
              <w:right w:val="single" w:sz="6" w:space="0" w:color="auto"/>
            </w:tcBorders>
          </w:tcPr>
          <w:p w14:paraId="0D02D09E"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lastRenderedPageBreak/>
              <w:t>01.03. Uždavinys. Saugoti ir stiprinti vaikų sveikatą ir socialinę gerovę.</w:t>
            </w:r>
          </w:p>
        </w:tc>
      </w:tr>
      <w:tr w:rsidR="006A65C0" w:rsidRPr="00E776C2" w14:paraId="62789205" w14:textId="77777777" w:rsidTr="004409E2">
        <w:tc>
          <w:tcPr>
            <w:tcW w:w="3213" w:type="dxa"/>
            <w:tcBorders>
              <w:top w:val="single" w:sz="6" w:space="0" w:color="auto"/>
              <w:left w:val="single" w:sz="6" w:space="0" w:color="auto"/>
              <w:bottom w:val="single" w:sz="6" w:space="0" w:color="auto"/>
              <w:right w:val="single" w:sz="6" w:space="0" w:color="auto"/>
            </w:tcBorders>
          </w:tcPr>
          <w:p w14:paraId="58D20E64"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01.03.01. Narystės Aktyvių mokyklų tinkle inicijavimas bei 5 metų programos įgyvendinimas.</w:t>
            </w:r>
          </w:p>
        </w:tc>
        <w:tc>
          <w:tcPr>
            <w:tcW w:w="3498" w:type="dxa"/>
            <w:tcBorders>
              <w:top w:val="single" w:sz="6" w:space="0" w:color="auto"/>
              <w:left w:val="single" w:sz="6" w:space="0" w:color="auto"/>
              <w:bottom w:val="single" w:sz="6" w:space="0" w:color="auto"/>
              <w:right w:val="single" w:sz="6" w:space="0" w:color="auto"/>
            </w:tcBorders>
          </w:tcPr>
          <w:p w14:paraId="59E93746" w14:textId="094C3904"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Narystė Aktyvių mokyklų tinkle (tęsimas). 100 proc. įgyvendintas Aktyvių mokyklų veiklos planas 202</w:t>
            </w:r>
            <w:r w:rsidR="009856B8" w:rsidRPr="00E776C2">
              <w:rPr>
                <w:rFonts w:ascii="Times New Roman" w:hAnsi="Times New Roman"/>
                <w:sz w:val="24"/>
                <w:szCs w:val="24"/>
              </w:rPr>
              <w:t>3</w:t>
            </w:r>
            <w:r w:rsidRPr="00E776C2">
              <w:rPr>
                <w:rFonts w:ascii="Times New Roman" w:hAnsi="Times New Roman"/>
                <w:sz w:val="24"/>
                <w:szCs w:val="24"/>
              </w:rPr>
              <w:t xml:space="preserve"> m.</w:t>
            </w:r>
          </w:p>
          <w:p w14:paraId="62FA5EDB"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3A15DD03"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Tęsta narytė Aktyvių mokyklų tinkle (5-ių metų programos įgyvendinimas).</w:t>
            </w:r>
          </w:p>
          <w:p w14:paraId="0A4A6104" w14:textId="62DF12A9" w:rsidR="006A65C0" w:rsidRPr="00E776C2" w:rsidRDefault="009856B8" w:rsidP="00577192">
            <w:pPr>
              <w:spacing w:after="0" w:line="240" w:lineRule="auto"/>
              <w:rPr>
                <w:rFonts w:ascii="Times New Roman" w:hAnsi="Times New Roman"/>
                <w:sz w:val="24"/>
                <w:szCs w:val="24"/>
              </w:rPr>
            </w:pPr>
            <w:r w:rsidRPr="00E776C2">
              <w:rPr>
                <w:rFonts w:ascii="Times New Roman" w:hAnsi="Times New Roman"/>
                <w:sz w:val="24"/>
                <w:szCs w:val="24"/>
              </w:rPr>
              <w:t>100</w:t>
            </w:r>
            <w:r w:rsidR="006A65C0" w:rsidRPr="00E776C2">
              <w:rPr>
                <w:rFonts w:ascii="Times New Roman" w:hAnsi="Times New Roman"/>
                <w:sz w:val="24"/>
                <w:szCs w:val="24"/>
              </w:rPr>
              <w:t xml:space="preserve"> proc. įgyvendintas Sveikatos stiprinimo ir saugojimo organizavimo veiklos planas</w:t>
            </w:r>
            <w:r w:rsidR="00A84123" w:rsidRPr="00E776C2">
              <w:rPr>
                <w:rFonts w:ascii="Times New Roman" w:hAnsi="Times New Roman"/>
                <w:sz w:val="24"/>
                <w:szCs w:val="24"/>
              </w:rPr>
              <w:t xml:space="preserve"> </w:t>
            </w:r>
            <w:r w:rsidR="006A65C0" w:rsidRPr="00E776C2">
              <w:rPr>
                <w:rFonts w:ascii="Times New Roman" w:hAnsi="Times New Roman"/>
                <w:sz w:val="24"/>
                <w:szCs w:val="24"/>
              </w:rPr>
              <w:t>202</w:t>
            </w:r>
            <w:r w:rsidRPr="00E776C2">
              <w:rPr>
                <w:rFonts w:ascii="Times New Roman" w:hAnsi="Times New Roman"/>
                <w:sz w:val="24"/>
                <w:szCs w:val="24"/>
              </w:rPr>
              <w:t>3</w:t>
            </w:r>
            <w:r w:rsidR="006A65C0" w:rsidRPr="00E776C2">
              <w:rPr>
                <w:rFonts w:ascii="Times New Roman" w:hAnsi="Times New Roman"/>
                <w:sz w:val="24"/>
                <w:szCs w:val="24"/>
              </w:rPr>
              <w:t xml:space="preserve"> m.</w:t>
            </w:r>
          </w:p>
        </w:tc>
      </w:tr>
      <w:tr w:rsidR="006A65C0" w:rsidRPr="00E776C2" w14:paraId="4526A83C" w14:textId="77777777" w:rsidTr="004409E2">
        <w:tc>
          <w:tcPr>
            <w:tcW w:w="3213" w:type="dxa"/>
            <w:tcBorders>
              <w:top w:val="single" w:sz="6" w:space="0" w:color="auto"/>
              <w:left w:val="single" w:sz="6" w:space="0" w:color="auto"/>
              <w:bottom w:val="single" w:sz="6" w:space="0" w:color="auto"/>
              <w:right w:val="single" w:sz="6" w:space="0" w:color="auto"/>
            </w:tcBorders>
          </w:tcPr>
          <w:p w14:paraId="4686B32A"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01.03.02. Narystė Lietuvos sveikatą stiprinančių mokyklų tinkle palaikymas, sveikatą stiprinančios programos „Beržinuko sveikatos keliu“ įgyvendinimas.</w:t>
            </w:r>
          </w:p>
        </w:tc>
        <w:tc>
          <w:tcPr>
            <w:tcW w:w="3498" w:type="dxa"/>
            <w:tcBorders>
              <w:top w:val="single" w:sz="6" w:space="0" w:color="auto"/>
              <w:left w:val="single" w:sz="6" w:space="0" w:color="auto"/>
              <w:bottom w:val="single" w:sz="6" w:space="0" w:color="auto"/>
              <w:right w:val="single" w:sz="6" w:space="0" w:color="auto"/>
            </w:tcBorders>
          </w:tcPr>
          <w:p w14:paraId="2AF96FB6" w14:textId="77777777" w:rsidR="00E73EF6"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Narystė Lietuvos sveikatą stiprinančių mokyklų tinkle (tęsimas). 100 proc. įgyvendintas Sveikatos stiprinimo ir saugojimo organizavimo veiklos planas </w:t>
            </w:r>
          </w:p>
          <w:p w14:paraId="29A5B326" w14:textId="713F785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202</w:t>
            </w:r>
            <w:r w:rsidR="00A44A52" w:rsidRPr="00E776C2">
              <w:rPr>
                <w:rFonts w:ascii="Times New Roman" w:hAnsi="Times New Roman"/>
                <w:sz w:val="24"/>
                <w:szCs w:val="24"/>
              </w:rPr>
              <w:t>3</w:t>
            </w:r>
            <w:r w:rsidRPr="00E776C2">
              <w:rPr>
                <w:rFonts w:ascii="Times New Roman" w:hAnsi="Times New Roman"/>
                <w:sz w:val="24"/>
                <w:szCs w:val="24"/>
              </w:rPr>
              <w:t xml:space="preserve"> m.</w:t>
            </w:r>
          </w:p>
        </w:tc>
        <w:tc>
          <w:tcPr>
            <w:tcW w:w="2920" w:type="dxa"/>
            <w:tcBorders>
              <w:top w:val="single" w:sz="6" w:space="0" w:color="auto"/>
              <w:left w:val="single" w:sz="6" w:space="0" w:color="auto"/>
              <w:bottom w:val="single" w:sz="6" w:space="0" w:color="auto"/>
              <w:right w:val="single" w:sz="6" w:space="0" w:color="auto"/>
            </w:tcBorders>
          </w:tcPr>
          <w:p w14:paraId="54D687DA" w14:textId="7467273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Tęsta narystė Lietuvos sveikatą stiprinančių mokyklų tinkle. 100 proc. įgyvendinti Sveikatos stiprinimo ir saugojimo srityje renginiai.</w:t>
            </w:r>
            <w:r w:rsidR="00A44A52" w:rsidRPr="00E776C2">
              <w:rPr>
                <w:rFonts w:ascii="Times New Roman" w:hAnsi="Times New Roman"/>
                <w:sz w:val="24"/>
                <w:szCs w:val="24"/>
              </w:rPr>
              <w:t xml:space="preserve"> </w:t>
            </w:r>
            <w:r w:rsidR="00201653" w:rsidRPr="00E776C2">
              <w:rPr>
                <w:rFonts w:ascii="Times New Roman" w:hAnsi="Times New Roman"/>
                <w:sz w:val="24"/>
                <w:szCs w:val="24"/>
              </w:rPr>
              <w:t>2023 m. gruodžio 18 d. Nacionalinio sveikatą stiprinančių mokyklų tinklo ir aktyvių mokyklų veiklos koordinavimo komisija įvertino lopšelio-da</w:t>
            </w:r>
            <w:r w:rsidR="007679A0" w:rsidRPr="00E776C2">
              <w:rPr>
                <w:rFonts w:ascii="Times New Roman" w:hAnsi="Times New Roman"/>
                <w:sz w:val="24"/>
                <w:szCs w:val="24"/>
              </w:rPr>
              <w:t>r</w:t>
            </w:r>
            <w:r w:rsidR="00201653" w:rsidRPr="00E776C2">
              <w:rPr>
                <w:rFonts w:ascii="Times New Roman" w:hAnsi="Times New Roman"/>
                <w:sz w:val="24"/>
                <w:szCs w:val="24"/>
              </w:rPr>
              <w:t>želio  sveikatos stiprinimo programą 2024-2028 m. „Beržinuko sveikatos takeliu“ ir priėmė sprendimą pratęsti sveikatos stiprinančios mokyklos statuso galiojimo laiką.</w:t>
            </w:r>
          </w:p>
        </w:tc>
      </w:tr>
      <w:tr w:rsidR="006A65C0" w:rsidRPr="00E776C2" w14:paraId="3BFA541E" w14:textId="77777777" w:rsidTr="004409E2">
        <w:tc>
          <w:tcPr>
            <w:tcW w:w="3213" w:type="dxa"/>
            <w:tcBorders>
              <w:top w:val="single" w:sz="6" w:space="0" w:color="auto"/>
              <w:left w:val="single" w:sz="6" w:space="0" w:color="auto"/>
              <w:bottom w:val="single" w:sz="6" w:space="0" w:color="auto"/>
              <w:right w:val="single" w:sz="6" w:space="0" w:color="auto"/>
            </w:tcBorders>
          </w:tcPr>
          <w:p w14:paraId="7710F12B"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01.03.03. Bendruomenės renginiai vaikų sveikatingumui stiprinti.</w:t>
            </w:r>
          </w:p>
        </w:tc>
        <w:tc>
          <w:tcPr>
            <w:tcW w:w="3498" w:type="dxa"/>
            <w:tcBorders>
              <w:top w:val="single" w:sz="6" w:space="0" w:color="auto"/>
              <w:left w:val="single" w:sz="6" w:space="0" w:color="auto"/>
              <w:bottom w:val="single" w:sz="6" w:space="0" w:color="auto"/>
              <w:right w:val="single" w:sz="6" w:space="0" w:color="auto"/>
            </w:tcBorders>
          </w:tcPr>
          <w:p w14:paraId="6000E39F" w14:textId="55E678A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Suorganizuoti, inicijuoti ne mažiau, kaip 6 renginiai vaikų sveikatingumui stiprinti. </w:t>
            </w:r>
          </w:p>
        </w:tc>
        <w:tc>
          <w:tcPr>
            <w:tcW w:w="2920" w:type="dxa"/>
            <w:tcBorders>
              <w:top w:val="single" w:sz="6" w:space="0" w:color="auto"/>
              <w:left w:val="single" w:sz="6" w:space="0" w:color="auto"/>
              <w:bottom w:val="single" w:sz="6" w:space="0" w:color="auto"/>
              <w:right w:val="single" w:sz="6" w:space="0" w:color="auto"/>
            </w:tcBorders>
          </w:tcPr>
          <w:p w14:paraId="22F87CC1" w14:textId="22CDF6D1" w:rsidR="00BA5A1D"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Suorganizuoti</w:t>
            </w:r>
            <w:r w:rsidR="006F1237" w:rsidRPr="00E776C2">
              <w:rPr>
                <w:rFonts w:ascii="Times New Roman" w:hAnsi="Times New Roman"/>
                <w:sz w:val="24"/>
                <w:szCs w:val="24"/>
              </w:rPr>
              <w:t xml:space="preserve"> 9</w:t>
            </w:r>
            <w:r w:rsidRPr="00E776C2">
              <w:rPr>
                <w:rFonts w:ascii="Times New Roman" w:hAnsi="Times New Roman"/>
                <w:sz w:val="24"/>
                <w:szCs w:val="24"/>
              </w:rPr>
              <w:t xml:space="preserve"> sporto renginiai: </w:t>
            </w:r>
            <w:r w:rsidR="00BA5A1D" w:rsidRPr="00E776C2">
              <w:rPr>
                <w:rFonts w:ascii="Times New Roman" w:hAnsi="Times New Roman"/>
                <w:sz w:val="24"/>
                <w:szCs w:val="24"/>
              </w:rPr>
              <w:t>konferencija „Saugus, aktyvus ir sveikas“; sporto šventė „Sportuok ir judėk“; šokis ,,Sveikatą stiprinančių mokyklų banga per Lietuvą 2023</w:t>
            </w:r>
            <w:r w:rsidR="00446FC5" w:rsidRPr="00E776C2">
              <w:rPr>
                <w:rFonts w:ascii="Times New Roman" w:hAnsi="Times New Roman"/>
                <w:sz w:val="24"/>
                <w:szCs w:val="24"/>
              </w:rPr>
              <w:t>“</w:t>
            </w:r>
            <w:r w:rsidR="00BA5A1D" w:rsidRPr="00E776C2">
              <w:rPr>
                <w:rFonts w:ascii="Times New Roman" w:hAnsi="Times New Roman"/>
                <w:sz w:val="24"/>
                <w:szCs w:val="24"/>
              </w:rPr>
              <w:t xml:space="preserve">; renginys </w:t>
            </w:r>
            <w:r w:rsidR="00145A1A" w:rsidRPr="00E776C2">
              <w:rPr>
                <w:rFonts w:ascii="Times New Roman" w:hAnsi="Times New Roman"/>
                <w:sz w:val="24"/>
                <w:szCs w:val="24"/>
              </w:rPr>
              <w:t>„</w:t>
            </w:r>
            <w:r w:rsidR="00BA5A1D" w:rsidRPr="00E776C2">
              <w:rPr>
                <w:rFonts w:ascii="Times New Roman" w:hAnsi="Times New Roman"/>
                <w:sz w:val="24"/>
                <w:szCs w:val="24"/>
              </w:rPr>
              <w:t>Pasaulinė sveikatos diena</w:t>
            </w:r>
            <w:r w:rsidR="00145A1A" w:rsidRPr="00E776C2">
              <w:rPr>
                <w:rFonts w:ascii="Times New Roman" w:hAnsi="Times New Roman"/>
                <w:sz w:val="24"/>
                <w:szCs w:val="24"/>
              </w:rPr>
              <w:t>“</w:t>
            </w:r>
            <w:r w:rsidR="00BA5A1D" w:rsidRPr="00E776C2">
              <w:rPr>
                <w:rFonts w:ascii="Times New Roman" w:hAnsi="Times New Roman"/>
                <w:sz w:val="24"/>
                <w:szCs w:val="24"/>
              </w:rPr>
              <w:t xml:space="preserve">, </w:t>
            </w:r>
          </w:p>
          <w:p w14:paraId="5353413B" w14:textId="1B9C626F" w:rsidR="006A65C0" w:rsidRPr="00E776C2" w:rsidRDefault="00145A1A" w:rsidP="00577192">
            <w:pPr>
              <w:spacing w:after="0" w:line="240" w:lineRule="auto"/>
              <w:rPr>
                <w:rFonts w:ascii="Times New Roman" w:hAnsi="Times New Roman"/>
                <w:sz w:val="24"/>
                <w:szCs w:val="24"/>
              </w:rPr>
            </w:pPr>
            <w:r w:rsidRPr="00E776C2">
              <w:rPr>
                <w:rFonts w:ascii="Times New Roman" w:hAnsi="Times New Roman"/>
                <w:sz w:val="24"/>
                <w:szCs w:val="24"/>
              </w:rPr>
              <w:t>š</w:t>
            </w:r>
            <w:r w:rsidR="00BA5A1D" w:rsidRPr="00E776C2">
              <w:rPr>
                <w:rFonts w:ascii="Times New Roman" w:hAnsi="Times New Roman"/>
                <w:sz w:val="24"/>
                <w:szCs w:val="24"/>
              </w:rPr>
              <w:t>eimų sporto šventė ,,Judu-sveikas esu“</w:t>
            </w:r>
            <w:r w:rsidR="007641FA" w:rsidRPr="00E776C2">
              <w:rPr>
                <w:rFonts w:ascii="Times New Roman" w:hAnsi="Times New Roman"/>
                <w:sz w:val="24"/>
                <w:szCs w:val="24"/>
              </w:rPr>
              <w:t>;</w:t>
            </w:r>
            <w:r w:rsidR="00BA5A1D" w:rsidRPr="00E776C2">
              <w:rPr>
                <w:rFonts w:ascii="Times New Roman" w:hAnsi="Times New Roman"/>
                <w:sz w:val="24"/>
                <w:szCs w:val="24"/>
              </w:rPr>
              <w:t xml:space="preserve"> Nacionalinio sveikatą stiprinančių mokyklų tinklo 30-mečio paminėjimo renginys ,,Žygis šokio ritmu“</w:t>
            </w:r>
            <w:r w:rsidR="007641FA" w:rsidRPr="00E776C2">
              <w:rPr>
                <w:rFonts w:ascii="Times New Roman" w:hAnsi="Times New Roman"/>
                <w:sz w:val="24"/>
                <w:szCs w:val="24"/>
              </w:rPr>
              <w:t>;</w:t>
            </w:r>
            <w:r w:rsidR="00BA5A1D" w:rsidRPr="00E776C2">
              <w:rPr>
                <w:rFonts w:ascii="Times New Roman" w:hAnsi="Times New Roman"/>
                <w:sz w:val="24"/>
                <w:szCs w:val="24"/>
              </w:rPr>
              <w:t xml:space="preserve"> fizinio aktyvumo skatinimo renginys „Aktyvus ratas“</w:t>
            </w:r>
            <w:r w:rsidR="007641FA" w:rsidRPr="00E776C2">
              <w:rPr>
                <w:rFonts w:ascii="Times New Roman" w:hAnsi="Times New Roman"/>
                <w:sz w:val="24"/>
                <w:szCs w:val="24"/>
              </w:rPr>
              <w:t>; s</w:t>
            </w:r>
            <w:r w:rsidR="00951EB2" w:rsidRPr="00E776C2">
              <w:rPr>
                <w:rFonts w:ascii="Times New Roman" w:hAnsi="Times New Roman"/>
                <w:sz w:val="24"/>
                <w:szCs w:val="24"/>
              </w:rPr>
              <w:t>a</w:t>
            </w:r>
            <w:r w:rsidR="007641FA" w:rsidRPr="00E776C2">
              <w:rPr>
                <w:rFonts w:ascii="Times New Roman" w:hAnsi="Times New Roman"/>
                <w:sz w:val="24"/>
                <w:szCs w:val="24"/>
              </w:rPr>
              <w:t>vaitės renginių ciklas</w:t>
            </w:r>
            <w:r w:rsidRPr="00E776C2">
              <w:rPr>
                <w:rFonts w:ascii="Times New Roman" w:hAnsi="Times New Roman"/>
                <w:sz w:val="24"/>
                <w:szCs w:val="24"/>
              </w:rPr>
              <w:t xml:space="preserve"> </w:t>
            </w:r>
            <w:r w:rsidR="00BA5A1D" w:rsidRPr="00E776C2">
              <w:rPr>
                <w:rFonts w:ascii="Times New Roman" w:hAnsi="Times New Roman"/>
                <w:sz w:val="24"/>
                <w:szCs w:val="24"/>
              </w:rPr>
              <w:t>„Judumo savaitė“</w:t>
            </w:r>
            <w:r w:rsidR="00951EB2" w:rsidRPr="00E776C2">
              <w:rPr>
                <w:rFonts w:ascii="Times New Roman" w:hAnsi="Times New Roman"/>
                <w:sz w:val="24"/>
                <w:szCs w:val="24"/>
              </w:rPr>
              <w:t>; žiemos sporto šventė</w:t>
            </w:r>
            <w:r w:rsidRPr="00E776C2">
              <w:rPr>
                <w:rFonts w:ascii="Times New Roman" w:hAnsi="Times New Roman"/>
                <w:sz w:val="24"/>
                <w:szCs w:val="24"/>
              </w:rPr>
              <w:t xml:space="preserve"> </w:t>
            </w:r>
            <w:r w:rsidR="00951EB2" w:rsidRPr="00E776C2">
              <w:rPr>
                <w:rFonts w:ascii="Times New Roman" w:hAnsi="Times New Roman"/>
                <w:sz w:val="24"/>
                <w:szCs w:val="24"/>
              </w:rPr>
              <w:t>„Kviečiame būr</w:t>
            </w:r>
            <w:r w:rsidRPr="00E776C2">
              <w:rPr>
                <w:rFonts w:ascii="Times New Roman" w:hAnsi="Times New Roman"/>
                <w:sz w:val="24"/>
                <w:szCs w:val="24"/>
              </w:rPr>
              <w:t>y</w:t>
            </w:r>
            <w:r w:rsidR="00951EB2" w:rsidRPr="00E776C2">
              <w:rPr>
                <w:rFonts w:ascii="Times New Roman" w:hAnsi="Times New Roman"/>
                <w:sz w:val="24"/>
                <w:szCs w:val="24"/>
              </w:rPr>
              <w:t xml:space="preserve">n visus, sportui šaltis nebaisus“; sporto šakų </w:t>
            </w:r>
            <w:r w:rsidR="00951EB2" w:rsidRPr="00E776C2">
              <w:rPr>
                <w:rFonts w:ascii="Times New Roman" w:hAnsi="Times New Roman"/>
                <w:sz w:val="24"/>
                <w:szCs w:val="24"/>
              </w:rPr>
              <w:lastRenderedPageBreak/>
              <w:t>pristatymo renginys „Linksmai judu draugą apkabinu“</w:t>
            </w:r>
            <w:r w:rsidR="00D06375" w:rsidRPr="00E776C2">
              <w:rPr>
                <w:rFonts w:ascii="Times New Roman" w:hAnsi="Times New Roman"/>
                <w:sz w:val="24"/>
                <w:szCs w:val="24"/>
              </w:rPr>
              <w:t>.</w:t>
            </w:r>
          </w:p>
        </w:tc>
      </w:tr>
      <w:tr w:rsidR="006A65C0" w:rsidRPr="00E776C2" w14:paraId="4DEDFEA1" w14:textId="77777777" w:rsidTr="004409E2">
        <w:tc>
          <w:tcPr>
            <w:tcW w:w="3213" w:type="dxa"/>
            <w:tcBorders>
              <w:top w:val="single" w:sz="6" w:space="0" w:color="auto"/>
              <w:left w:val="single" w:sz="6" w:space="0" w:color="auto"/>
              <w:bottom w:val="single" w:sz="6" w:space="0" w:color="auto"/>
              <w:right w:val="single" w:sz="6" w:space="0" w:color="auto"/>
            </w:tcBorders>
          </w:tcPr>
          <w:p w14:paraId="0D79DB04" w14:textId="7304A41F"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01.03.04. Įstaigos sporto bazės stiprinimas</w:t>
            </w:r>
            <w:r w:rsidR="00234708"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16D3F34F" w14:textId="22B94A4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Įsigyta </w:t>
            </w:r>
            <w:r w:rsidR="00C07D1A" w:rsidRPr="00E776C2">
              <w:rPr>
                <w:rFonts w:ascii="Times New Roman" w:hAnsi="Times New Roman"/>
                <w:sz w:val="24"/>
                <w:szCs w:val="24"/>
              </w:rPr>
              <w:t>15</w:t>
            </w:r>
            <w:r w:rsidRPr="00E776C2">
              <w:rPr>
                <w:rFonts w:ascii="Times New Roman" w:hAnsi="Times New Roman"/>
                <w:sz w:val="24"/>
                <w:szCs w:val="24"/>
              </w:rPr>
              <w:t xml:space="preserve"> vnt. sportinio inventoriaus</w:t>
            </w:r>
            <w:r w:rsidR="00234708" w:rsidRPr="00E776C2">
              <w:rPr>
                <w:rFonts w:ascii="Times New Roman" w:hAnsi="Times New Roman"/>
                <w:sz w:val="24"/>
                <w:szCs w:val="24"/>
              </w:rPr>
              <w:t>.</w:t>
            </w:r>
          </w:p>
        </w:tc>
        <w:tc>
          <w:tcPr>
            <w:tcW w:w="2920" w:type="dxa"/>
            <w:tcBorders>
              <w:top w:val="single" w:sz="6" w:space="0" w:color="auto"/>
              <w:left w:val="single" w:sz="6" w:space="0" w:color="auto"/>
              <w:bottom w:val="single" w:sz="6" w:space="0" w:color="auto"/>
              <w:right w:val="single" w:sz="6" w:space="0" w:color="auto"/>
            </w:tcBorders>
          </w:tcPr>
          <w:p w14:paraId="5C29E2C8" w14:textId="0E209F5F" w:rsidR="00145A1A" w:rsidRPr="00E776C2" w:rsidRDefault="00E73EF6" w:rsidP="00577192">
            <w:pPr>
              <w:spacing w:after="0" w:line="240" w:lineRule="auto"/>
              <w:rPr>
                <w:rFonts w:ascii="Times New Roman" w:hAnsi="Times New Roman"/>
                <w:sz w:val="24"/>
                <w:szCs w:val="24"/>
              </w:rPr>
            </w:pPr>
            <w:r w:rsidRPr="00E776C2">
              <w:rPr>
                <w:rFonts w:ascii="Times New Roman" w:hAnsi="Times New Roman"/>
                <w:sz w:val="24"/>
                <w:szCs w:val="24"/>
              </w:rPr>
              <w:t>Parengta paraiška Šiaulių apskrities futbolo federacijos  paramos fondui, g</w:t>
            </w:r>
            <w:r w:rsidR="00005F38" w:rsidRPr="00E776C2">
              <w:rPr>
                <w:rFonts w:ascii="Times New Roman" w:hAnsi="Times New Roman"/>
                <w:sz w:val="24"/>
                <w:szCs w:val="24"/>
              </w:rPr>
              <w:t>auta</w:t>
            </w:r>
            <w:r w:rsidR="006A65C0" w:rsidRPr="00E776C2">
              <w:rPr>
                <w:rFonts w:ascii="Times New Roman" w:hAnsi="Times New Roman"/>
                <w:sz w:val="24"/>
                <w:szCs w:val="24"/>
              </w:rPr>
              <w:t xml:space="preserve"> </w:t>
            </w:r>
            <w:r w:rsidR="0004434F" w:rsidRPr="00E776C2">
              <w:rPr>
                <w:rFonts w:ascii="Times New Roman" w:hAnsi="Times New Roman"/>
                <w:sz w:val="24"/>
                <w:szCs w:val="24"/>
              </w:rPr>
              <w:t>15</w:t>
            </w:r>
            <w:r w:rsidR="006A65C0" w:rsidRPr="00E776C2">
              <w:rPr>
                <w:rFonts w:ascii="Times New Roman" w:hAnsi="Times New Roman"/>
                <w:sz w:val="24"/>
                <w:szCs w:val="24"/>
              </w:rPr>
              <w:t xml:space="preserve"> vnt. sporto inventoriaus</w:t>
            </w:r>
            <w:r w:rsidR="00F74058" w:rsidRPr="00E776C2">
              <w:rPr>
                <w:rFonts w:ascii="Times New Roman" w:hAnsi="Times New Roman"/>
                <w:sz w:val="24"/>
                <w:szCs w:val="24"/>
              </w:rPr>
              <w:t xml:space="preserve">: </w:t>
            </w:r>
            <w:r w:rsidR="00330020" w:rsidRPr="00E776C2">
              <w:rPr>
                <w:rFonts w:ascii="Times New Roman" w:hAnsi="Times New Roman"/>
                <w:sz w:val="24"/>
                <w:szCs w:val="24"/>
              </w:rPr>
              <w:t>v</w:t>
            </w:r>
            <w:r w:rsidR="00F74058" w:rsidRPr="00E776C2">
              <w:rPr>
                <w:rFonts w:ascii="Times New Roman" w:hAnsi="Times New Roman"/>
                <w:sz w:val="24"/>
                <w:szCs w:val="24"/>
              </w:rPr>
              <w:t xml:space="preserve">ikrumo </w:t>
            </w:r>
            <w:r w:rsidR="00756543" w:rsidRPr="00E776C2">
              <w:rPr>
                <w:rFonts w:ascii="Times New Roman" w:hAnsi="Times New Roman"/>
                <w:sz w:val="24"/>
                <w:szCs w:val="24"/>
              </w:rPr>
              <w:t>kopėtėlės</w:t>
            </w:r>
            <w:r w:rsidR="009B4A75" w:rsidRPr="00E776C2">
              <w:rPr>
                <w:rFonts w:ascii="Times New Roman" w:hAnsi="Times New Roman"/>
                <w:sz w:val="24"/>
                <w:szCs w:val="24"/>
              </w:rPr>
              <w:t xml:space="preserve"> (1 vnt.)</w:t>
            </w:r>
            <w:r w:rsidR="00F74058" w:rsidRPr="00E776C2">
              <w:rPr>
                <w:rFonts w:ascii="Times New Roman" w:hAnsi="Times New Roman"/>
                <w:sz w:val="24"/>
                <w:szCs w:val="24"/>
              </w:rPr>
              <w:t>, kūgių komplektai</w:t>
            </w:r>
            <w:r w:rsidR="009B4A75" w:rsidRPr="00E776C2">
              <w:rPr>
                <w:rFonts w:ascii="Times New Roman" w:hAnsi="Times New Roman"/>
                <w:sz w:val="24"/>
                <w:szCs w:val="24"/>
              </w:rPr>
              <w:t xml:space="preserve"> (2 </w:t>
            </w:r>
            <w:r w:rsidR="00EE1358" w:rsidRPr="00E776C2">
              <w:rPr>
                <w:rFonts w:ascii="Times New Roman" w:hAnsi="Times New Roman"/>
                <w:sz w:val="24"/>
                <w:szCs w:val="24"/>
              </w:rPr>
              <w:t>vnt</w:t>
            </w:r>
            <w:r w:rsidR="009B4A75" w:rsidRPr="00E776C2">
              <w:rPr>
                <w:rFonts w:ascii="Times New Roman" w:hAnsi="Times New Roman"/>
                <w:sz w:val="24"/>
                <w:szCs w:val="24"/>
              </w:rPr>
              <w:t>.)</w:t>
            </w:r>
            <w:r w:rsidR="00F74058" w:rsidRPr="00E776C2">
              <w:rPr>
                <w:rFonts w:ascii="Times New Roman" w:hAnsi="Times New Roman"/>
                <w:sz w:val="24"/>
                <w:szCs w:val="24"/>
              </w:rPr>
              <w:t>, plastikiniai barjerai</w:t>
            </w:r>
            <w:r w:rsidR="00A45EE4" w:rsidRPr="00E776C2">
              <w:rPr>
                <w:rFonts w:ascii="Times New Roman" w:hAnsi="Times New Roman"/>
                <w:sz w:val="24"/>
                <w:szCs w:val="24"/>
              </w:rPr>
              <w:t xml:space="preserve"> (6 vnt.),</w:t>
            </w:r>
            <w:r w:rsidR="00F74058" w:rsidRPr="00E776C2">
              <w:rPr>
                <w:rFonts w:ascii="Times New Roman" w:hAnsi="Times New Roman"/>
                <w:sz w:val="24"/>
                <w:szCs w:val="24"/>
              </w:rPr>
              <w:t xml:space="preserve"> futbolo kamuoliai</w:t>
            </w:r>
            <w:r w:rsidR="00A45EE4" w:rsidRPr="00E776C2">
              <w:rPr>
                <w:rFonts w:ascii="Times New Roman" w:hAnsi="Times New Roman"/>
                <w:sz w:val="24"/>
                <w:szCs w:val="24"/>
              </w:rPr>
              <w:t xml:space="preserve"> (4 vnt.)</w:t>
            </w:r>
            <w:r w:rsidR="00F74058" w:rsidRPr="00E776C2">
              <w:rPr>
                <w:rFonts w:ascii="Times New Roman" w:hAnsi="Times New Roman"/>
                <w:sz w:val="24"/>
                <w:szCs w:val="24"/>
              </w:rPr>
              <w:t xml:space="preserve"> ir vartai</w:t>
            </w:r>
            <w:r w:rsidR="00A45EE4" w:rsidRPr="00E776C2">
              <w:rPr>
                <w:rFonts w:ascii="Times New Roman" w:hAnsi="Times New Roman"/>
                <w:sz w:val="24"/>
                <w:szCs w:val="24"/>
              </w:rPr>
              <w:t xml:space="preserve"> (2 vnt.)</w:t>
            </w:r>
            <w:r w:rsidR="006D739C" w:rsidRPr="00E776C2">
              <w:rPr>
                <w:rFonts w:ascii="Times New Roman" w:hAnsi="Times New Roman"/>
                <w:sz w:val="24"/>
                <w:szCs w:val="24"/>
              </w:rPr>
              <w:t>.</w:t>
            </w:r>
          </w:p>
        </w:tc>
      </w:tr>
      <w:tr w:rsidR="006A65C0" w:rsidRPr="00E776C2" w14:paraId="35C13C37" w14:textId="77777777" w:rsidTr="004409E2">
        <w:tc>
          <w:tcPr>
            <w:tcW w:w="3213" w:type="dxa"/>
            <w:tcBorders>
              <w:top w:val="single" w:sz="6" w:space="0" w:color="auto"/>
              <w:left w:val="single" w:sz="6" w:space="0" w:color="auto"/>
              <w:bottom w:val="single" w:sz="6" w:space="0" w:color="auto"/>
              <w:right w:val="single" w:sz="6" w:space="0" w:color="auto"/>
            </w:tcBorders>
          </w:tcPr>
          <w:p w14:paraId="3E4E3683" w14:textId="39635152"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01.03.05. Socialinės partnerystės su sporto centrais/mokyklomis/ akademijomis plėtra</w:t>
            </w:r>
            <w:r w:rsidR="00234708"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3B66E327" w14:textId="4543E425"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Suorganizuota ne mažiau, kaip </w:t>
            </w:r>
            <w:r w:rsidR="00C07D1A" w:rsidRPr="00E776C2">
              <w:rPr>
                <w:rFonts w:ascii="Times New Roman" w:hAnsi="Times New Roman"/>
                <w:sz w:val="24"/>
                <w:szCs w:val="24"/>
              </w:rPr>
              <w:t xml:space="preserve">5 </w:t>
            </w:r>
            <w:r w:rsidRPr="00E776C2">
              <w:rPr>
                <w:rFonts w:ascii="Times New Roman" w:hAnsi="Times New Roman"/>
                <w:sz w:val="24"/>
                <w:szCs w:val="24"/>
              </w:rPr>
              <w:t>bendro ugdymo veiklų su socialiniais partneriais.</w:t>
            </w:r>
          </w:p>
          <w:p w14:paraId="752512AD"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03CEF608" w14:textId="1AFA590C" w:rsidR="00E0769D"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Organizuotos</w:t>
            </w:r>
            <w:r w:rsidR="00F30655" w:rsidRPr="00E776C2">
              <w:rPr>
                <w:rFonts w:ascii="Times New Roman" w:hAnsi="Times New Roman"/>
                <w:sz w:val="24"/>
                <w:szCs w:val="24"/>
              </w:rPr>
              <w:t xml:space="preserve"> 6 s</w:t>
            </w:r>
            <w:r w:rsidRPr="00E776C2">
              <w:rPr>
                <w:rFonts w:ascii="Times New Roman" w:hAnsi="Times New Roman"/>
                <w:sz w:val="24"/>
                <w:szCs w:val="24"/>
              </w:rPr>
              <w:t xml:space="preserve">porto, sveikatinimo ir pažintinės veiklos kartu </w:t>
            </w:r>
            <w:r w:rsidR="00E0769D" w:rsidRPr="00E776C2">
              <w:rPr>
                <w:rFonts w:ascii="Times New Roman" w:hAnsi="Times New Roman"/>
                <w:sz w:val="24"/>
                <w:szCs w:val="24"/>
              </w:rPr>
              <w:t>su socialiniais partneriais: Šiaulių centro pradin</w:t>
            </w:r>
            <w:r w:rsidR="008E1AE7">
              <w:rPr>
                <w:rFonts w:ascii="Times New Roman" w:hAnsi="Times New Roman"/>
                <w:sz w:val="24"/>
                <w:szCs w:val="24"/>
              </w:rPr>
              <w:t>e</w:t>
            </w:r>
            <w:r w:rsidR="00E0769D" w:rsidRPr="00E776C2">
              <w:rPr>
                <w:rFonts w:ascii="Times New Roman" w:hAnsi="Times New Roman"/>
                <w:sz w:val="24"/>
                <w:szCs w:val="24"/>
              </w:rPr>
              <w:t xml:space="preserve"> mokykla, </w:t>
            </w:r>
            <w:r w:rsidR="00BB43FC" w:rsidRPr="00E776C2">
              <w:rPr>
                <w:rFonts w:ascii="Times New Roman" w:hAnsi="Times New Roman"/>
                <w:sz w:val="24"/>
                <w:szCs w:val="24"/>
              </w:rPr>
              <w:t xml:space="preserve">Šiaulių </w:t>
            </w:r>
            <w:r w:rsidR="00E73EF6" w:rsidRPr="00E776C2">
              <w:rPr>
                <w:rFonts w:ascii="Times New Roman" w:hAnsi="Times New Roman"/>
                <w:sz w:val="24"/>
                <w:szCs w:val="24"/>
              </w:rPr>
              <w:t>„Juventos“ progimnazija, Šiaulių Ragainės progimnazij</w:t>
            </w:r>
            <w:r w:rsidR="00BB43FC" w:rsidRPr="00E776C2">
              <w:rPr>
                <w:rFonts w:ascii="Times New Roman" w:hAnsi="Times New Roman"/>
                <w:sz w:val="24"/>
                <w:szCs w:val="24"/>
              </w:rPr>
              <w:t>a,</w:t>
            </w:r>
            <w:r w:rsidR="00E73EF6" w:rsidRPr="00E776C2">
              <w:rPr>
                <w:rFonts w:ascii="Times New Roman" w:hAnsi="Times New Roman"/>
                <w:sz w:val="24"/>
                <w:szCs w:val="24"/>
              </w:rPr>
              <w:t xml:space="preserve"> </w:t>
            </w:r>
            <w:r w:rsidR="00423669" w:rsidRPr="00E776C2">
              <w:rPr>
                <w:rFonts w:ascii="Times New Roman" w:hAnsi="Times New Roman"/>
                <w:sz w:val="24"/>
                <w:szCs w:val="24"/>
              </w:rPr>
              <w:t>VSB</w:t>
            </w:r>
            <w:r w:rsidR="00BB43FC" w:rsidRPr="00E776C2">
              <w:rPr>
                <w:rFonts w:ascii="Times New Roman" w:hAnsi="Times New Roman"/>
                <w:sz w:val="24"/>
                <w:szCs w:val="24"/>
              </w:rPr>
              <w:t>,</w:t>
            </w:r>
            <w:r w:rsidR="00E0769D" w:rsidRPr="00E776C2">
              <w:rPr>
                <w:rFonts w:ascii="Times New Roman" w:hAnsi="Times New Roman"/>
                <w:sz w:val="24"/>
                <w:szCs w:val="24"/>
              </w:rPr>
              <w:t xml:space="preserve"> Šiaulių maniežo lengvosios atletikos ir sveikatingumo centru, Šiaulių ledo ritulio mokykla, VšĮ Futbolo akademija „Šiaulia</w:t>
            </w:r>
            <w:r w:rsidR="00BB43FC" w:rsidRPr="00E776C2">
              <w:rPr>
                <w:rFonts w:ascii="Times New Roman" w:hAnsi="Times New Roman"/>
                <w:sz w:val="24"/>
                <w:szCs w:val="24"/>
              </w:rPr>
              <w:t>i“</w:t>
            </w:r>
            <w:r w:rsidR="00F30655" w:rsidRPr="00E776C2">
              <w:rPr>
                <w:rFonts w:ascii="Times New Roman" w:hAnsi="Times New Roman"/>
                <w:sz w:val="24"/>
                <w:szCs w:val="24"/>
              </w:rPr>
              <w:t>.</w:t>
            </w:r>
          </w:p>
        </w:tc>
      </w:tr>
      <w:tr w:rsidR="006A65C0" w:rsidRPr="00E776C2" w14:paraId="2A5C44B9" w14:textId="77777777" w:rsidTr="004409E2">
        <w:tc>
          <w:tcPr>
            <w:tcW w:w="3213" w:type="dxa"/>
            <w:tcBorders>
              <w:top w:val="single" w:sz="6" w:space="0" w:color="auto"/>
              <w:left w:val="single" w:sz="6" w:space="0" w:color="auto"/>
              <w:bottom w:val="single" w:sz="6" w:space="0" w:color="auto"/>
              <w:right w:val="single" w:sz="6" w:space="0" w:color="auto"/>
            </w:tcBorders>
          </w:tcPr>
          <w:p w14:paraId="512FE35F"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01.03.06. Vaikų emocinės ir psichinės sveikatos saugojimo ir stiprinimo projektai bei programos.</w:t>
            </w:r>
          </w:p>
        </w:tc>
        <w:tc>
          <w:tcPr>
            <w:tcW w:w="3498" w:type="dxa"/>
            <w:tcBorders>
              <w:top w:val="single" w:sz="6" w:space="0" w:color="auto"/>
              <w:left w:val="single" w:sz="6" w:space="0" w:color="auto"/>
              <w:bottom w:val="single" w:sz="6" w:space="0" w:color="auto"/>
              <w:right w:val="single" w:sz="6" w:space="0" w:color="auto"/>
            </w:tcBorders>
          </w:tcPr>
          <w:p w14:paraId="353281BD" w14:textId="0D227A4C"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100 proc. įgyvendintos planuose numatytos veiklos, įgyvendinamos programos „Zipio draugai“,</w:t>
            </w:r>
            <w:r w:rsidR="00BB43FC" w:rsidRPr="00E776C2">
              <w:rPr>
                <w:rFonts w:ascii="Times New Roman" w:hAnsi="Times New Roman"/>
                <w:sz w:val="24"/>
                <w:szCs w:val="24"/>
              </w:rPr>
              <w:t xml:space="preserve"> </w:t>
            </w:r>
            <w:r w:rsidRPr="00E776C2">
              <w:rPr>
                <w:rFonts w:ascii="Times New Roman" w:hAnsi="Times New Roman"/>
                <w:sz w:val="24"/>
                <w:szCs w:val="24"/>
              </w:rPr>
              <w:t>„Kimochi“.</w:t>
            </w:r>
          </w:p>
          <w:p w14:paraId="6DA7FB69"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0D54239C" w14:textId="39527691" w:rsidR="006A65C0" w:rsidRPr="00E776C2" w:rsidRDefault="003E014A" w:rsidP="00577192">
            <w:pPr>
              <w:spacing w:after="0" w:line="240" w:lineRule="auto"/>
              <w:rPr>
                <w:rFonts w:ascii="Times New Roman" w:hAnsi="Times New Roman"/>
                <w:sz w:val="24"/>
                <w:szCs w:val="24"/>
              </w:rPr>
            </w:pPr>
            <w:r w:rsidRPr="00E776C2">
              <w:rPr>
                <w:rFonts w:ascii="Times New Roman" w:hAnsi="Times New Roman"/>
                <w:sz w:val="24"/>
                <w:szCs w:val="24"/>
                <w:shd w:val="clear" w:color="auto" w:fill="FFFFFF" w:themeFill="background1"/>
              </w:rPr>
              <w:t>100</w:t>
            </w:r>
            <w:r w:rsidR="006A65C0" w:rsidRPr="00E776C2">
              <w:rPr>
                <w:rFonts w:ascii="Times New Roman" w:hAnsi="Times New Roman"/>
                <w:sz w:val="24"/>
                <w:szCs w:val="24"/>
                <w:shd w:val="clear" w:color="auto" w:fill="FFFFFF" w:themeFill="background1"/>
              </w:rPr>
              <w:t xml:space="preserve"> proc.</w:t>
            </w:r>
            <w:r w:rsidR="006A65C0" w:rsidRPr="00E776C2">
              <w:rPr>
                <w:rFonts w:ascii="Times New Roman" w:hAnsi="Times New Roman"/>
                <w:sz w:val="24"/>
                <w:szCs w:val="24"/>
              </w:rPr>
              <w:t xml:space="preserve"> įgyvendintos planuose numatyti vaikų emocinės ir psichinės sveikatos saugojimo ir stiprinimo projektai, veiklos; programos „Zipio draugai“, „Kimochi“.</w:t>
            </w:r>
          </w:p>
          <w:p w14:paraId="1891BF15" w14:textId="42973815" w:rsidR="00F40D8A" w:rsidRPr="00E776C2" w:rsidRDefault="00F40D8A" w:rsidP="00577192">
            <w:pPr>
              <w:spacing w:after="0" w:line="240" w:lineRule="auto"/>
              <w:rPr>
                <w:rFonts w:ascii="Times New Roman" w:eastAsia="Times New Roman" w:hAnsi="Times New Roman"/>
                <w:color w:val="202124"/>
                <w:sz w:val="24"/>
                <w:szCs w:val="24"/>
              </w:rPr>
            </w:pPr>
            <w:r w:rsidRPr="00E776C2">
              <w:rPr>
                <w:rFonts w:ascii="Times New Roman" w:eastAsia="Calibri" w:hAnsi="Times New Roman"/>
                <w:sz w:val="24"/>
                <w:szCs w:val="24"/>
              </w:rPr>
              <w:t>2023-02-10 Organizuotas renginys ,,Pagalbos numeris-112“, skirtas susipažinti su skubios pagalbos tarnybomis (</w:t>
            </w:r>
            <w:r w:rsidRPr="00E776C2">
              <w:rPr>
                <w:rFonts w:ascii="Times New Roman" w:eastAsia="Times New Roman" w:hAnsi="Times New Roman"/>
                <w:color w:val="202124"/>
                <w:sz w:val="24"/>
                <w:szCs w:val="24"/>
              </w:rPr>
              <w:t>Šiaulių greitosios medicinos pagalbos stotis</w:t>
            </w:r>
            <w:r w:rsidR="00145A1A" w:rsidRPr="00E776C2">
              <w:rPr>
                <w:rFonts w:ascii="Times New Roman" w:eastAsia="Times New Roman" w:hAnsi="Times New Roman"/>
                <w:color w:val="202124"/>
                <w:sz w:val="24"/>
                <w:szCs w:val="24"/>
              </w:rPr>
              <w:t>; Šiaulių</w:t>
            </w:r>
            <w:r w:rsidRPr="00E776C2">
              <w:rPr>
                <w:rFonts w:ascii="Times New Roman" w:eastAsia="Times New Roman" w:hAnsi="Times New Roman"/>
                <w:color w:val="202124"/>
                <w:sz w:val="24"/>
                <w:szCs w:val="24"/>
              </w:rPr>
              <w:t xml:space="preserve"> rajono policijos komisariatas, </w:t>
            </w:r>
            <w:hyperlink r:id="rId8" w:history="1">
              <w:r w:rsidRPr="00E776C2">
                <w:rPr>
                  <w:rFonts w:ascii="Times New Roman" w:eastAsia="Times New Roman" w:hAnsi="Times New Roman"/>
                  <w:sz w:val="24"/>
                  <w:szCs w:val="24"/>
                  <w:shd w:val="clear" w:color="auto" w:fill="FFFFFF"/>
                </w:rPr>
                <w:t>Šiaulių priešgaisrinė gelbėjimo valdyba).</w:t>
              </w:r>
            </w:hyperlink>
          </w:p>
        </w:tc>
      </w:tr>
      <w:tr w:rsidR="006A65C0" w:rsidRPr="00E776C2" w14:paraId="19663E81" w14:textId="77777777" w:rsidTr="004409E2">
        <w:tc>
          <w:tcPr>
            <w:tcW w:w="9631" w:type="dxa"/>
            <w:gridSpan w:val="3"/>
            <w:tcBorders>
              <w:top w:val="single" w:sz="6" w:space="0" w:color="auto"/>
              <w:left w:val="single" w:sz="6" w:space="0" w:color="auto"/>
              <w:bottom w:val="single" w:sz="6" w:space="0" w:color="auto"/>
              <w:right w:val="single" w:sz="6" w:space="0" w:color="auto"/>
            </w:tcBorders>
          </w:tcPr>
          <w:p w14:paraId="30C53A9C"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02. Tikslas. Materialinės ir techninės bazės stiprinimas.</w:t>
            </w:r>
          </w:p>
        </w:tc>
      </w:tr>
      <w:tr w:rsidR="006A65C0" w:rsidRPr="00E776C2" w14:paraId="64F0FD2C" w14:textId="77777777" w:rsidTr="004409E2">
        <w:tc>
          <w:tcPr>
            <w:tcW w:w="9631" w:type="dxa"/>
            <w:gridSpan w:val="3"/>
            <w:tcBorders>
              <w:top w:val="single" w:sz="6" w:space="0" w:color="auto"/>
              <w:left w:val="single" w:sz="6" w:space="0" w:color="auto"/>
              <w:bottom w:val="single" w:sz="6" w:space="0" w:color="auto"/>
              <w:right w:val="single" w:sz="6" w:space="0" w:color="auto"/>
            </w:tcBorders>
          </w:tcPr>
          <w:p w14:paraId="02788773"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02.01. Uždavinys. Atnaujinti ikimokyklinio ugdymo bazę.</w:t>
            </w:r>
          </w:p>
        </w:tc>
      </w:tr>
      <w:tr w:rsidR="006A65C0" w:rsidRPr="00E776C2" w14:paraId="5D81BEC8" w14:textId="77777777" w:rsidTr="004409E2">
        <w:tc>
          <w:tcPr>
            <w:tcW w:w="3213" w:type="dxa"/>
            <w:tcBorders>
              <w:top w:val="single" w:sz="6" w:space="0" w:color="auto"/>
              <w:left w:val="single" w:sz="6" w:space="0" w:color="auto"/>
              <w:bottom w:val="single" w:sz="6" w:space="0" w:color="auto"/>
              <w:right w:val="single" w:sz="6" w:space="0" w:color="auto"/>
            </w:tcBorders>
          </w:tcPr>
          <w:p w14:paraId="0C2D7C3F" w14:textId="7EBA6DF4"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02.01.01. Interaktyvių, šiuolaikinių ugdymo ir IT priemonių įsigijimas</w:t>
            </w:r>
            <w:r w:rsidR="00BB43FC"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48043FA6" w14:textId="1BF38B8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Įsigyti ne mažiau, kaip 2 interaktyvūs įrenginiai</w:t>
            </w:r>
            <w:r w:rsidR="00587FB7" w:rsidRPr="00E776C2">
              <w:rPr>
                <w:rFonts w:ascii="Times New Roman" w:hAnsi="Times New Roman"/>
                <w:sz w:val="24"/>
                <w:szCs w:val="24"/>
              </w:rPr>
              <w:t>.</w:t>
            </w:r>
          </w:p>
          <w:p w14:paraId="660A9713"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Pr>
          <w:p w14:paraId="3F529097" w14:textId="3060B02C"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Įsigytas 1 interaktyvus ekranas, </w:t>
            </w:r>
            <w:r w:rsidR="002D3170" w:rsidRPr="00E776C2">
              <w:rPr>
                <w:rFonts w:ascii="Times New Roman" w:hAnsi="Times New Roman"/>
                <w:sz w:val="24"/>
                <w:szCs w:val="24"/>
              </w:rPr>
              <w:t>4</w:t>
            </w:r>
            <w:r w:rsidRPr="00E776C2">
              <w:rPr>
                <w:rFonts w:ascii="Times New Roman" w:hAnsi="Times New Roman"/>
                <w:sz w:val="24"/>
                <w:szCs w:val="24"/>
              </w:rPr>
              <w:t xml:space="preserve"> planšetiniai kompiuteriai.</w:t>
            </w:r>
          </w:p>
        </w:tc>
      </w:tr>
      <w:tr w:rsidR="006A65C0" w:rsidRPr="00E776C2" w14:paraId="7132A458" w14:textId="77777777" w:rsidTr="004409E2">
        <w:tc>
          <w:tcPr>
            <w:tcW w:w="3213" w:type="dxa"/>
            <w:tcBorders>
              <w:top w:val="single" w:sz="6" w:space="0" w:color="auto"/>
              <w:left w:val="single" w:sz="6" w:space="0" w:color="auto"/>
              <w:bottom w:val="single" w:sz="6" w:space="0" w:color="auto"/>
              <w:right w:val="single" w:sz="6" w:space="0" w:color="auto"/>
            </w:tcBorders>
            <w:shd w:val="clear" w:color="auto" w:fill="auto"/>
          </w:tcPr>
          <w:p w14:paraId="5580D4E6" w14:textId="5F747168"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02.01.02. Vaikų žaidimų aikštelių atnaujinimas</w:t>
            </w:r>
            <w:r w:rsidR="003541D4" w:rsidRPr="00E776C2">
              <w:rPr>
                <w:rFonts w:ascii="Times New Roman" w:hAnsi="Times New Roman"/>
                <w:sz w:val="24"/>
                <w:szCs w:val="24"/>
              </w:rPr>
              <w:t>: 2 lauko įrenginių įsigijimas, dviračių bei paspirtukų laikymo vietos įrengimas.</w:t>
            </w:r>
          </w:p>
        </w:tc>
        <w:tc>
          <w:tcPr>
            <w:tcW w:w="3498" w:type="dxa"/>
            <w:tcBorders>
              <w:top w:val="single" w:sz="6" w:space="0" w:color="auto"/>
              <w:left w:val="single" w:sz="6" w:space="0" w:color="auto"/>
              <w:bottom w:val="single" w:sz="6" w:space="0" w:color="auto"/>
              <w:right w:val="single" w:sz="6" w:space="0" w:color="auto"/>
            </w:tcBorders>
            <w:shd w:val="clear" w:color="auto" w:fill="auto"/>
          </w:tcPr>
          <w:p w14:paraId="4A745804" w14:textId="693C6D5E"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Nupirkti 2 lauko įrenginiai, įrengta dviračių bei paspirtukų laikymo vieta</w:t>
            </w:r>
            <w:r w:rsidR="00587FB7" w:rsidRPr="00E776C2">
              <w:rPr>
                <w:rFonts w:ascii="Times New Roman" w:hAnsi="Times New Roman"/>
                <w:sz w:val="24"/>
                <w:szCs w:val="24"/>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6C6170D6" w14:textId="31894706" w:rsidR="006A65C0" w:rsidRPr="00E776C2" w:rsidRDefault="0070731B" w:rsidP="00577192">
            <w:pPr>
              <w:spacing w:after="0" w:line="240" w:lineRule="auto"/>
              <w:rPr>
                <w:rFonts w:ascii="Times New Roman" w:hAnsi="Times New Roman"/>
                <w:sz w:val="24"/>
                <w:szCs w:val="24"/>
              </w:rPr>
            </w:pPr>
            <w:r w:rsidRPr="00E776C2">
              <w:rPr>
                <w:rFonts w:ascii="Times New Roman" w:hAnsi="Times New Roman"/>
                <w:sz w:val="24"/>
                <w:szCs w:val="24"/>
              </w:rPr>
              <w:t>Nupirktas 1 lauko įrenginys</w:t>
            </w:r>
            <w:r w:rsidR="00D71B7E" w:rsidRPr="00E776C2">
              <w:rPr>
                <w:rFonts w:ascii="Times New Roman" w:hAnsi="Times New Roman"/>
                <w:sz w:val="24"/>
                <w:szCs w:val="24"/>
              </w:rPr>
              <w:t xml:space="preserve"> Lydos g. Kupolas; </w:t>
            </w:r>
            <w:r w:rsidRPr="00E776C2">
              <w:rPr>
                <w:rFonts w:ascii="Times New Roman" w:hAnsi="Times New Roman"/>
                <w:sz w:val="24"/>
                <w:szCs w:val="24"/>
              </w:rPr>
              <w:t>įrengtos 2 dviračių bei paspirtukų laikymo vietos (Miglovaros g. ir Lydos g. pastatuose)</w:t>
            </w:r>
            <w:r w:rsidR="00D71B7E" w:rsidRPr="00E776C2">
              <w:rPr>
                <w:rFonts w:ascii="Times New Roman" w:hAnsi="Times New Roman"/>
                <w:sz w:val="24"/>
                <w:szCs w:val="24"/>
              </w:rPr>
              <w:t>.</w:t>
            </w:r>
          </w:p>
        </w:tc>
      </w:tr>
      <w:tr w:rsidR="006A65C0" w:rsidRPr="00E776C2" w14:paraId="01CC0DF3" w14:textId="77777777" w:rsidTr="004409E2">
        <w:tc>
          <w:tcPr>
            <w:tcW w:w="3213" w:type="dxa"/>
            <w:tcBorders>
              <w:top w:val="single" w:sz="6" w:space="0" w:color="auto"/>
              <w:left w:val="single" w:sz="6" w:space="0" w:color="auto"/>
              <w:bottom w:val="single" w:sz="6" w:space="0" w:color="auto"/>
              <w:right w:val="single" w:sz="6" w:space="0" w:color="auto"/>
            </w:tcBorders>
          </w:tcPr>
          <w:p w14:paraId="3ED7C5AC" w14:textId="51191A42"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02.01.03. STEAM lauko erdvės plėtra</w:t>
            </w:r>
            <w:r w:rsidR="00BB43FC"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76C71B24" w14:textId="4E3C993F" w:rsidR="006A65C0" w:rsidRPr="00E776C2" w:rsidRDefault="00743338" w:rsidP="00577192">
            <w:pPr>
              <w:spacing w:after="0" w:line="240" w:lineRule="auto"/>
              <w:rPr>
                <w:rFonts w:ascii="Times New Roman" w:hAnsi="Times New Roman"/>
                <w:sz w:val="24"/>
                <w:szCs w:val="24"/>
              </w:rPr>
            </w:pPr>
            <w:r w:rsidRPr="00E776C2">
              <w:rPr>
                <w:rFonts w:ascii="Times New Roman" w:hAnsi="Times New Roman"/>
                <w:sz w:val="24"/>
                <w:szCs w:val="24"/>
              </w:rPr>
              <w:t>Atnaujintos 2 STEAM lauko edukacinės erdvės</w:t>
            </w:r>
            <w:r w:rsidR="00587FB7" w:rsidRPr="00E776C2">
              <w:rPr>
                <w:rFonts w:ascii="Times New Roman" w:hAnsi="Times New Roman"/>
                <w:sz w:val="24"/>
                <w:szCs w:val="24"/>
              </w:rPr>
              <w:t>.</w:t>
            </w:r>
          </w:p>
        </w:tc>
        <w:tc>
          <w:tcPr>
            <w:tcW w:w="2920" w:type="dxa"/>
            <w:tcBorders>
              <w:top w:val="single" w:sz="6" w:space="0" w:color="auto"/>
              <w:left w:val="single" w:sz="6" w:space="0" w:color="auto"/>
              <w:bottom w:val="single" w:sz="6" w:space="0" w:color="auto"/>
              <w:right w:val="single" w:sz="6" w:space="0" w:color="auto"/>
            </w:tcBorders>
          </w:tcPr>
          <w:p w14:paraId="12271E8F" w14:textId="7D52B391" w:rsidR="00AD611D"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Įsigytos </w:t>
            </w:r>
            <w:r w:rsidR="00DF490E" w:rsidRPr="00E776C2">
              <w:rPr>
                <w:rFonts w:ascii="Times New Roman" w:hAnsi="Times New Roman"/>
                <w:sz w:val="24"/>
                <w:szCs w:val="24"/>
              </w:rPr>
              <w:t>ir sukurtos</w:t>
            </w:r>
            <w:r w:rsidRPr="00E776C2">
              <w:rPr>
                <w:rFonts w:ascii="Times New Roman" w:hAnsi="Times New Roman"/>
                <w:sz w:val="24"/>
                <w:szCs w:val="24"/>
              </w:rPr>
              <w:t xml:space="preserve"> priemonės:</w:t>
            </w:r>
            <w:r w:rsidR="007A7FC4" w:rsidRPr="00E776C2">
              <w:rPr>
                <w:rFonts w:ascii="Times New Roman" w:hAnsi="Times New Roman"/>
                <w:sz w:val="24"/>
                <w:szCs w:val="24"/>
              </w:rPr>
              <w:t xml:space="preserve"> </w:t>
            </w:r>
            <w:r w:rsidR="00DF490E" w:rsidRPr="00E776C2">
              <w:rPr>
                <w:rFonts w:ascii="Times New Roman" w:hAnsi="Times New Roman"/>
                <w:sz w:val="24"/>
                <w:szCs w:val="24"/>
              </w:rPr>
              <w:t>o</w:t>
            </w:r>
            <w:r w:rsidR="007A7FC4" w:rsidRPr="00E776C2">
              <w:rPr>
                <w:rFonts w:ascii="Times New Roman" w:hAnsi="Times New Roman"/>
                <w:sz w:val="24"/>
                <w:szCs w:val="24"/>
              </w:rPr>
              <w:t>ro ir vandens matavimo įrenginys</w:t>
            </w:r>
            <w:r w:rsidRPr="00E776C2">
              <w:rPr>
                <w:rFonts w:ascii="Times New Roman" w:hAnsi="Times New Roman"/>
                <w:sz w:val="24"/>
                <w:szCs w:val="24"/>
              </w:rPr>
              <w:t>;</w:t>
            </w:r>
            <w:r w:rsidR="00BB43FC" w:rsidRPr="00E776C2">
              <w:rPr>
                <w:rFonts w:ascii="Times New Roman" w:hAnsi="Times New Roman"/>
                <w:sz w:val="24"/>
                <w:szCs w:val="24"/>
              </w:rPr>
              <w:t xml:space="preserve"> </w:t>
            </w:r>
            <w:r w:rsidR="00DF490E" w:rsidRPr="00E776C2">
              <w:rPr>
                <w:rFonts w:ascii="Times New Roman" w:hAnsi="Times New Roman"/>
                <w:sz w:val="24"/>
                <w:szCs w:val="24"/>
              </w:rPr>
              <w:t>skruzdėlynas, meteorologinė stotelė</w:t>
            </w:r>
            <w:r w:rsidR="00697EB8" w:rsidRPr="00E776C2">
              <w:rPr>
                <w:rFonts w:ascii="Times New Roman" w:hAnsi="Times New Roman"/>
                <w:sz w:val="24"/>
                <w:szCs w:val="24"/>
              </w:rPr>
              <w:t xml:space="preserve">; </w:t>
            </w:r>
            <w:r w:rsidR="00AD611D" w:rsidRPr="00E776C2">
              <w:rPr>
                <w:rFonts w:ascii="Times New Roman" w:hAnsi="Times New Roman"/>
                <w:sz w:val="24"/>
                <w:szCs w:val="24"/>
              </w:rPr>
              <w:t>Lydos g. teritorij</w:t>
            </w:r>
            <w:r w:rsidR="009A18CB" w:rsidRPr="00E776C2">
              <w:rPr>
                <w:rFonts w:ascii="Times New Roman" w:hAnsi="Times New Roman"/>
                <w:sz w:val="24"/>
                <w:szCs w:val="24"/>
              </w:rPr>
              <w:t xml:space="preserve">oje įrengtos </w:t>
            </w:r>
            <w:r w:rsidR="00AD611D" w:rsidRPr="00E776C2">
              <w:rPr>
                <w:rFonts w:ascii="Times New Roman" w:hAnsi="Times New Roman"/>
                <w:sz w:val="24"/>
                <w:szCs w:val="24"/>
              </w:rPr>
              <w:t>Žaliosios lysvės.</w:t>
            </w:r>
          </w:p>
        </w:tc>
      </w:tr>
      <w:tr w:rsidR="006A65C0" w:rsidRPr="00E776C2" w14:paraId="4E919F89" w14:textId="77777777" w:rsidTr="004409E2">
        <w:trPr>
          <w:trHeight w:val="1416"/>
        </w:trPr>
        <w:tc>
          <w:tcPr>
            <w:tcW w:w="3213" w:type="dxa"/>
            <w:tcBorders>
              <w:top w:val="single" w:sz="6" w:space="0" w:color="auto"/>
              <w:left w:val="single" w:sz="6" w:space="0" w:color="auto"/>
              <w:bottom w:val="single" w:sz="6" w:space="0" w:color="auto"/>
              <w:right w:val="single" w:sz="6" w:space="0" w:color="auto"/>
            </w:tcBorders>
            <w:shd w:val="clear" w:color="auto" w:fill="auto"/>
          </w:tcPr>
          <w:p w14:paraId="0C3FC706" w14:textId="3233943A"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02.01.04. Įstaigos grupių ir bendro naudojimo patalpų atnaujinimas</w:t>
            </w:r>
            <w:r w:rsidR="00234708"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shd w:val="clear" w:color="auto" w:fill="auto"/>
          </w:tcPr>
          <w:p w14:paraId="2EED8682" w14:textId="05CFE786" w:rsidR="00743338" w:rsidRPr="00E776C2" w:rsidRDefault="00743338" w:rsidP="00577192">
            <w:pPr>
              <w:spacing w:after="0" w:line="240" w:lineRule="auto"/>
              <w:rPr>
                <w:rFonts w:ascii="Times New Roman" w:hAnsi="Times New Roman"/>
                <w:sz w:val="24"/>
                <w:szCs w:val="24"/>
              </w:rPr>
            </w:pPr>
            <w:r w:rsidRPr="00E776C2">
              <w:rPr>
                <w:rFonts w:ascii="Times New Roman" w:hAnsi="Times New Roman"/>
                <w:sz w:val="24"/>
                <w:szCs w:val="24"/>
              </w:rPr>
              <w:t>Atnaujintos 2 vidaus patalpos</w:t>
            </w:r>
            <w:r w:rsidR="00587FB7" w:rsidRPr="00E776C2">
              <w:rPr>
                <w:rFonts w:ascii="Times New Roman" w:hAnsi="Times New Roman"/>
                <w:sz w:val="24"/>
                <w:szCs w:val="24"/>
              </w:rPr>
              <w:t>.</w:t>
            </w:r>
          </w:p>
          <w:p w14:paraId="1EBCE15E" w14:textId="77777777" w:rsidR="006A65C0" w:rsidRPr="00E776C2" w:rsidRDefault="006A65C0" w:rsidP="00577192">
            <w:pPr>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CB37D54" w14:textId="77777777" w:rsidR="006A65C0" w:rsidRPr="00E776C2" w:rsidRDefault="000A34A5" w:rsidP="00577192">
            <w:pPr>
              <w:spacing w:after="0" w:line="240" w:lineRule="auto"/>
              <w:rPr>
                <w:rFonts w:ascii="Times New Roman" w:hAnsi="Times New Roman"/>
                <w:sz w:val="24"/>
                <w:szCs w:val="24"/>
              </w:rPr>
            </w:pPr>
            <w:r w:rsidRPr="00E776C2">
              <w:rPr>
                <w:rFonts w:ascii="Times New Roman" w:hAnsi="Times New Roman"/>
                <w:sz w:val="24"/>
                <w:szCs w:val="24"/>
              </w:rPr>
              <w:t>Lydos</w:t>
            </w:r>
            <w:r w:rsidR="006A65C0" w:rsidRPr="00E776C2">
              <w:rPr>
                <w:rFonts w:ascii="Times New Roman" w:hAnsi="Times New Roman"/>
                <w:sz w:val="24"/>
                <w:szCs w:val="24"/>
              </w:rPr>
              <w:t xml:space="preserve"> g. korpus</w:t>
            </w:r>
            <w:r w:rsidR="009A18CB" w:rsidRPr="00E776C2">
              <w:rPr>
                <w:rFonts w:ascii="Times New Roman" w:hAnsi="Times New Roman"/>
                <w:sz w:val="24"/>
                <w:szCs w:val="24"/>
              </w:rPr>
              <w:t xml:space="preserve">e </w:t>
            </w:r>
            <w:r w:rsidRPr="00E776C2">
              <w:rPr>
                <w:rFonts w:ascii="Times New Roman" w:hAnsi="Times New Roman"/>
                <w:sz w:val="24"/>
                <w:szCs w:val="24"/>
              </w:rPr>
              <w:t xml:space="preserve">3 </w:t>
            </w:r>
            <w:r w:rsidR="006A65C0" w:rsidRPr="00E776C2">
              <w:rPr>
                <w:rFonts w:ascii="Times New Roman" w:hAnsi="Times New Roman"/>
                <w:sz w:val="24"/>
                <w:szCs w:val="24"/>
              </w:rPr>
              <w:t>grupėse</w:t>
            </w:r>
            <w:r w:rsidRPr="00E776C2">
              <w:rPr>
                <w:rFonts w:ascii="Times New Roman" w:hAnsi="Times New Roman"/>
                <w:sz w:val="24"/>
                <w:szCs w:val="24"/>
              </w:rPr>
              <w:t xml:space="preserve"> („Šermukšn</w:t>
            </w:r>
            <w:r w:rsidR="009A18CB" w:rsidRPr="00E776C2">
              <w:rPr>
                <w:rFonts w:ascii="Times New Roman" w:hAnsi="Times New Roman"/>
                <w:sz w:val="24"/>
                <w:szCs w:val="24"/>
              </w:rPr>
              <w:t>iuk</w:t>
            </w:r>
            <w:r w:rsidRPr="00E776C2">
              <w:rPr>
                <w:rFonts w:ascii="Times New Roman" w:hAnsi="Times New Roman"/>
                <w:sz w:val="24"/>
                <w:szCs w:val="24"/>
              </w:rPr>
              <w:t>ai“, „Kaštoniukai“,</w:t>
            </w:r>
            <w:r w:rsidR="00917B86" w:rsidRPr="00E776C2">
              <w:rPr>
                <w:rFonts w:ascii="Times New Roman" w:hAnsi="Times New Roman"/>
                <w:sz w:val="24"/>
                <w:szCs w:val="24"/>
              </w:rPr>
              <w:t xml:space="preserve"> „Riešutėliai“)</w:t>
            </w:r>
            <w:r w:rsidR="006A65C0" w:rsidRPr="00E776C2">
              <w:rPr>
                <w:rFonts w:ascii="Times New Roman" w:hAnsi="Times New Roman"/>
                <w:sz w:val="24"/>
                <w:szCs w:val="24"/>
              </w:rPr>
              <w:t xml:space="preserve"> atnaujinti šviestuvai.</w:t>
            </w:r>
            <w:r w:rsidR="00917B86" w:rsidRPr="00E776C2">
              <w:rPr>
                <w:rFonts w:ascii="Times New Roman" w:hAnsi="Times New Roman"/>
                <w:sz w:val="24"/>
                <w:szCs w:val="24"/>
              </w:rPr>
              <w:t xml:space="preserve"> Viso</w:t>
            </w:r>
            <w:r w:rsidR="00083D39" w:rsidRPr="00E776C2">
              <w:rPr>
                <w:rFonts w:ascii="Times New Roman" w:hAnsi="Times New Roman"/>
                <w:sz w:val="24"/>
                <w:szCs w:val="24"/>
              </w:rPr>
              <w:t xml:space="preserve"> įsigyta</w:t>
            </w:r>
            <w:r w:rsidR="00917B86" w:rsidRPr="00E776C2">
              <w:rPr>
                <w:rFonts w:ascii="Times New Roman" w:hAnsi="Times New Roman"/>
                <w:sz w:val="24"/>
                <w:szCs w:val="24"/>
              </w:rPr>
              <w:t xml:space="preserve"> 18 šviestuvų.</w:t>
            </w:r>
          </w:p>
          <w:p w14:paraId="6131CCFB" w14:textId="4F82DFBD" w:rsidR="00083D39" w:rsidRPr="00E776C2" w:rsidRDefault="00083D39" w:rsidP="00577192">
            <w:pPr>
              <w:spacing w:after="0" w:line="240" w:lineRule="auto"/>
              <w:rPr>
                <w:rFonts w:ascii="Times New Roman" w:hAnsi="Times New Roman"/>
                <w:sz w:val="24"/>
                <w:szCs w:val="24"/>
              </w:rPr>
            </w:pPr>
            <w:r w:rsidRPr="00E776C2">
              <w:rPr>
                <w:rFonts w:ascii="Times New Roman" w:hAnsi="Times New Roman"/>
                <w:sz w:val="24"/>
                <w:szCs w:val="24"/>
              </w:rPr>
              <w:t>Miglovaros g. korpuse atliktas 2 grupių sienų kosmetinis remontas.</w:t>
            </w:r>
          </w:p>
        </w:tc>
      </w:tr>
      <w:tr w:rsidR="006A65C0" w:rsidRPr="00E776C2" w14:paraId="3F157E53" w14:textId="77777777" w:rsidTr="004409E2">
        <w:tc>
          <w:tcPr>
            <w:tcW w:w="9631" w:type="dxa"/>
            <w:gridSpan w:val="3"/>
            <w:tcBorders>
              <w:top w:val="single" w:sz="6" w:space="0" w:color="auto"/>
              <w:left w:val="single" w:sz="6" w:space="0" w:color="auto"/>
              <w:bottom w:val="single" w:sz="6" w:space="0" w:color="auto"/>
              <w:right w:val="single" w:sz="6" w:space="0" w:color="auto"/>
            </w:tcBorders>
          </w:tcPr>
          <w:p w14:paraId="43A22941"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02.02. Uždavinys. Įstaigos kompiuterinės bazės atnaujinimas</w:t>
            </w:r>
          </w:p>
        </w:tc>
      </w:tr>
      <w:tr w:rsidR="006A65C0" w:rsidRPr="00E776C2" w14:paraId="14269DA1" w14:textId="77777777" w:rsidTr="004409E2">
        <w:tc>
          <w:tcPr>
            <w:tcW w:w="3213" w:type="dxa"/>
            <w:tcBorders>
              <w:top w:val="single" w:sz="6" w:space="0" w:color="auto"/>
              <w:left w:val="single" w:sz="6" w:space="0" w:color="auto"/>
              <w:bottom w:val="single" w:sz="6" w:space="0" w:color="auto"/>
              <w:right w:val="single" w:sz="6" w:space="0" w:color="auto"/>
            </w:tcBorders>
          </w:tcPr>
          <w:p w14:paraId="369C1C95" w14:textId="68BFACBF"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02.02.01. Įstaigos interneto svetainės atnaujinimas</w:t>
            </w:r>
            <w:r w:rsidR="00BB43FC" w:rsidRPr="00E776C2">
              <w:rPr>
                <w:rFonts w:ascii="Times New Roman" w:hAnsi="Times New Roman"/>
                <w:sz w:val="24"/>
                <w:szCs w:val="24"/>
              </w:rPr>
              <w:t>.</w:t>
            </w:r>
          </w:p>
        </w:tc>
        <w:tc>
          <w:tcPr>
            <w:tcW w:w="3498" w:type="dxa"/>
            <w:tcBorders>
              <w:top w:val="single" w:sz="6" w:space="0" w:color="auto"/>
              <w:left w:val="single" w:sz="6" w:space="0" w:color="auto"/>
              <w:bottom w:val="single" w:sz="6" w:space="0" w:color="auto"/>
              <w:right w:val="single" w:sz="6" w:space="0" w:color="auto"/>
            </w:tcBorders>
          </w:tcPr>
          <w:p w14:paraId="1E013F39" w14:textId="1C530AF5" w:rsidR="006A65C0" w:rsidRPr="00E776C2" w:rsidRDefault="00587FB7" w:rsidP="00577192">
            <w:pPr>
              <w:spacing w:after="0" w:line="240" w:lineRule="auto"/>
              <w:rPr>
                <w:rFonts w:ascii="Times New Roman" w:hAnsi="Times New Roman"/>
                <w:sz w:val="24"/>
                <w:szCs w:val="24"/>
              </w:rPr>
            </w:pPr>
            <w:r w:rsidRPr="00E776C2">
              <w:rPr>
                <w:rFonts w:ascii="Times New Roman" w:hAnsi="Times New Roman"/>
                <w:sz w:val="24"/>
                <w:szCs w:val="24"/>
              </w:rPr>
              <w:t>Ne mažiau kaip 20 proc. atnaujintas</w:t>
            </w:r>
            <w:r w:rsidR="006A65C0" w:rsidRPr="00E776C2">
              <w:rPr>
                <w:rFonts w:ascii="Times New Roman" w:hAnsi="Times New Roman"/>
                <w:sz w:val="24"/>
                <w:szCs w:val="24"/>
              </w:rPr>
              <w:t xml:space="preserve"> įstaigos interneto svetainės turin</w:t>
            </w:r>
            <w:r w:rsidRPr="00E776C2">
              <w:rPr>
                <w:rFonts w:ascii="Times New Roman" w:hAnsi="Times New Roman"/>
                <w:sz w:val="24"/>
                <w:szCs w:val="24"/>
              </w:rPr>
              <w:t>ys</w:t>
            </w:r>
            <w:r w:rsidR="00BB43FC" w:rsidRPr="00E776C2">
              <w:rPr>
                <w:rFonts w:ascii="Times New Roman" w:hAnsi="Times New Roman"/>
                <w:sz w:val="24"/>
                <w:szCs w:val="24"/>
              </w:rPr>
              <w:t>.</w:t>
            </w:r>
          </w:p>
        </w:tc>
        <w:tc>
          <w:tcPr>
            <w:tcW w:w="2920" w:type="dxa"/>
            <w:tcBorders>
              <w:top w:val="single" w:sz="6" w:space="0" w:color="auto"/>
              <w:left w:val="single" w:sz="6" w:space="0" w:color="auto"/>
              <w:bottom w:val="single" w:sz="6" w:space="0" w:color="auto"/>
              <w:right w:val="single" w:sz="6" w:space="0" w:color="auto"/>
            </w:tcBorders>
          </w:tcPr>
          <w:p w14:paraId="30E31EF0" w14:textId="38D81E3D" w:rsidR="006A65C0" w:rsidRPr="00E776C2" w:rsidRDefault="00587FB7" w:rsidP="00577192">
            <w:pPr>
              <w:spacing w:after="0" w:line="240" w:lineRule="auto"/>
              <w:rPr>
                <w:rFonts w:ascii="Times New Roman" w:hAnsi="Times New Roman"/>
                <w:sz w:val="24"/>
                <w:szCs w:val="24"/>
              </w:rPr>
            </w:pPr>
            <w:r w:rsidRPr="00E776C2">
              <w:rPr>
                <w:rFonts w:ascii="Times New Roman" w:hAnsi="Times New Roman"/>
                <w:sz w:val="24"/>
                <w:szCs w:val="24"/>
              </w:rPr>
              <w:t>20 proc. atnaujintas įstaigos interneto svetainės turinys</w:t>
            </w:r>
            <w:r w:rsidR="00BB43FC" w:rsidRPr="00E776C2">
              <w:rPr>
                <w:rFonts w:ascii="Times New Roman" w:hAnsi="Times New Roman"/>
                <w:sz w:val="24"/>
                <w:szCs w:val="24"/>
              </w:rPr>
              <w:t>.</w:t>
            </w:r>
          </w:p>
        </w:tc>
      </w:tr>
    </w:tbl>
    <w:p w14:paraId="26F23BCF" w14:textId="77777777" w:rsidR="00A84123" w:rsidRPr="00E776C2" w:rsidRDefault="00A84123" w:rsidP="00C550BA">
      <w:pPr>
        <w:spacing w:after="0" w:line="240" w:lineRule="auto"/>
        <w:ind w:firstLine="1296"/>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9628"/>
      </w:tblGrid>
      <w:tr w:rsidR="006A65C0" w:rsidRPr="00E776C2" w14:paraId="6570AB40" w14:textId="77777777" w:rsidTr="008204BA">
        <w:tc>
          <w:tcPr>
            <w:tcW w:w="9628" w:type="dxa"/>
          </w:tcPr>
          <w:p w14:paraId="30593CEC" w14:textId="06BDCCFC" w:rsidR="006A65C0" w:rsidRPr="00E776C2" w:rsidRDefault="00B42D0E" w:rsidP="00577192">
            <w:pPr>
              <w:ind w:firstLine="709"/>
              <w:jc w:val="both"/>
              <w:rPr>
                <w:rFonts w:ascii="Times New Roman" w:hAnsi="Times New Roman"/>
                <w:sz w:val="24"/>
                <w:szCs w:val="24"/>
              </w:rPr>
            </w:pPr>
            <w:r w:rsidRPr="00E776C2">
              <w:rPr>
                <w:rFonts w:ascii="Times New Roman" w:hAnsi="Times New Roman"/>
                <w:sz w:val="24"/>
                <w:szCs w:val="24"/>
              </w:rPr>
              <w:t>L</w:t>
            </w:r>
            <w:r w:rsidR="006A65C0" w:rsidRPr="00E776C2">
              <w:rPr>
                <w:rFonts w:ascii="Times New Roman" w:hAnsi="Times New Roman"/>
                <w:sz w:val="24"/>
                <w:szCs w:val="24"/>
              </w:rPr>
              <w:t>opšelio-darželio veikla 202</w:t>
            </w:r>
            <w:r w:rsidR="006D39AA" w:rsidRPr="00E776C2">
              <w:rPr>
                <w:rFonts w:ascii="Times New Roman" w:hAnsi="Times New Roman"/>
                <w:sz w:val="24"/>
                <w:szCs w:val="24"/>
              </w:rPr>
              <w:t>3</w:t>
            </w:r>
            <w:r w:rsidR="006A65C0" w:rsidRPr="00E776C2">
              <w:rPr>
                <w:rFonts w:ascii="Times New Roman" w:hAnsi="Times New Roman"/>
                <w:sz w:val="24"/>
                <w:szCs w:val="24"/>
              </w:rPr>
              <w:t xml:space="preserve"> metais vykdyta vadovaujantis Šiaulių lopšelio-darželio „Berželis“ 202</w:t>
            </w:r>
            <w:r w:rsidR="006D39AA" w:rsidRPr="00E776C2">
              <w:rPr>
                <w:rFonts w:ascii="Times New Roman" w:hAnsi="Times New Roman"/>
                <w:sz w:val="24"/>
                <w:szCs w:val="24"/>
              </w:rPr>
              <w:t>3</w:t>
            </w:r>
            <w:r w:rsidR="006A65C0" w:rsidRPr="00E776C2">
              <w:rPr>
                <w:rFonts w:ascii="Times New Roman" w:hAnsi="Times New Roman"/>
                <w:sz w:val="24"/>
                <w:szCs w:val="24"/>
              </w:rPr>
              <w:t>-202</w:t>
            </w:r>
            <w:r w:rsidR="006D39AA" w:rsidRPr="00E776C2">
              <w:rPr>
                <w:rFonts w:ascii="Times New Roman" w:hAnsi="Times New Roman"/>
                <w:sz w:val="24"/>
                <w:szCs w:val="24"/>
              </w:rPr>
              <w:t>5</w:t>
            </w:r>
            <w:r w:rsidR="006A65C0" w:rsidRPr="00E776C2">
              <w:rPr>
                <w:rFonts w:ascii="Times New Roman" w:hAnsi="Times New Roman"/>
                <w:sz w:val="24"/>
                <w:szCs w:val="24"/>
              </w:rPr>
              <w:t xml:space="preserve"> metų strateginiu veiklos planu ir Šiaulių lopšelio-darželio „Berželis“ 202</w:t>
            </w:r>
            <w:r w:rsidR="006D39AA" w:rsidRPr="00E776C2">
              <w:rPr>
                <w:rFonts w:ascii="Times New Roman" w:hAnsi="Times New Roman"/>
                <w:sz w:val="24"/>
                <w:szCs w:val="24"/>
              </w:rPr>
              <w:t>3</w:t>
            </w:r>
            <w:r w:rsidR="006A65C0" w:rsidRPr="00E776C2">
              <w:rPr>
                <w:rFonts w:ascii="Times New Roman" w:hAnsi="Times New Roman"/>
                <w:sz w:val="24"/>
                <w:szCs w:val="24"/>
              </w:rPr>
              <w:t xml:space="preserve"> m. veiklos planu, </w:t>
            </w:r>
            <w:r w:rsidRPr="00E776C2">
              <w:rPr>
                <w:rFonts w:ascii="Times New Roman" w:hAnsi="Times New Roman"/>
                <w:sz w:val="24"/>
                <w:szCs w:val="24"/>
              </w:rPr>
              <w:t>į</w:t>
            </w:r>
            <w:r w:rsidR="006A65C0" w:rsidRPr="00E776C2">
              <w:rPr>
                <w:rFonts w:ascii="Times New Roman" w:hAnsi="Times New Roman"/>
                <w:sz w:val="24"/>
                <w:szCs w:val="24"/>
              </w:rPr>
              <w:t>gyvendinant lopšelio-darželio 202</w:t>
            </w:r>
            <w:r w:rsidR="006D39AA" w:rsidRPr="00E776C2">
              <w:rPr>
                <w:rFonts w:ascii="Times New Roman" w:hAnsi="Times New Roman"/>
                <w:sz w:val="24"/>
                <w:szCs w:val="24"/>
              </w:rPr>
              <w:t>3</w:t>
            </w:r>
            <w:r w:rsidR="006A65C0" w:rsidRPr="00E776C2">
              <w:rPr>
                <w:rFonts w:ascii="Times New Roman" w:hAnsi="Times New Roman"/>
                <w:sz w:val="24"/>
                <w:szCs w:val="24"/>
              </w:rPr>
              <w:t>-202</w:t>
            </w:r>
            <w:r w:rsidR="006D39AA" w:rsidRPr="00E776C2">
              <w:rPr>
                <w:rFonts w:ascii="Times New Roman" w:hAnsi="Times New Roman"/>
                <w:sz w:val="24"/>
                <w:szCs w:val="24"/>
              </w:rPr>
              <w:t>5</w:t>
            </w:r>
            <w:r w:rsidR="006A65C0" w:rsidRPr="00E776C2">
              <w:rPr>
                <w:rFonts w:ascii="Times New Roman" w:hAnsi="Times New Roman"/>
                <w:sz w:val="24"/>
                <w:szCs w:val="24"/>
              </w:rPr>
              <w:t xml:space="preserve"> metų strateginio veiklos plano kryptis. 202</w:t>
            </w:r>
            <w:r w:rsidR="006D39AA" w:rsidRPr="00E776C2">
              <w:rPr>
                <w:rFonts w:ascii="Times New Roman" w:hAnsi="Times New Roman"/>
                <w:sz w:val="24"/>
                <w:szCs w:val="24"/>
              </w:rPr>
              <w:t>3</w:t>
            </w:r>
            <w:r w:rsidR="006A65C0" w:rsidRPr="00E776C2">
              <w:rPr>
                <w:rFonts w:ascii="Times New Roman" w:hAnsi="Times New Roman"/>
                <w:sz w:val="24"/>
                <w:szCs w:val="24"/>
              </w:rPr>
              <w:t xml:space="preserve"> metais lopšelyje-darželyje siekta užtikrinti kokybišką ikimokyklinį ir priešmokyklinį ugdymą, pagerinti vaikų pasiekimus, tikslingai ir nuosekliai plėtoti socialines, emocines, komunikavimo ir sveikatos stiprinimo kompetencijas, teikti sistemingą ir veiksmingą švietimo pagalbą, plėtoti STEAM veiklų koncepciją, puoselėti etnokultūros kryptį.</w:t>
            </w:r>
            <w:r w:rsidR="00BB43FC" w:rsidRPr="00E776C2">
              <w:rPr>
                <w:rFonts w:ascii="Times New Roman" w:hAnsi="Times New Roman"/>
                <w:sz w:val="24"/>
                <w:szCs w:val="24"/>
              </w:rPr>
              <w:t xml:space="preserve"> S</w:t>
            </w:r>
            <w:r w:rsidR="006A65C0" w:rsidRPr="00E776C2">
              <w:rPr>
                <w:rFonts w:ascii="Times New Roman" w:hAnsi="Times New Roman"/>
                <w:sz w:val="24"/>
                <w:szCs w:val="24"/>
              </w:rPr>
              <w:t>iekiama įgyvendinti ugdytinių tėvelių savanorystės idėją. Lopšelio-darželio bendruomenės nariai kryptingai dirbo siekdami 202</w:t>
            </w:r>
            <w:r w:rsidR="006D39AA" w:rsidRPr="00E776C2">
              <w:rPr>
                <w:rFonts w:ascii="Times New Roman" w:hAnsi="Times New Roman"/>
                <w:sz w:val="24"/>
                <w:szCs w:val="24"/>
              </w:rPr>
              <w:t>3</w:t>
            </w:r>
            <w:r w:rsidR="006A65C0" w:rsidRPr="00E776C2">
              <w:rPr>
                <w:rFonts w:ascii="Times New Roman" w:hAnsi="Times New Roman"/>
                <w:sz w:val="24"/>
                <w:szCs w:val="24"/>
              </w:rPr>
              <w:t xml:space="preserve"> m. veiklos plano tikslų ir uždavinių įgyvendinimo.</w:t>
            </w:r>
          </w:p>
          <w:p w14:paraId="1DBBB2F7" w14:textId="78B7E9A4" w:rsidR="002E6683" w:rsidRPr="00E776C2" w:rsidRDefault="006A65C0" w:rsidP="00577192">
            <w:pPr>
              <w:ind w:firstLine="709"/>
              <w:jc w:val="both"/>
              <w:rPr>
                <w:rFonts w:ascii="Times New Roman" w:eastAsia="Times New Roman" w:hAnsi="Times New Roman"/>
                <w:color w:val="000000"/>
                <w:sz w:val="24"/>
                <w:szCs w:val="24"/>
              </w:rPr>
            </w:pPr>
            <w:r w:rsidRPr="00E776C2">
              <w:rPr>
                <w:rFonts w:ascii="Times New Roman" w:hAnsi="Times New Roman"/>
                <w:sz w:val="24"/>
                <w:szCs w:val="24"/>
              </w:rPr>
              <w:t>Nuo 202</w:t>
            </w:r>
            <w:r w:rsidR="002E6683" w:rsidRPr="00E776C2">
              <w:rPr>
                <w:rFonts w:ascii="Times New Roman" w:hAnsi="Times New Roman"/>
                <w:sz w:val="24"/>
                <w:szCs w:val="24"/>
              </w:rPr>
              <w:t>3</w:t>
            </w:r>
            <w:r w:rsidRPr="00E776C2">
              <w:rPr>
                <w:rFonts w:ascii="Times New Roman" w:hAnsi="Times New Roman"/>
                <w:sz w:val="24"/>
                <w:szCs w:val="24"/>
              </w:rPr>
              <w:t xml:space="preserve"> m. rugsėjo 1 d. lopšelyje-darželyje veikė 12 grupių: 3 ankstyvojo amžiaus, 5 ikimokyklinio, 2 priešmokyklinio, 2 spec. </w:t>
            </w:r>
            <w:r w:rsidR="00083D39" w:rsidRPr="00E776C2">
              <w:rPr>
                <w:rFonts w:ascii="Times New Roman" w:hAnsi="Times New Roman"/>
                <w:sz w:val="24"/>
                <w:szCs w:val="24"/>
              </w:rPr>
              <w:t xml:space="preserve">ugdymosi </w:t>
            </w:r>
            <w:r w:rsidRPr="00E776C2">
              <w:rPr>
                <w:rFonts w:ascii="Times New Roman" w:hAnsi="Times New Roman"/>
                <w:sz w:val="24"/>
                <w:szCs w:val="24"/>
              </w:rPr>
              <w:t xml:space="preserve">poreikių. Pagal ikimokyklinio ir priešmokyklinio ugdymo programas buvo </w:t>
            </w:r>
            <w:r w:rsidR="008C4F0D" w:rsidRPr="00E776C2">
              <w:rPr>
                <w:rFonts w:ascii="Times New Roman" w:hAnsi="Times New Roman"/>
                <w:sz w:val="24"/>
                <w:szCs w:val="24"/>
              </w:rPr>
              <w:t>ugdomi 19</w:t>
            </w:r>
            <w:r w:rsidR="00945AE9" w:rsidRPr="00E776C2">
              <w:rPr>
                <w:rFonts w:ascii="Times New Roman" w:hAnsi="Times New Roman"/>
                <w:sz w:val="24"/>
                <w:szCs w:val="24"/>
              </w:rPr>
              <w:t>1</w:t>
            </w:r>
            <w:r w:rsidR="008C4F0D" w:rsidRPr="00E776C2">
              <w:rPr>
                <w:rFonts w:ascii="Times New Roman" w:hAnsi="Times New Roman"/>
                <w:sz w:val="24"/>
                <w:szCs w:val="24"/>
              </w:rPr>
              <w:t xml:space="preserve"> vaika</w:t>
            </w:r>
            <w:r w:rsidR="00BB43FC" w:rsidRPr="00E776C2">
              <w:rPr>
                <w:rFonts w:ascii="Times New Roman" w:hAnsi="Times New Roman"/>
                <w:sz w:val="24"/>
                <w:szCs w:val="24"/>
              </w:rPr>
              <w:t>s</w:t>
            </w:r>
            <w:r w:rsidR="008C4F0D" w:rsidRPr="00E776C2">
              <w:rPr>
                <w:rFonts w:ascii="Times New Roman" w:hAnsi="Times New Roman"/>
                <w:sz w:val="24"/>
                <w:szCs w:val="24"/>
              </w:rPr>
              <w:t xml:space="preserve">, </w:t>
            </w:r>
            <w:r w:rsidR="00BB43FC" w:rsidRPr="00E776C2">
              <w:rPr>
                <w:rFonts w:ascii="Times New Roman" w:hAnsi="Times New Roman"/>
                <w:sz w:val="24"/>
                <w:szCs w:val="24"/>
              </w:rPr>
              <w:t xml:space="preserve">iš jų </w:t>
            </w:r>
            <w:r w:rsidR="008C4F0D" w:rsidRPr="00E776C2">
              <w:rPr>
                <w:rFonts w:ascii="Times New Roman" w:hAnsi="Times New Roman"/>
                <w:sz w:val="24"/>
                <w:szCs w:val="24"/>
              </w:rPr>
              <w:t>8</w:t>
            </w:r>
            <w:r w:rsidR="00FF1D6C" w:rsidRPr="00E776C2">
              <w:rPr>
                <w:rFonts w:ascii="Times New Roman" w:hAnsi="Times New Roman"/>
                <w:sz w:val="24"/>
                <w:szCs w:val="24"/>
              </w:rPr>
              <w:t>3</w:t>
            </w:r>
            <w:r w:rsidR="008C4F0D" w:rsidRPr="00E776C2">
              <w:rPr>
                <w:rFonts w:ascii="Times New Roman" w:hAnsi="Times New Roman"/>
                <w:sz w:val="24"/>
                <w:szCs w:val="24"/>
              </w:rPr>
              <w:t xml:space="preserve"> turintys specialiuosius ugdymosi poreikius.</w:t>
            </w:r>
            <w:r w:rsidR="00E13002" w:rsidRPr="00E776C2">
              <w:rPr>
                <w:rFonts w:ascii="Times New Roman" w:hAnsi="Times New Roman"/>
                <w:sz w:val="24"/>
                <w:szCs w:val="24"/>
              </w:rPr>
              <w:t xml:space="preserve"> Didelių </w:t>
            </w:r>
            <w:r w:rsidR="00FF1D6C" w:rsidRPr="00E776C2">
              <w:rPr>
                <w:rFonts w:ascii="Times New Roman" w:hAnsi="Times New Roman"/>
                <w:sz w:val="24"/>
                <w:szCs w:val="24"/>
              </w:rPr>
              <w:t>– 48 (57,83</w:t>
            </w:r>
            <w:r w:rsidR="00E9571C" w:rsidRPr="00E776C2">
              <w:rPr>
                <w:rFonts w:ascii="Times New Roman" w:hAnsi="Times New Roman"/>
                <w:sz w:val="24"/>
                <w:szCs w:val="24"/>
              </w:rPr>
              <w:t xml:space="preserve"> proc.</w:t>
            </w:r>
            <w:r w:rsidR="00FF1D6C" w:rsidRPr="00E776C2">
              <w:rPr>
                <w:rFonts w:ascii="Times New Roman" w:hAnsi="Times New Roman"/>
                <w:sz w:val="24"/>
                <w:szCs w:val="24"/>
              </w:rPr>
              <w:t>)</w:t>
            </w:r>
            <w:r w:rsidR="00E13002" w:rsidRPr="00E776C2">
              <w:rPr>
                <w:rFonts w:ascii="Times New Roman" w:hAnsi="Times New Roman"/>
                <w:sz w:val="24"/>
                <w:szCs w:val="24"/>
              </w:rPr>
              <w:t xml:space="preserve">; vidutinių </w:t>
            </w:r>
            <w:r w:rsidR="00BB43FC" w:rsidRPr="00E776C2">
              <w:rPr>
                <w:rFonts w:ascii="Times New Roman" w:hAnsi="Times New Roman"/>
                <w:sz w:val="24"/>
                <w:szCs w:val="24"/>
              </w:rPr>
              <w:t xml:space="preserve">– </w:t>
            </w:r>
            <w:r w:rsidR="00FF1D6C" w:rsidRPr="00E776C2">
              <w:rPr>
                <w:rFonts w:ascii="Times New Roman" w:hAnsi="Times New Roman"/>
                <w:sz w:val="24"/>
                <w:szCs w:val="24"/>
              </w:rPr>
              <w:t>17</w:t>
            </w:r>
            <w:r w:rsidR="00E9571C" w:rsidRPr="00E776C2">
              <w:rPr>
                <w:rFonts w:ascii="Times New Roman" w:hAnsi="Times New Roman"/>
                <w:sz w:val="24"/>
                <w:szCs w:val="24"/>
              </w:rPr>
              <w:t xml:space="preserve"> </w:t>
            </w:r>
            <w:r w:rsidR="00FF1D6C" w:rsidRPr="00E776C2">
              <w:rPr>
                <w:rFonts w:ascii="Times New Roman" w:hAnsi="Times New Roman"/>
                <w:sz w:val="24"/>
                <w:szCs w:val="24"/>
              </w:rPr>
              <w:t>(20,48</w:t>
            </w:r>
            <w:r w:rsidR="00E9571C" w:rsidRPr="00E776C2">
              <w:rPr>
                <w:rFonts w:ascii="Times New Roman" w:hAnsi="Times New Roman"/>
                <w:sz w:val="24"/>
                <w:szCs w:val="24"/>
              </w:rPr>
              <w:t xml:space="preserve"> proc.</w:t>
            </w:r>
            <w:r w:rsidR="00FF1D6C" w:rsidRPr="00E776C2">
              <w:rPr>
                <w:rFonts w:ascii="Times New Roman" w:hAnsi="Times New Roman"/>
                <w:sz w:val="24"/>
                <w:szCs w:val="24"/>
              </w:rPr>
              <w:t>)</w:t>
            </w:r>
            <w:r w:rsidR="00E13002" w:rsidRPr="00E776C2">
              <w:rPr>
                <w:rFonts w:ascii="Times New Roman" w:hAnsi="Times New Roman"/>
                <w:sz w:val="24"/>
                <w:szCs w:val="24"/>
              </w:rPr>
              <w:t xml:space="preserve">, nedidelių </w:t>
            </w:r>
            <w:r w:rsidR="00FF1D6C" w:rsidRPr="00E776C2">
              <w:rPr>
                <w:rFonts w:ascii="Times New Roman" w:hAnsi="Times New Roman"/>
                <w:sz w:val="24"/>
                <w:szCs w:val="24"/>
              </w:rPr>
              <w:t>–</w:t>
            </w:r>
            <w:r w:rsidR="00E13002" w:rsidRPr="00E776C2">
              <w:rPr>
                <w:rFonts w:ascii="Times New Roman" w:hAnsi="Times New Roman"/>
                <w:sz w:val="24"/>
                <w:szCs w:val="24"/>
              </w:rPr>
              <w:t xml:space="preserve"> </w:t>
            </w:r>
            <w:r w:rsidR="00FF1D6C" w:rsidRPr="00E776C2">
              <w:rPr>
                <w:rFonts w:ascii="Times New Roman" w:hAnsi="Times New Roman"/>
                <w:sz w:val="24"/>
                <w:szCs w:val="24"/>
              </w:rPr>
              <w:t>18</w:t>
            </w:r>
            <w:r w:rsidR="00E9571C" w:rsidRPr="00E776C2">
              <w:rPr>
                <w:rFonts w:ascii="Times New Roman" w:hAnsi="Times New Roman"/>
                <w:sz w:val="24"/>
                <w:szCs w:val="24"/>
              </w:rPr>
              <w:t xml:space="preserve"> </w:t>
            </w:r>
            <w:r w:rsidR="00FF1D6C" w:rsidRPr="00E776C2">
              <w:rPr>
                <w:rFonts w:ascii="Times New Roman" w:hAnsi="Times New Roman"/>
                <w:sz w:val="24"/>
                <w:szCs w:val="24"/>
              </w:rPr>
              <w:t>(21,68</w:t>
            </w:r>
            <w:r w:rsidR="00E9571C" w:rsidRPr="00E776C2">
              <w:rPr>
                <w:rFonts w:ascii="Times New Roman" w:hAnsi="Times New Roman"/>
                <w:sz w:val="24"/>
                <w:szCs w:val="24"/>
              </w:rPr>
              <w:t xml:space="preserve"> proc.</w:t>
            </w:r>
            <w:r w:rsidR="0033495A" w:rsidRPr="00E776C2">
              <w:rPr>
                <w:rFonts w:ascii="Times New Roman" w:hAnsi="Times New Roman"/>
                <w:sz w:val="24"/>
                <w:szCs w:val="24"/>
              </w:rPr>
              <w:t>)</w:t>
            </w:r>
            <w:r w:rsidR="00E13002" w:rsidRPr="00E776C2">
              <w:rPr>
                <w:rFonts w:ascii="Times New Roman" w:hAnsi="Times New Roman"/>
                <w:sz w:val="24"/>
                <w:szCs w:val="24"/>
              </w:rPr>
              <w:t xml:space="preserve">. </w:t>
            </w:r>
            <w:r w:rsidR="002E6683" w:rsidRPr="00E776C2">
              <w:rPr>
                <w:rFonts w:ascii="Times New Roman" w:hAnsi="Times New Roman"/>
                <w:sz w:val="24"/>
                <w:szCs w:val="24"/>
              </w:rPr>
              <w:t>Dauguma vaikų auga palankiose socialinėse sąlygose, socialinės rizikos šeimose – 9 vaikai, gaunančių socialinę pašalpą – 1 vaikas, daugiavaikėse šeimose – 14 vaikų.</w:t>
            </w:r>
          </w:p>
          <w:p w14:paraId="3A7B6622" w14:textId="06A8A6EA" w:rsidR="006A65C0" w:rsidRPr="00E776C2" w:rsidRDefault="002E6683" w:rsidP="00577192">
            <w:pPr>
              <w:ind w:firstLine="709"/>
              <w:jc w:val="both"/>
              <w:rPr>
                <w:rFonts w:ascii="Times New Roman" w:hAnsi="Times New Roman"/>
                <w:sz w:val="24"/>
                <w:szCs w:val="24"/>
              </w:rPr>
            </w:pPr>
            <w:r w:rsidRPr="00E776C2">
              <w:rPr>
                <w:rFonts w:ascii="Times New Roman" w:hAnsi="Times New Roman"/>
                <w:sz w:val="24"/>
                <w:szCs w:val="24"/>
              </w:rPr>
              <w:t xml:space="preserve">Įstaigoje patvirtinti </w:t>
            </w:r>
            <w:r w:rsidR="00083D39" w:rsidRPr="00E776C2">
              <w:rPr>
                <w:rFonts w:ascii="Times New Roman" w:hAnsi="Times New Roman"/>
                <w:sz w:val="24"/>
                <w:szCs w:val="24"/>
              </w:rPr>
              <w:t xml:space="preserve">63,80 </w:t>
            </w:r>
            <w:r w:rsidRPr="00E776C2">
              <w:rPr>
                <w:rFonts w:ascii="Times New Roman" w:hAnsi="Times New Roman"/>
                <w:sz w:val="24"/>
                <w:szCs w:val="24"/>
              </w:rPr>
              <w:t>darbuotojų etatai</w:t>
            </w:r>
            <w:r w:rsidR="0039554A" w:rsidRPr="00E776C2">
              <w:rPr>
                <w:rFonts w:ascii="Times New Roman" w:hAnsi="Times New Roman"/>
                <w:sz w:val="24"/>
                <w:szCs w:val="24"/>
              </w:rPr>
              <w:t xml:space="preserve">, </w:t>
            </w:r>
            <w:r w:rsidRPr="00E776C2">
              <w:rPr>
                <w:rFonts w:ascii="Times New Roman" w:eastAsia="Times New Roman" w:hAnsi="Times New Roman"/>
                <w:sz w:val="24"/>
                <w:szCs w:val="24"/>
              </w:rPr>
              <w:t>dirba 6</w:t>
            </w:r>
            <w:r w:rsidR="002A35C8" w:rsidRPr="00E776C2">
              <w:rPr>
                <w:rFonts w:ascii="Times New Roman" w:eastAsia="Times New Roman" w:hAnsi="Times New Roman"/>
                <w:sz w:val="24"/>
                <w:szCs w:val="24"/>
              </w:rPr>
              <w:t>2</w:t>
            </w:r>
            <w:r w:rsidRPr="00E776C2">
              <w:rPr>
                <w:rFonts w:ascii="Times New Roman" w:eastAsia="Times New Roman" w:hAnsi="Times New Roman"/>
                <w:sz w:val="24"/>
                <w:szCs w:val="24"/>
              </w:rPr>
              <w:t xml:space="preserve"> darbuotoja</w:t>
            </w:r>
            <w:r w:rsidR="00232E63" w:rsidRPr="00E776C2">
              <w:rPr>
                <w:rFonts w:ascii="Times New Roman" w:eastAsia="Times New Roman" w:hAnsi="Times New Roman"/>
                <w:sz w:val="24"/>
                <w:szCs w:val="24"/>
              </w:rPr>
              <w:t>i</w:t>
            </w:r>
            <w:r w:rsidRPr="00E776C2">
              <w:rPr>
                <w:rFonts w:ascii="Times New Roman" w:eastAsia="Times New Roman" w:hAnsi="Times New Roman"/>
                <w:sz w:val="24"/>
                <w:szCs w:val="24"/>
              </w:rPr>
              <w:t>: 3 vadovai, 28 pedagogai (iš jų 4 turi metodininko kategoriją, 14 ikimokyklinio ugdymo vyresnio</w:t>
            </w:r>
            <w:r w:rsidR="00BB43FC" w:rsidRPr="00E776C2">
              <w:rPr>
                <w:rFonts w:ascii="Times New Roman" w:eastAsia="Times New Roman" w:hAnsi="Times New Roman"/>
                <w:sz w:val="24"/>
                <w:szCs w:val="24"/>
              </w:rPr>
              <w:t>jo</w:t>
            </w:r>
            <w:r w:rsidRPr="00E776C2">
              <w:rPr>
                <w:rFonts w:ascii="Times New Roman" w:eastAsia="Times New Roman" w:hAnsi="Times New Roman"/>
                <w:sz w:val="24"/>
                <w:szCs w:val="24"/>
              </w:rPr>
              <w:t xml:space="preserve"> </w:t>
            </w:r>
            <w:r w:rsidR="00BB43FC" w:rsidRPr="00E776C2">
              <w:rPr>
                <w:rFonts w:ascii="Times New Roman" w:eastAsia="Times New Roman" w:hAnsi="Times New Roman"/>
                <w:sz w:val="24"/>
                <w:szCs w:val="24"/>
              </w:rPr>
              <w:t>mokytojo</w:t>
            </w:r>
            <w:r w:rsidRPr="00E776C2">
              <w:rPr>
                <w:rFonts w:ascii="Times New Roman" w:eastAsia="Times New Roman" w:hAnsi="Times New Roman"/>
                <w:sz w:val="24"/>
                <w:szCs w:val="24"/>
              </w:rPr>
              <w:t xml:space="preserve"> kvalifikacinę kategoriją, </w:t>
            </w:r>
            <w:r w:rsidR="00232E63" w:rsidRPr="00E776C2">
              <w:rPr>
                <w:rFonts w:ascii="Times New Roman" w:eastAsia="Times New Roman" w:hAnsi="Times New Roman"/>
                <w:sz w:val="24"/>
                <w:szCs w:val="24"/>
              </w:rPr>
              <w:t>7</w:t>
            </w:r>
            <w:r w:rsidRPr="00E776C2">
              <w:rPr>
                <w:rFonts w:ascii="Times New Roman" w:eastAsia="Times New Roman" w:hAnsi="Times New Roman"/>
                <w:sz w:val="24"/>
                <w:szCs w:val="24"/>
              </w:rPr>
              <w:t xml:space="preserve"> </w:t>
            </w:r>
            <w:r w:rsidR="00776058" w:rsidRPr="00E776C2">
              <w:rPr>
                <w:rFonts w:ascii="Times New Roman" w:eastAsia="Times New Roman" w:hAnsi="Times New Roman"/>
                <w:sz w:val="24"/>
                <w:szCs w:val="24"/>
              </w:rPr>
              <w:t xml:space="preserve">neatestuoti </w:t>
            </w:r>
            <w:r w:rsidRPr="00E776C2">
              <w:rPr>
                <w:rFonts w:ascii="Times New Roman" w:eastAsia="Times New Roman" w:hAnsi="Times New Roman"/>
                <w:sz w:val="24"/>
                <w:szCs w:val="24"/>
              </w:rPr>
              <w:t>pedagogai</w:t>
            </w:r>
            <w:r w:rsidR="00232E63" w:rsidRPr="00E776C2">
              <w:rPr>
                <w:rFonts w:ascii="Times New Roman" w:eastAsia="Times New Roman" w:hAnsi="Times New Roman"/>
                <w:sz w:val="24"/>
                <w:szCs w:val="24"/>
              </w:rPr>
              <w:t>, 2</w:t>
            </w:r>
            <w:r w:rsidR="002E2B31" w:rsidRPr="00E776C2">
              <w:rPr>
                <w:rFonts w:ascii="Times New Roman" w:eastAsia="Times New Roman" w:hAnsi="Times New Roman"/>
                <w:sz w:val="24"/>
                <w:szCs w:val="24"/>
              </w:rPr>
              <w:t xml:space="preserve"> </w:t>
            </w:r>
            <w:r w:rsidR="00232E63" w:rsidRPr="00E776C2">
              <w:rPr>
                <w:rFonts w:ascii="Times New Roman" w:eastAsia="Times New Roman" w:hAnsi="Times New Roman"/>
                <w:sz w:val="24"/>
                <w:szCs w:val="24"/>
              </w:rPr>
              <w:t>grupių pedagogėms ir 1 logopedei</w:t>
            </w:r>
            <w:r w:rsidR="002E2B31" w:rsidRPr="00E776C2">
              <w:rPr>
                <w:rFonts w:ascii="Times New Roman" w:eastAsia="Times New Roman" w:hAnsi="Times New Roman"/>
                <w:sz w:val="24"/>
                <w:szCs w:val="24"/>
              </w:rPr>
              <w:t xml:space="preserve"> </w:t>
            </w:r>
            <w:r w:rsidR="00083D39" w:rsidRPr="00E776C2">
              <w:rPr>
                <w:rFonts w:ascii="Times New Roman" w:eastAsia="Times New Roman" w:hAnsi="Times New Roman"/>
                <w:sz w:val="24"/>
                <w:szCs w:val="24"/>
              </w:rPr>
              <w:t xml:space="preserve">2023 m. </w:t>
            </w:r>
            <w:r w:rsidR="002E2B31" w:rsidRPr="00E776C2">
              <w:rPr>
                <w:rFonts w:ascii="Times New Roman" w:eastAsia="Times New Roman" w:hAnsi="Times New Roman"/>
                <w:sz w:val="24"/>
                <w:szCs w:val="24"/>
              </w:rPr>
              <w:t xml:space="preserve">gruodžio </w:t>
            </w:r>
            <w:r w:rsidR="00232E63" w:rsidRPr="00E776C2">
              <w:rPr>
                <w:rFonts w:ascii="Times New Roman" w:eastAsia="Times New Roman" w:hAnsi="Times New Roman"/>
                <w:sz w:val="24"/>
                <w:szCs w:val="24"/>
              </w:rPr>
              <w:t>22 d.</w:t>
            </w:r>
            <w:r w:rsidR="002E2B31" w:rsidRPr="00E776C2">
              <w:rPr>
                <w:rFonts w:ascii="Times New Roman" w:eastAsia="Times New Roman" w:hAnsi="Times New Roman"/>
                <w:sz w:val="24"/>
                <w:szCs w:val="24"/>
              </w:rPr>
              <w:t xml:space="preserve"> suteikta vyresniojo ikimokyklinio ugdymo mokytojo</w:t>
            </w:r>
            <w:r w:rsidR="00232E63" w:rsidRPr="00E776C2">
              <w:rPr>
                <w:rFonts w:ascii="Times New Roman" w:eastAsia="Times New Roman" w:hAnsi="Times New Roman"/>
                <w:sz w:val="24"/>
                <w:szCs w:val="24"/>
              </w:rPr>
              <w:t xml:space="preserve"> ir vyresniojo logopedo</w:t>
            </w:r>
            <w:r w:rsidR="002E2B31" w:rsidRPr="00E776C2">
              <w:rPr>
                <w:rFonts w:ascii="Times New Roman" w:eastAsia="Times New Roman" w:hAnsi="Times New Roman"/>
                <w:sz w:val="24"/>
                <w:szCs w:val="24"/>
              </w:rPr>
              <w:t xml:space="preserve"> kvalifikacinė kategorija</w:t>
            </w:r>
            <w:r w:rsidR="00232E63" w:rsidRPr="00E776C2">
              <w:rPr>
                <w:rFonts w:ascii="Times New Roman" w:eastAsia="Times New Roman" w:hAnsi="Times New Roman"/>
                <w:sz w:val="24"/>
                <w:szCs w:val="24"/>
              </w:rPr>
              <w:t>)</w:t>
            </w:r>
            <w:r w:rsidRPr="00E776C2">
              <w:rPr>
                <w:rFonts w:ascii="Times New Roman" w:eastAsia="Times New Roman" w:hAnsi="Times New Roman"/>
                <w:sz w:val="24"/>
                <w:szCs w:val="24"/>
              </w:rPr>
              <w:t xml:space="preserve">, </w:t>
            </w:r>
            <w:r w:rsidR="00232E63" w:rsidRPr="00E776C2">
              <w:rPr>
                <w:rFonts w:ascii="Times New Roman" w:eastAsia="Times New Roman" w:hAnsi="Times New Roman"/>
                <w:sz w:val="24"/>
                <w:szCs w:val="24"/>
              </w:rPr>
              <w:t>5</w:t>
            </w:r>
            <w:r w:rsidRPr="00E776C2">
              <w:rPr>
                <w:rFonts w:ascii="Times New Roman" w:eastAsia="Times New Roman" w:hAnsi="Times New Roman"/>
                <w:sz w:val="24"/>
                <w:szCs w:val="24"/>
              </w:rPr>
              <w:t xml:space="preserve"> mokytojo padėjėjai</w:t>
            </w:r>
            <w:r w:rsidR="00232E63" w:rsidRPr="00E776C2">
              <w:rPr>
                <w:rFonts w:ascii="Times New Roman" w:eastAsia="Times New Roman" w:hAnsi="Times New Roman"/>
                <w:sz w:val="24"/>
                <w:szCs w:val="24"/>
              </w:rPr>
              <w:t xml:space="preserve"> švietimo pagalbai</w:t>
            </w:r>
            <w:r w:rsidRPr="00E776C2">
              <w:rPr>
                <w:rFonts w:ascii="Times New Roman" w:eastAsia="Times New Roman" w:hAnsi="Times New Roman"/>
                <w:sz w:val="24"/>
                <w:szCs w:val="24"/>
              </w:rPr>
              <w:t xml:space="preserve"> ir 2</w:t>
            </w:r>
            <w:r w:rsidR="002A35C8" w:rsidRPr="00E776C2">
              <w:rPr>
                <w:rFonts w:ascii="Times New Roman" w:eastAsia="Times New Roman" w:hAnsi="Times New Roman"/>
                <w:sz w:val="24"/>
                <w:szCs w:val="24"/>
              </w:rPr>
              <w:t>6</w:t>
            </w:r>
            <w:r w:rsidRPr="00E776C2">
              <w:rPr>
                <w:rFonts w:ascii="Times New Roman" w:eastAsia="Times New Roman" w:hAnsi="Times New Roman"/>
                <w:sz w:val="24"/>
                <w:szCs w:val="24"/>
              </w:rPr>
              <w:t xml:space="preserve"> aplinkos darbuotojai. Direktorius įgijęs aukštąjį magistro išsilavinimą, pavaduotojas – daktaro laipsnį. </w:t>
            </w:r>
          </w:p>
          <w:p w14:paraId="2B09FBFF" w14:textId="5360ACA6"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Vykdant ikimokyklinį ugdymą ugdomoji veikla ikimokyklinio ugdymo grupėse planuota vadovaujantis 2021 m</w:t>
            </w:r>
            <w:r w:rsidR="001C3716" w:rsidRPr="00E776C2">
              <w:rPr>
                <w:rFonts w:ascii="Times New Roman" w:hAnsi="Times New Roman"/>
                <w:sz w:val="24"/>
                <w:szCs w:val="24"/>
              </w:rPr>
              <w:t>.</w:t>
            </w:r>
            <w:r w:rsidRPr="00E776C2">
              <w:rPr>
                <w:rFonts w:ascii="Times New Roman" w:hAnsi="Times New Roman"/>
                <w:sz w:val="24"/>
                <w:szCs w:val="24"/>
              </w:rPr>
              <w:t xml:space="preserve"> atnaujinta lopšelio-darželio ikimokyklinio ugdymo programa ,,Spalvotas vaiko pasaulis“ (patvirtinta 2018 m.)</w:t>
            </w:r>
            <w:r w:rsidR="00C22255" w:rsidRPr="00E776C2">
              <w:rPr>
                <w:rFonts w:ascii="Times New Roman" w:hAnsi="Times New Roman"/>
                <w:sz w:val="24"/>
                <w:szCs w:val="24"/>
              </w:rPr>
              <w:t xml:space="preserve"> </w:t>
            </w:r>
            <w:hyperlink r:id="rId9" w:history="1">
              <w:r w:rsidR="00C22255" w:rsidRPr="00E776C2">
                <w:rPr>
                  <w:rStyle w:val="Hipersaitas"/>
                  <w:rFonts w:ascii="Times New Roman" w:hAnsi="Times New Roman"/>
                  <w:sz w:val="24"/>
                  <w:szCs w:val="24"/>
                </w:rPr>
                <w:t>https://sldberzelis.lt/pasiekimai/</w:t>
              </w:r>
            </w:hyperlink>
            <w:r w:rsidR="00C22255" w:rsidRPr="00E776C2">
              <w:rPr>
                <w:rFonts w:ascii="Times New Roman" w:hAnsi="Times New Roman"/>
                <w:sz w:val="24"/>
                <w:szCs w:val="24"/>
              </w:rPr>
              <w:t xml:space="preserve"> </w:t>
            </w:r>
            <w:r w:rsidRPr="00E776C2">
              <w:rPr>
                <w:rFonts w:ascii="Times New Roman" w:hAnsi="Times New Roman"/>
                <w:sz w:val="24"/>
                <w:szCs w:val="24"/>
              </w:rPr>
              <w:t>diegiant Pre-K for Alls metodiką</w:t>
            </w:r>
            <w:r w:rsidR="00C22255" w:rsidRPr="00E776C2">
              <w:rPr>
                <w:rFonts w:ascii="Times New Roman" w:hAnsi="Times New Roman"/>
                <w:sz w:val="24"/>
                <w:szCs w:val="24"/>
              </w:rPr>
              <w:t xml:space="preserve">. </w:t>
            </w:r>
            <w:r w:rsidRPr="00E776C2">
              <w:rPr>
                <w:rFonts w:ascii="Times New Roman" w:hAnsi="Times New Roman"/>
                <w:sz w:val="24"/>
                <w:szCs w:val="24"/>
              </w:rPr>
              <w:t xml:space="preserve">Pedagogai planuodami savo veiklas į ugdymo procesą integravo ikimokyklinio ugdymo metodinių rekomendacijų „Žaismė ir atradimai“ idėjas. Priešmokyklinio ugdymo grupėse </w:t>
            </w:r>
            <w:r w:rsidR="00621968" w:rsidRPr="00E776C2">
              <w:rPr>
                <w:rFonts w:ascii="Times New Roman" w:hAnsi="Times New Roman"/>
                <w:sz w:val="24"/>
                <w:szCs w:val="24"/>
              </w:rPr>
              <w:t>–</w:t>
            </w:r>
            <w:r w:rsidRPr="00E776C2">
              <w:rPr>
                <w:rFonts w:ascii="Times New Roman" w:hAnsi="Times New Roman"/>
                <w:sz w:val="24"/>
                <w:szCs w:val="24"/>
              </w:rPr>
              <w:t xml:space="preserve"> Priešmokyklinio ugdymo bendrąja programa (2022 m.) veiklos planuotos atsižvelgiant į priešmokyklinio ugdymo metodines rekomendacijas „Patirčių erdvės“.</w:t>
            </w:r>
          </w:p>
          <w:p w14:paraId="152A35E3" w14:textId="0F61F7F8" w:rsidR="00621028"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Įgyvendinant ikimokyklinio ir priešmokyklinio ugdymo programas, lopšelyje-darželyje siekta užtikrinti vaiko asmenybės ūgtį, kiekvieno vaiko individualias galimybes atitinkančius ugdymosi pasiekimus, nuolatinę individualią pažangą ir kokybišką specialistų pagalbą vaikams turintiems specialiuosius ugdymosi poreikius.</w:t>
            </w:r>
          </w:p>
          <w:p w14:paraId="7CFAB677" w14:textId="41B174FC"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lastRenderedPageBreak/>
              <w:t>Siekiant pagerinti vaikų pasiekimus</w:t>
            </w:r>
            <w:r w:rsidR="00B2233B" w:rsidRPr="00E776C2">
              <w:rPr>
                <w:rFonts w:ascii="Times New Roman" w:hAnsi="Times New Roman"/>
                <w:sz w:val="24"/>
                <w:szCs w:val="24"/>
              </w:rPr>
              <w:t>,</w:t>
            </w:r>
            <w:r w:rsidRPr="00E776C2">
              <w:rPr>
                <w:rFonts w:ascii="Times New Roman" w:hAnsi="Times New Roman"/>
                <w:sz w:val="24"/>
                <w:szCs w:val="24"/>
              </w:rPr>
              <w:t xml:space="preserve"> problemų sprendimo, skaičiavimo ir matavimo bei pažinimo kompetencij</w:t>
            </w:r>
            <w:r w:rsidR="00621968" w:rsidRPr="00E776C2">
              <w:rPr>
                <w:rFonts w:ascii="Times New Roman" w:hAnsi="Times New Roman"/>
                <w:sz w:val="24"/>
                <w:szCs w:val="24"/>
              </w:rPr>
              <w:t>a</w:t>
            </w:r>
            <w:r w:rsidRPr="00E776C2">
              <w:rPr>
                <w:rFonts w:ascii="Times New Roman" w:hAnsi="Times New Roman"/>
                <w:sz w:val="24"/>
                <w:szCs w:val="24"/>
              </w:rPr>
              <w:t>s į ugdymo turinį integruoti STEAM mokslų elementai. Parengtas ir sėkmingai įgyvendintas 202</w:t>
            </w:r>
            <w:r w:rsidR="00B2233B" w:rsidRPr="00E776C2">
              <w:rPr>
                <w:rFonts w:ascii="Times New Roman" w:hAnsi="Times New Roman"/>
                <w:sz w:val="24"/>
                <w:szCs w:val="24"/>
              </w:rPr>
              <w:t>3</w:t>
            </w:r>
            <w:r w:rsidRPr="00E776C2">
              <w:rPr>
                <w:rFonts w:ascii="Times New Roman" w:hAnsi="Times New Roman"/>
                <w:sz w:val="24"/>
                <w:szCs w:val="24"/>
              </w:rPr>
              <w:t xml:space="preserve"> m. STEAM veiklų planas, lopšelio-darželio STEAM centre (kabinete) įsigyta priemonių STEAM veiklų vykdymui.</w:t>
            </w:r>
          </w:p>
          <w:p w14:paraId="5C0542BC" w14:textId="67D214D1" w:rsidR="0026613C" w:rsidRPr="00E776C2" w:rsidRDefault="00621028" w:rsidP="00577192">
            <w:pPr>
              <w:ind w:firstLine="709"/>
              <w:jc w:val="both"/>
              <w:rPr>
                <w:rFonts w:ascii="Times New Roman" w:hAnsi="Times New Roman"/>
                <w:sz w:val="24"/>
                <w:szCs w:val="24"/>
                <w:shd w:val="clear" w:color="auto" w:fill="FFFFFF"/>
              </w:rPr>
            </w:pPr>
            <w:r w:rsidRPr="00E776C2">
              <w:rPr>
                <w:rFonts w:ascii="Times New Roman" w:hAnsi="Times New Roman"/>
                <w:sz w:val="24"/>
                <w:szCs w:val="24"/>
                <w:shd w:val="clear" w:color="auto" w:fill="FFFFFF"/>
              </w:rPr>
              <w:t xml:space="preserve">Nuo 2020 m. įstaiga yra viena iš penkių </w:t>
            </w:r>
            <w:r w:rsidRPr="00E776C2">
              <w:rPr>
                <w:rFonts w:ascii="Times New Roman" w:hAnsi="Times New Roman"/>
                <w:sz w:val="24"/>
                <w:szCs w:val="24"/>
              </w:rPr>
              <w:t xml:space="preserve">Šiaulių miesto savivaldybės iniciatyva sukurto STEAM mokyklų tinklo narė ir sėkmingai įgyvendina </w:t>
            </w:r>
            <w:r w:rsidRPr="00E776C2">
              <w:rPr>
                <w:rFonts w:ascii="Times New Roman" w:hAnsi="Times New Roman"/>
                <w:sz w:val="24"/>
                <w:szCs w:val="24"/>
                <w:shd w:val="clear" w:color="auto" w:fill="FFFFFF"/>
              </w:rPr>
              <w:t xml:space="preserve">Šiaulių lopšelių-darželių centrų programą „STEAM darželis“ („Berželis“, „Drugelis“, „Pasaka“, „Pupų pėdas“, „Žirniukas“). </w:t>
            </w:r>
            <w:r w:rsidR="003142F1" w:rsidRPr="00E776C2">
              <w:rPr>
                <w:rFonts w:ascii="Times New Roman" w:hAnsi="Times New Roman"/>
                <w:sz w:val="24"/>
                <w:szCs w:val="24"/>
                <w:shd w:val="clear" w:color="auto" w:fill="FFFFFF"/>
              </w:rPr>
              <w:t>2023 m. įgyvendinta „STEAM PASLAPTYS“ programa, kuri plėtojo ikimokyklinio amžiaus vaikų STEAM gebėjimų ugdymą. Programos metu vaikai mokėsi kompleksiškai jungti STEAM sričių mokslo žinias, formuojant suvokimą, jog inžinerijoje labai svarbios gamtos mokslų, technologijų, matematikos žinios. Programos turinys sukonstruotas taip, kad atliepiant integralumo ir kompleksiškumo principus būtų realizuotos tiriamoji ir kūrybinė gamtamokslinė, tiriamoji ir kūrybinė technologinė, tiriamoji ir kūrybinė inžinerinė, tiriamoji ir kūrybinė matematinė veiklos, papildytos sustiprinta kalbinio raštingumo ugdymo prieiga.</w:t>
            </w:r>
            <w:r w:rsidR="00F7772A" w:rsidRPr="00E776C2">
              <w:rPr>
                <w:rFonts w:ascii="Times New Roman" w:hAnsi="Times New Roman"/>
                <w:sz w:val="24"/>
                <w:szCs w:val="24"/>
                <w:shd w:val="clear" w:color="auto" w:fill="FFFFFF"/>
              </w:rPr>
              <w:t xml:space="preserve"> Vaikams sudaromos palankios sąlygos patirti ugdymosi sėkmę, o realizuojant įtraukiojo ugdymo prieigas orientuojamasi į vaikų įvairovę, sudarant galimybes rinktis temos veiklas, priemones, pagal vaikų turimas galias ir patirtį.</w:t>
            </w:r>
            <w:r w:rsidR="00C6019E" w:rsidRPr="00E776C2">
              <w:rPr>
                <w:rFonts w:ascii="Times New Roman" w:hAnsi="Times New Roman"/>
                <w:sz w:val="24"/>
                <w:szCs w:val="24"/>
                <w:shd w:val="clear" w:color="auto" w:fill="FFFFFF"/>
              </w:rPr>
              <w:t xml:space="preserve"> </w:t>
            </w:r>
            <w:r w:rsidR="003142F1" w:rsidRPr="00E776C2">
              <w:rPr>
                <w:rFonts w:ascii="Times New Roman" w:hAnsi="Times New Roman"/>
                <w:sz w:val="24"/>
                <w:szCs w:val="24"/>
                <w:shd w:val="clear" w:color="auto" w:fill="FFFFFF"/>
              </w:rPr>
              <w:t>Tarpinstitucinio bendradarbiavimo sutartimi visos 5 įstaigos yra įsipareigojusios stiprinti ir vystyti STEAM krypties ugdymą Šiaulių miesto ikimokyklinio ugdymo įstaigose, užtikrinti pedagogų kvalifikacijos tobulinimą STEAM srityje.</w:t>
            </w:r>
          </w:p>
          <w:p w14:paraId="36A1A52E" w14:textId="580555B0" w:rsidR="002131CA" w:rsidRPr="00E776C2" w:rsidRDefault="006A65C0" w:rsidP="00577192">
            <w:pPr>
              <w:ind w:firstLine="709"/>
              <w:jc w:val="both"/>
              <w:rPr>
                <w:rFonts w:ascii="Times New Roman" w:hAnsi="Times New Roman"/>
                <w:sz w:val="24"/>
                <w:szCs w:val="24"/>
                <w:shd w:val="clear" w:color="auto" w:fill="FFFFFF"/>
              </w:rPr>
            </w:pPr>
            <w:r w:rsidRPr="00E776C2">
              <w:rPr>
                <w:rFonts w:ascii="Times New Roman" w:hAnsi="Times New Roman"/>
                <w:sz w:val="24"/>
                <w:szCs w:val="24"/>
              </w:rPr>
              <w:t>Realizuojant tarpinstitucinio bendradarbiavimo sutartį</w:t>
            </w:r>
            <w:r w:rsidR="0026613C" w:rsidRPr="00E776C2">
              <w:rPr>
                <w:rFonts w:ascii="Times New Roman" w:hAnsi="Times New Roman"/>
                <w:sz w:val="24"/>
                <w:szCs w:val="24"/>
              </w:rPr>
              <w:t xml:space="preserve"> mūsų STEAM</w:t>
            </w:r>
            <w:r w:rsidRPr="00E776C2">
              <w:rPr>
                <w:rFonts w:ascii="Times New Roman" w:hAnsi="Times New Roman"/>
                <w:sz w:val="24"/>
                <w:szCs w:val="24"/>
              </w:rPr>
              <w:t xml:space="preserve"> centras kelia pedagogų kompetencijas STEAM veiklų organizavimo srityje bei Šiaulių miesto ikimokyklinio ugdymo įstaigų vaikams organiz</w:t>
            </w:r>
            <w:r w:rsidR="00BB3BE0" w:rsidRPr="00E776C2">
              <w:rPr>
                <w:rFonts w:ascii="Times New Roman" w:hAnsi="Times New Roman"/>
                <w:sz w:val="24"/>
                <w:szCs w:val="24"/>
              </w:rPr>
              <w:t>avo</w:t>
            </w:r>
            <w:r w:rsidRPr="00E776C2">
              <w:rPr>
                <w:rFonts w:ascii="Times New Roman" w:hAnsi="Times New Roman"/>
                <w:sz w:val="24"/>
                <w:szCs w:val="24"/>
              </w:rPr>
              <w:t xml:space="preserve"> veiklas:</w:t>
            </w:r>
            <w:r w:rsidR="005B1557" w:rsidRPr="00E776C2">
              <w:rPr>
                <w:rFonts w:ascii="Times New Roman" w:hAnsi="Times New Roman"/>
                <w:sz w:val="24"/>
                <w:szCs w:val="24"/>
              </w:rPr>
              <w:t xml:space="preserve"> </w:t>
            </w:r>
            <w:r w:rsidR="0026613C" w:rsidRPr="00E776C2">
              <w:rPr>
                <w:rFonts w:ascii="Times New Roman" w:hAnsi="Times New Roman"/>
                <w:sz w:val="24"/>
                <w:szCs w:val="24"/>
              </w:rPr>
              <w:t>„</w:t>
            </w:r>
            <w:r w:rsidR="005B1557" w:rsidRPr="00E776C2">
              <w:rPr>
                <w:rFonts w:ascii="Times New Roman" w:hAnsi="Times New Roman"/>
                <w:sz w:val="24"/>
                <w:szCs w:val="24"/>
              </w:rPr>
              <w:t>DNR tyrimas</w:t>
            </w:r>
            <w:r w:rsidR="0026613C" w:rsidRPr="00E776C2">
              <w:rPr>
                <w:rFonts w:ascii="Times New Roman" w:hAnsi="Times New Roman"/>
                <w:sz w:val="24"/>
                <w:szCs w:val="24"/>
              </w:rPr>
              <w:t xml:space="preserve">. </w:t>
            </w:r>
            <w:r w:rsidR="005B1557" w:rsidRPr="00E776C2">
              <w:rPr>
                <w:rFonts w:ascii="Times New Roman" w:hAnsi="Times New Roman"/>
                <w:sz w:val="24"/>
                <w:szCs w:val="24"/>
              </w:rPr>
              <w:t xml:space="preserve">Ar mes panašūs į tėvus?“, „Kaip varinėjamas kraujas?“, </w:t>
            </w:r>
            <w:r w:rsidR="002131CA" w:rsidRPr="00E776C2">
              <w:rPr>
                <w:rFonts w:ascii="Times New Roman" w:eastAsia="Times New Roman" w:hAnsi="Times New Roman"/>
                <w:color w:val="000000"/>
                <w:sz w:val="24"/>
                <w:szCs w:val="24"/>
              </w:rPr>
              <w:t>„Kaip keliauja maistas?“</w:t>
            </w:r>
            <w:r w:rsidRPr="00E776C2">
              <w:rPr>
                <w:rFonts w:ascii="Times New Roman" w:hAnsi="Times New Roman"/>
                <w:sz w:val="24"/>
                <w:szCs w:val="24"/>
              </w:rPr>
              <w:t xml:space="preserve">; </w:t>
            </w:r>
            <w:r w:rsidR="002131CA" w:rsidRPr="00E776C2">
              <w:rPr>
                <w:rFonts w:ascii="Times New Roman" w:eastAsia="Times New Roman" w:hAnsi="Times New Roman"/>
                <w:color w:val="000000"/>
                <w:sz w:val="24"/>
                <w:szCs w:val="24"/>
              </w:rPr>
              <w:t>STEAM idėjų panaudojimas kuriant pasaką</w:t>
            </w:r>
            <w:r w:rsidR="00613E76" w:rsidRPr="00E776C2">
              <w:rPr>
                <w:rFonts w:ascii="Times New Roman" w:eastAsia="Times New Roman" w:hAnsi="Times New Roman"/>
                <w:color w:val="000000"/>
                <w:sz w:val="24"/>
                <w:szCs w:val="24"/>
              </w:rPr>
              <w:t>“</w:t>
            </w:r>
            <w:r w:rsidR="002131CA" w:rsidRPr="00E776C2">
              <w:rPr>
                <w:rFonts w:ascii="Times New Roman" w:eastAsia="Times New Roman" w:hAnsi="Times New Roman"/>
                <w:color w:val="000000"/>
                <w:sz w:val="24"/>
                <w:szCs w:val="24"/>
              </w:rPr>
              <w:t xml:space="preserve">; </w:t>
            </w:r>
            <w:r w:rsidR="00A748ED" w:rsidRPr="00E776C2">
              <w:rPr>
                <w:rFonts w:ascii="Times New Roman" w:eastAsia="Times New Roman" w:hAnsi="Times New Roman"/>
                <w:color w:val="000000"/>
                <w:sz w:val="24"/>
                <w:szCs w:val="24"/>
              </w:rPr>
              <w:t xml:space="preserve">„Saugus eismas su STEAM“, „Gamtos apyrankė“, „Aš mažasis STEAM‘UKAS“, „Aš ir STEAM pasaulis“, „Drugelio virsmas“, „Kur gyvena vitaminai?“, </w:t>
            </w:r>
            <w:r w:rsidR="009F6353" w:rsidRPr="00E776C2">
              <w:rPr>
                <w:rFonts w:ascii="Times New Roman" w:eastAsia="Times New Roman" w:hAnsi="Times New Roman"/>
                <w:color w:val="000000"/>
                <w:sz w:val="24"/>
                <w:szCs w:val="24"/>
              </w:rPr>
              <w:t xml:space="preserve">„Du skirtingi ąžuolai“, </w:t>
            </w:r>
            <w:r w:rsidR="007B5F97" w:rsidRPr="00E776C2">
              <w:rPr>
                <w:rFonts w:ascii="Times New Roman" w:eastAsia="Times New Roman" w:hAnsi="Times New Roman"/>
                <w:color w:val="000000"/>
                <w:sz w:val="24"/>
                <w:szCs w:val="24"/>
              </w:rPr>
              <w:t>„Cubroid kalėdinis namas“, „LEGO svajonių mašina“</w:t>
            </w:r>
            <w:r w:rsidR="000B2C7C" w:rsidRPr="00E776C2">
              <w:rPr>
                <w:rFonts w:ascii="Times New Roman" w:eastAsia="Times New Roman" w:hAnsi="Times New Roman"/>
                <w:color w:val="000000"/>
                <w:sz w:val="24"/>
                <w:szCs w:val="24"/>
              </w:rPr>
              <w:t xml:space="preserve">, </w:t>
            </w:r>
            <w:r w:rsidR="000105A0" w:rsidRPr="00E776C2">
              <w:rPr>
                <w:rFonts w:ascii="Times New Roman" w:eastAsia="Times New Roman" w:hAnsi="Times New Roman"/>
                <w:color w:val="000000"/>
                <w:sz w:val="24"/>
                <w:szCs w:val="24"/>
              </w:rPr>
              <w:t>„Žiemos pramogos“, „Žaliosios eglutės“.</w:t>
            </w:r>
            <w:r w:rsidR="00F575F7" w:rsidRPr="00E776C2">
              <w:rPr>
                <w:rFonts w:ascii="Times New Roman" w:eastAsia="Times New Roman" w:hAnsi="Times New Roman"/>
                <w:color w:val="000000"/>
                <w:sz w:val="24"/>
                <w:szCs w:val="24"/>
              </w:rPr>
              <w:t xml:space="preserve"> „Televizijos bokštas“, „Žiemos pramogos ir pavojai per STEAM“, „Kelionė po Visatą“, „Žiemos pramogos ir pavojai per STEAM“, „STEAM saulė“, </w:t>
            </w:r>
            <w:r w:rsidR="00621968" w:rsidRPr="00E776C2">
              <w:rPr>
                <w:rFonts w:ascii="Times New Roman" w:eastAsia="Times New Roman" w:hAnsi="Times New Roman"/>
                <w:color w:val="000000"/>
                <w:sz w:val="24"/>
                <w:szCs w:val="24"/>
              </w:rPr>
              <w:t>„</w:t>
            </w:r>
            <w:r w:rsidR="00F575F7" w:rsidRPr="00E776C2">
              <w:rPr>
                <w:rFonts w:ascii="Times New Roman" w:eastAsia="Times New Roman" w:hAnsi="Times New Roman"/>
                <w:color w:val="000000"/>
                <w:sz w:val="24"/>
                <w:szCs w:val="24"/>
              </w:rPr>
              <w:t>Cubroid linksmosios rogės“, „Mano marsietis“, „LEGO pilis“, „LEGO statiniai“, „Pingvinams nešalta“, „Vėjo malūnai“, „STEAM smagiosios Velykos“</w:t>
            </w:r>
            <w:r w:rsidR="0026613C" w:rsidRPr="00E776C2">
              <w:rPr>
                <w:rFonts w:ascii="Times New Roman" w:eastAsia="Times New Roman" w:hAnsi="Times New Roman"/>
                <w:color w:val="000000"/>
                <w:sz w:val="24"/>
                <w:szCs w:val="24"/>
              </w:rPr>
              <w:t xml:space="preserve"> ir</w:t>
            </w:r>
            <w:r w:rsidR="00BB3BE0" w:rsidRPr="00E776C2">
              <w:rPr>
                <w:rFonts w:ascii="Times New Roman" w:eastAsia="Times New Roman" w:hAnsi="Times New Roman"/>
                <w:color w:val="000000"/>
                <w:sz w:val="24"/>
                <w:szCs w:val="24"/>
              </w:rPr>
              <w:t xml:space="preserve"> kt.</w:t>
            </w:r>
          </w:p>
          <w:p w14:paraId="3936F934" w14:textId="21635B45" w:rsidR="006A65C0" w:rsidRPr="00E776C2" w:rsidRDefault="006A65C0" w:rsidP="00577192">
            <w:pPr>
              <w:ind w:firstLine="709"/>
              <w:jc w:val="both"/>
              <w:rPr>
                <w:rFonts w:ascii="Times New Roman" w:eastAsia="Times New Roman" w:hAnsi="Times New Roman"/>
                <w:color w:val="000000"/>
                <w:sz w:val="24"/>
                <w:szCs w:val="24"/>
              </w:rPr>
            </w:pPr>
            <w:r w:rsidRPr="00E776C2">
              <w:rPr>
                <w:rFonts w:ascii="Times New Roman" w:hAnsi="Times New Roman"/>
                <w:sz w:val="24"/>
                <w:szCs w:val="24"/>
              </w:rPr>
              <w:t>Vykdyta gerosios patirties sklaida su kitais STEAM centrais (</w:t>
            </w:r>
            <w:bookmarkStart w:id="5" w:name="_Hlk124609836"/>
            <w:r w:rsidRPr="00E776C2">
              <w:rPr>
                <w:rFonts w:ascii="Times New Roman" w:hAnsi="Times New Roman"/>
                <w:sz w:val="24"/>
                <w:szCs w:val="24"/>
              </w:rPr>
              <w:t>lopšelis-darželis „</w:t>
            </w:r>
            <w:r w:rsidR="00C6019E" w:rsidRPr="00E776C2">
              <w:rPr>
                <w:rFonts w:ascii="Times New Roman" w:hAnsi="Times New Roman"/>
                <w:sz w:val="24"/>
                <w:szCs w:val="24"/>
              </w:rPr>
              <w:t>Pasaka</w:t>
            </w:r>
            <w:r w:rsidRPr="00E776C2">
              <w:rPr>
                <w:rFonts w:ascii="Times New Roman" w:hAnsi="Times New Roman"/>
                <w:sz w:val="24"/>
                <w:szCs w:val="24"/>
              </w:rPr>
              <w:t>“</w:t>
            </w:r>
            <w:bookmarkEnd w:id="5"/>
            <w:r w:rsidRPr="00E776C2">
              <w:rPr>
                <w:rFonts w:ascii="Times New Roman" w:hAnsi="Times New Roman"/>
                <w:sz w:val="24"/>
                <w:szCs w:val="24"/>
              </w:rPr>
              <w:t xml:space="preserve">, </w:t>
            </w:r>
            <w:r w:rsidR="00CB7A62" w:rsidRPr="00E776C2">
              <w:rPr>
                <w:rFonts w:ascii="Times New Roman" w:hAnsi="Times New Roman"/>
                <w:sz w:val="24"/>
                <w:szCs w:val="24"/>
              </w:rPr>
              <w:t>ŠTKC</w:t>
            </w:r>
            <w:r w:rsidR="008E0060" w:rsidRPr="00E776C2">
              <w:rPr>
                <w:rFonts w:ascii="Times New Roman" w:hAnsi="Times New Roman"/>
                <w:sz w:val="24"/>
                <w:szCs w:val="24"/>
              </w:rPr>
              <w:t>,</w:t>
            </w:r>
            <w:r w:rsidR="00C6019E" w:rsidRPr="00E776C2">
              <w:rPr>
                <w:rFonts w:ascii="Times New Roman" w:hAnsi="Times New Roman"/>
                <w:sz w:val="24"/>
                <w:szCs w:val="24"/>
              </w:rPr>
              <w:t xml:space="preserve"> Šiaulių kultūros cent</w:t>
            </w:r>
            <w:r w:rsidR="00C47556" w:rsidRPr="00E776C2">
              <w:rPr>
                <w:rFonts w:ascii="Times New Roman" w:hAnsi="Times New Roman"/>
                <w:sz w:val="24"/>
                <w:szCs w:val="24"/>
              </w:rPr>
              <w:t>as</w:t>
            </w:r>
            <w:r w:rsidRPr="00E776C2">
              <w:rPr>
                <w:rFonts w:ascii="Times New Roman" w:hAnsi="Times New Roman"/>
                <w:sz w:val="24"/>
                <w:szCs w:val="24"/>
              </w:rPr>
              <w:t xml:space="preserve">) bei </w:t>
            </w:r>
            <w:r w:rsidR="00B17D34" w:rsidRPr="00E776C2">
              <w:rPr>
                <w:rFonts w:ascii="Times New Roman" w:hAnsi="Times New Roman"/>
                <w:sz w:val="24"/>
                <w:szCs w:val="24"/>
              </w:rPr>
              <w:t>Radviliškio</w:t>
            </w:r>
            <w:r w:rsidR="00C6019E" w:rsidRPr="00E776C2">
              <w:rPr>
                <w:rFonts w:ascii="Times New Roman" w:hAnsi="Times New Roman"/>
                <w:sz w:val="24"/>
                <w:szCs w:val="24"/>
              </w:rPr>
              <w:t xml:space="preserve"> </w:t>
            </w:r>
            <w:r w:rsidR="00DB4B93" w:rsidRPr="00E776C2">
              <w:rPr>
                <w:rFonts w:ascii="Times New Roman" w:hAnsi="Times New Roman"/>
                <w:sz w:val="24"/>
                <w:szCs w:val="24"/>
              </w:rPr>
              <w:t xml:space="preserve">lopšelio-darželio </w:t>
            </w:r>
            <w:r w:rsidR="00C6019E" w:rsidRPr="00E776C2">
              <w:rPr>
                <w:rFonts w:ascii="Times New Roman" w:hAnsi="Times New Roman"/>
                <w:sz w:val="24"/>
                <w:szCs w:val="24"/>
              </w:rPr>
              <w:t xml:space="preserve">„Žvaigždutė“ </w:t>
            </w:r>
            <w:r w:rsidR="00DB4B93" w:rsidRPr="00E776C2">
              <w:rPr>
                <w:rFonts w:ascii="Times New Roman" w:hAnsi="Times New Roman"/>
                <w:sz w:val="24"/>
                <w:szCs w:val="24"/>
              </w:rPr>
              <w:t xml:space="preserve">pedagogais </w:t>
            </w:r>
            <w:r w:rsidRPr="00E776C2">
              <w:rPr>
                <w:rFonts w:ascii="Times New Roman" w:hAnsi="Times New Roman"/>
                <w:sz w:val="24"/>
                <w:szCs w:val="24"/>
              </w:rPr>
              <w:t>bei jų ugdytiniais.</w:t>
            </w:r>
            <w:r w:rsidR="00F575F7" w:rsidRPr="00E776C2">
              <w:rPr>
                <w:rFonts w:ascii="Times New Roman" w:eastAsia="Times New Roman" w:hAnsi="Times New Roman"/>
                <w:color w:val="000000"/>
                <w:sz w:val="24"/>
                <w:szCs w:val="24"/>
              </w:rPr>
              <w:t xml:space="preserve"> </w:t>
            </w:r>
            <w:r w:rsidR="0018606B" w:rsidRPr="00E776C2">
              <w:rPr>
                <w:rFonts w:ascii="Times New Roman" w:eastAsia="Times New Roman" w:hAnsi="Times New Roman"/>
                <w:color w:val="000000"/>
                <w:sz w:val="24"/>
                <w:szCs w:val="24"/>
              </w:rPr>
              <w:t>Veikose dalyvavo Šakių rajono Sintautų pagrindinės mokyklos ikimokyklinio ugdymo skyriaus</w:t>
            </w:r>
            <w:r w:rsidR="00575BA6" w:rsidRPr="00E776C2">
              <w:rPr>
                <w:rFonts w:ascii="Times New Roman" w:eastAsia="Times New Roman" w:hAnsi="Times New Roman"/>
                <w:color w:val="000000"/>
                <w:sz w:val="24"/>
                <w:szCs w:val="24"/>
              </w:rPr>
              <w:t xml:space="preserve"> „</w:t>
            </w:r>
            <w:r w:rsidR="0018606B" w:rsidRPr="00E776C2">
              <w:rPr>
                <w:rFonts w:ascii="Times New Roman" w:eastAsia="Times New Roman" w:hAnsi="Times New Roman"/>
                <w:color w:val="000000"/>
                <w:sz w:val="24"/>
                <w:szCs w:val="24"/>
              </w:rPr>
              <w:t>Vyturėlis“ ugdytiniai ir Radviliškio Vinco Kudirkos priešmokykli</w:t>
            </w:r>
            <w:r w:rsidR="00575BA6" w:rsidRPr="00E776C2">
              <w:rPr>
                <w:rFonts w:ascii="Times New Roman" w:eastAsia="Times New Roman" w:hAnsi="Times New Roman"/>
                <w:color w:val="000000"/>
                <w:sz w:val="24"/>
                <w:szCs w:val="24"/>
              </w:rPr>
              <w:t>nio amžiaus vaikai</w:t>
            </w:r>
            <w:r w:rsidR="0018606B" w:rsidRPr="00E776C2">
              <w:rPr>
                <w:rFonts w:ascii="Times New Roman" w:eastAsia="Times New Roman" w:hAnsi="Times New Roman"/>
                <w:color w:val="000000"/>
                <w:sz w:val="24"/>
                <w:szCs w:val="24"/>
              </w:rPr>
              <w:t>.</w:t>
            </w:r>
          </w:p>
          <w:p w14:paraId="3B1A50A1" w14:textId="564EB58D" w:rsidR="00575BA6" w:rsidRPr="00E776C2" w:rsidRDefault="00575BA6" w:rsidP="00577192">
            <w:pPr>
              <w:ind w:firstLine="709"/>
              <w:jc w:val="both"/>
              <w:rPr>
                <w:rFonts w:ascii="Times New Roman" w:eastAsia="Times New Roman" w:hAnsi="Times New Roman"/>
                <w:color w:val="000000"/>
                <w:sz w:val="24"/>
                <w:szCs w:val="24"/>
              </w:rPr>
            </w:pPr>
            <w:r w:rsidRPr="00E776C2">
              <w:rPr>
                <w:rFonts w:ascii="Times New Roman" w:eastAsia="Times New Roman" w:hAnsi="Times New Roman"/>
                <w:color w:val="000000"/>
                <w:sz w:val="24"/>
                <w:szCs w:val="24"/>
              </w:rPr>
              <w:t xml:space="preserve">Lopšelio-darželio STEAM </w:t>
            </w:r>
            <w:r w:rsidR="0018606B" w:rsidRPr="00E776C2">
              <w:rPr>
                <w:rFonts w:ascii="Times New Roman" w:eastAsia="Times New Roman" w:hAnsi="Times New Roman"/>
                <w:color w:val="000000"/>
                <w:sz w:val="24"/>
                <w:szCs w:val="24"/>
              </w:rPr>
              <w:t xml:space="preserve">centre buvo </w:t>
            </w:r>
            <w:r w:rsidRPr="00E776C2">
              <w:rPr>
                <w:rFonts w:ascii="Times New Roman" w:eastAsia="Times New Roman" w:hAnsi="Times New Roman"/>
                <w:color w:val="000000"/>
                <w:sz w:val="24"/>
                <w:szCs w:val="24"/>
              </w:rPr>
              <w:t>organizuotos</w:t>
            </w:r>
            <w:r w:rsidR="0018606B" w:rsidRPr="00E776C2">
              <w:rPr>
                <w:rFonts w:ascii="Times New Roman" w:eastAsia="Times New Roman" w:hAnsi="Times New Roman"/>
                <w:color w:val="000000"/>
                <w:sz w:val="24"/>
                <w:szCs w:val="24"/>
              </w:rPr>
              <w:t xml:space="preserve"> 10</w:t>
            </w:r>
            <w:r w:rsidR="00C462CB" w:rsidRPr="00E776C2">
              <w:rPr>
                <w:rFonts w:ascii="Times New Roman" w:eastAsia="Times New Roman" w:hAnsi="Times New Roman"/>
                <w:color w:val="000000"/>
                <w:sz w:val="24"/>
                <w:szCs w:val="24"/>
              </w:rPr>
              <w:t>7</w:t>
            </w:r>
            <w:r w:rsidR="0018606B" w:rsidRPr="00E776C2">
              <w:rPr>
                <w:rFonts w:ascii="Times New Roman" w:eastAsia="Times New Roman" w:hAnsi="Times New Roman"/>
                <w:color w:val="000000"/>
                <w:sz w:val="24"/>
                <w:szCs w:val="24"/>
              </w:rPr>
              <w:t xml:space="preserve"> veiklos (58 </w:t>
            </w:r>
            <w:r w:rsidRPr="00E776C2">
              <w:rPr>
                <w:rFonts w:ascii="Times New Roman" w:eastAsia="Times New Roman" w:hAnsi="Times New Roman"/>
                <w:color w:val="000000"/>
                <w:sz w:val="24"/>
                <w:szCs w:val="24"/>
              </w:rPr>
              <w:t>–</w:t>
            </w:r>
            <w:r w:rsidR="0018606B" w:rsidRPr="00E776C2">
              <w:rPr>
                <w:rFonts w:ascii="Times New Roman" w:eastAsia="Times New Roman" w:hAnsi="Times New Roman"/>
                <w:color w:val="000000"/>
                <w:sz w:val="24"/>
                <w:szCs w:val="24"/>
              </w:rPr>
              <w:t xml:space="preserve"> </w:t>
            </w:r>
            <w:r w:rsidRPr="00E776C2">
              <w:rPr>
                <w:rFonts w:ascii="Times New Roman" w:eastAsia="Times New Roman" w:hAnsi="Times New Roman"/>
                <w:color w:val="000000"/>
                <w:sz w:val="24"/>
                <w:szCs w:val="24"/>
              </w:rPr>
              <w:t>lopšelio-darželio</w:t>
            </w:r>
            <w:r w:rsidR="0018606B" w:rsidRPr="00E776C2">
              <w:rPr>
                <w:rFonts w:ascii="Times New Roman" w:eastAsia="Times New Roman" w:hAnsi="Times New Roman"/>
                <w:color w:val="000000"/>
                <w:sz w:val="24"/>
                <w:szCs w:val="24"/>
              </w:rPr>
              <w:t xml:space="preserve"> ugdytiniams ir 4</w:t>
            </w:r>
            <w:r w:rsidR="00D51773" w:rsidRPr="00E776C2">
              <w:rPr>
                <w:rFonts w:ascii="Times New Roman" w:eastAsia="Times New Roman" w:hAnsi="Times New Roman"/>
                <w:color w:val="000000"/>
                <w:sz w:val="24"/>
                <w:szCs w:val="24"/>
              </w:rPr>
              <w:t>9</w:t>
            </w:r>
            <w:r w:rsidR="005B526C" w:rsidRPr="00E776C2">
              <w:rPr>
                <w:rFonts w:ascii="Times New Roman" w:eastAsia="Times New Roman" w:hAnsi="Times New Roman"/>
                <w:color w:val="000000"/>
                <w:sz w:val="24"/>
                <w:szCs w:val="24"/>
              </w:rPr>
              <w:t xml:space="preserve"> </w:t>
            </w:r>
            <w:r w:rsidRPr="00E776C2">
              <w:rPr>
                <w:rFonts w:ascii="Times New Roman" w:eastAsia="Times New Roman" w:hAnsi="Times New Roman"/>
                <w:color w:val="000000"/>
                <w:sz w:val="24"/>
                <w:szCs w:val="24"/>
              </w:rPr>
              <w:t>–</w:t>
            </w:r>
            <w:r w:rsidR="0018606B" w:rsidRPr="00E776C2">
              <w:rPr>
                <w:rFonts w:ascii="Times New Roman" w:eastAsia="Times New Roman" w:hAnsi="Times New Roman"/>
                <w:color w:val="000000"/>
                <w:sz w:val="24"/>
                <w:szCs w:val="24"/>
              </w:rPr>
              <w:t xml:space="preserve"> kitų įstaigų ugdytiniams), aps</w:t>
            </w:r>
            <w:r w:rsidR="00A529DF">
              <w:rPr>
                <w:rFonts w:ascii="Times New Roman" w:eastAsia="Times New Roman" w:hAnsi="Times New Roman"/>
                <w:color w:val="000000"/>
                <w:sz w:val="24"/>
                <w:szCs w:val="24"/>
              </w:rPr>
              <w:t>i</w:t>
            </w:r>
            <w:r w:rsidR="0018606B" w:rsidRPr="00E776C2">
              <w:rPr>
                <w:rFonts w:ascii="Times New Roman" w:eastAsia="Times New Roman" w:hAnsi="Times New Roman"/>
                <w:color w:val="000000"/>
                <w:sz w:val="24"/>
                <w:szCs w:val="24"/>
              </w:rPr>
              <w:t>lankė 1</w:t>
            </w:r>
            <w:r w:rsidR="005B526C" w:rsidRPr="00E776C2">
              <w:rPr>
                <w:rFonts w:ascii="Times New Roman" w:eastAsia="Times New Roman" w:hAnsi="Times New Roman"/>
                <w:color w:val="000000"/>
                <w:sz w:val="24"/>
                <w:szCs w:val="24"/>
              </w:rPr>
              <w:t>350</w:t>
            </w:r>
            <w:r w:rsidR="0018606B" w:rsidRPr="00E776C2">
              <w:rPr>
                <w:rFonts w:ascii="Times New Roman" w:eastAsia="Times New Roman" w:hAnsi="Times New Roman"/>
                <w:color w:val="000000"/>
                <w:sz w:val="24"/>
                <w:szCs w:val="24"/>
              </w:rPr>
              <w:t xml:space="preserve"> vaikų (</w:t>
            </w:r>
            <w:r w:rsidR="005B526C" w:rsidRPr="00E776C2">
              <w:rPr>
                <w:rFonts w:ascii="Times New Roman" w:eastAsia="Times New Roman" w:hAnsi="Times New Roman"/>
                <w:color w:val="000000"/>
                <w:sz w:val="24"/>
                <w:szCs w:val="24"/>
              </w:rPr>
              <w:t>436</w:t>
            </w:r>
            <w:r w:rsidRPr="00E776C2">
              <w:rPr>
                <w:rFonts w:ascii="Times New Roman" w:eastAsia="Times New Roman" w:hAnsi="Times New Roman"/>
                <w:color w:val="000000"/>
                <w:sz w:val="24"/>
                <w:szCs w:val="24"/>
              </w:rPr>
              <w:t xml:space="preserve"> į</w:t>
            </w:r>
            <w:r w:rsidR="005B526C" w:rsidRPr="00E776C2">
              <w:rPr>
                <w:rFonts w:ascii="Times New Roman" w:eastAsia="Times New Roman" w:hAnsi="Times New Roman"/>
                <w:color w:val="000000"/>
                <w:sz w:val="24"/>
                <w:szCs w:val="24"/>
              </w:rPr>
              <w:t>staigos ugdytiniai ir 914 kitų įstaigų ugdytiniai).</w:t>
            </w:r>
          </w:p>
          <w:p w14:paraId="71FBB7FA" w14:textId="2FAF03D5" w:rsidR="005A76C5" w:rsidRPr="00E776C2" w:rsidRDefault="006A65C0" w:rsidP="00577192">
            <w:pPr>
              <w:ind w:firstLine="709"/>
              <w:jc w:val="both"/>
              <w:rPr>
                <w:rFonts w:ascii="Times New Roman" w:eastAsia="Times New Roman" w:hAnsi="Times New Roman"/>
                <w:color w:val="000000"/>
                <w:sz w:val="24"/>
                <w:szCs w:val="24"/>
              </w:rPr>
            </w:pPr>
            <w:r w:rsidRPr="00E776C2">
              <w:rPr>
                <w:rFonts w:ascii="Times New Roman" w:hAnsi="Times New Roman"/>
                <w:sz w:val="24"/>
                <w:szCs w:val="24"/>
              </w:rPr>
              <w:t xml:space="preserve">Bendradarbiaujant </w:t>
            </w:r>
            <w:r w:rsidR="00CB7A62" w:rsidRPr="00E776C2">
              <w:rPr>
                <w:rFonts w:ascii="Times New Roman" w:hAnsi="Times New Roman"/>
                <w:sz w:val="24"/>
                <w:szCs w:val="24"/>
              </w:rPr>
              <w:t xml:space="preserve">su ŠTKC </w:t>
            </w:r>
            <w:r w:rsidR="007015D7" w:rsidRPr="00E776C2">
              <w:rPr>
                <w:rFonts w:ascii="Times New Roman" w:hAnsi="Times New Roman"/>
                <w:sz w:val="24"/>
                <w:szCs w:val="24"/>
              </w:rPr>
              <w:t>ir Š</w:t>
            </w:r>
            <w:r w:rsidR="00DB4B93" w:rsidRPr="00E776C2">
              <w:rPr>
                <w:rFonts w:ascii="Times New Roman" w:hAnsi="Times New Roman"/>
                <w:sz w:val="24"/>
                <w:szCs w:val="24"/>
              </w:rPr>
              <w:t>iaulių miesto š</w:t>
            </w:r>
            <w:r w:rsidR="007015D7" w:rsidRPr="00E776C2">
              <w:rPr>
                <w:rFonts w:ascii="Times New Roman" w:hAnsi="Times New Roman"/>
                <w:sz w:val="24"/>
                <w:szCs w:val="24"/>
              </w:rPr>
              <w:t xml:space="preserve">vietimo </w:t>
            </w:r>
            <w:r w:rsidRPr="00E776C2">
              <w:rPr>
                <w:rFonts w:ascii="Times New Roman" w:hAnsi="Times New Roman"/>
                <w:sz w:val="24"/>
                <w:szCs w:val="24"/>
              </w:rPr>
              <w:t>centr</w:t>
            </w:r>
            <w:r w:rsidR="00DB4B93" w:rsidRPr="00E776C2">
              <w:rPr>
                <w:rFonts w:ascii="Times New Roman" w:hAnsi="Times New Roman"/>
                <w:sz w:val="24"/>
                <w:szCs w:val="24"/>
              </w:rPr>
              <w:t>u</w:t>
            </w:r>
            <w:r w:rsidRPr="00E776C2">
              <w:rPr>
                <w:rFonts w:ascii="Times New Roman" w:hAnsi="Times New Roman"/>
                <w:sz w:val="24"/>
                <w:szCs w:val="24"/>
              </w:rPr>
              <w:t xml:space="preserve"> organizuota tarptautinė paroda „</w:t>
            </w:r>
            <w:r w:rsidR="000526B1" w:rsidRPr="00E776C2">
              <w:rPr>
                <w:rFonts w:ascii="Times New Roman" w:hAnsi="Times New Roman"/>
                <w:sz w:val="24"/>
                <w:szCs w:val="24"/>
              </w:rPr>
              <w:t>Rudeninis Steam‘ukas</w:t>
            </w:r>
            <w:r w:rsidRPr="00E776C2">
              <w:rPr>
                <w:rFonts w:ascii="Times New Roman" w:hAnsi="Times New Roman"/>
                <w:sz w:val="24"/>
                <w:szCs w:val="24"/>
              </w:rPr>
              <w:t xml:space="preserve">“. </w:t>
            </w:r>
            <w:r w:rsidR="00795E9F" w:rsidRPr="00E776C2">
              <w:rPr>
                <w:rFonts w:ascii="Times New Roman" w:hAnsi="Times New Roman"/>
                <w:sz w:val="24"/>
                <w:szCs w:val="24"/>
              </w:rPr>
              <w:t xml:space="preserve">Sulaukta </w:t>
            </w:r>
            <w:r w:rsidR="00C6019E" w:rsidRPr="00E776C2">
              <w:rPr>
                <w:rFonts w:ascii="Times New Roman" w:hAnsi="Times New Roman"/>
                <w:sz w:val="24"/>
                <w:szCs w:val="24"/>
              </w:rPr>
              <w:t xml:space="preserve">270 dalyvių. </w:t>
            </w:r>
            <w:r w:rsidRPr="00E776C2">
              <w:rPr>
                <w:rFonts w:ascii="Times New Roman" w:hAnsi="Times New Roman"/>
                <w:sz w:val="24"/>
                <w:szCs w:val="24"/>
              </w:rPr>
              <w:t>Vaikų darbai eksponuoti lopšelio-darželio patalpose ir įstaigos socialinio tinklo Facebook paskyroje</w:t>
            </w:r>
            <w:r w:rsidR="00F619CE" w:rsidRPr="00E776C2">
              <w:rPr>
                <w:rFonts w:ascii="Times New Roman" w:hAnsi="Times New Roman"/>
                <w:sz w:val="24"/>
                <w:szCs w:val="24"/>
              </w:rPr>
              <w:t xml:space="preserve">. </w:t>
            </w:r>
            <w:r w:rsidRPr="00E776C2">
              <w:rPr>
                <w:rFonts w:ascii="Times New Roman" w:hAnsi="Times New Roman"/>
                <w:sz w:val="24"/>
                <w:szCs w:val="24"/>
              </w:rPr>
              <w:t>Bendradarbiaujant su lopšelio-darželio „</w:t>
            </w:r>
            <w:r w:rsidR="007015D7" w:rsidRPr="00E776C2">
              <w:rPr>
                <w:rFonts w:ascii="Times New Roman" w:hAnsi="Times New Roman"/>
                <w:sz w:val="24"/>
                <w:szCs w:val="24"/>
              </w:rPr>
              <w:t>Gluosnis</w:t>
            </w:r>
            <w:r w:rsidRPr="00E776C2">
              <w:rPr>
                <w:rFonts w:ascii="Times New Roman" w:hAnsi="Times New Roman"/>
                <w:sz w:val="24"/>
                <w:szCs w:val="24"/>
              </w:rPr>
              <w:t>“ pedagogais</w:t>
            </w:r>
            <w:r w:rsidR="001C341E" w:rsidRPr="00E776C2">
              <w:rPr>
                <w:rFonts w:ascii="Times New Roman" w:hAnsi="Times New Roman"/>
                <w:sz w:val="24"/>
                <w:szCs w:val="24"/>
              </w:rPr>
              <w:t xml:space="preserve"> </w:t>
            </w:r>
            <w:r w:rsidRPr="00E776C2">
              <w:rPr>
                <w:rFonts w:ascii="Times New Roman" w:hAnsi="Times New Roman"/>
                <w:sz w:val="24"/>
                <w:szCs w:val="24"/>
              </w:rPr>
              <w:t>dalintasi gerąją patirtimi</w:t>
            </w:r>
            <w:r w:rsidR="00C47556" w:rsidRPr="00E776C2">
              <w:rPr>
                <w:rFonts w:ascii="Times New Roman" w:hAnsi="Times New Roman"/>
                <w:sz w:val="24"/>
                <w:szCs w:val="24"/>
              </w:rPr>
              <w:t xml:space="preserve"> </w:t>
            </w:r>
            <w:r w:rsidR="004D3BC3" w:rsidRPr="00E776C2">
              <w:rPr>
                <w:rFonts w:ascii="Times New Roman" w:hAnsi="Times New Roman"/>
                <w:sz w:val="24"/>
                <w:szCs w:val="24"/>
              </w:rPr>
              <w:t xml:space="preserve">su </w:t>
            </w:r>
            <w:r w:rsidR="003C6B85" w:rsidRPr="00E776C2">
              <w:rPr>
                <w:rFonts w:ascii="Times New Roman" w:hAnsi="Times New Roman"/>
                <w:sz w:val="24"/>
                <w:szCs w:val="24"/>
              </w:rPr>
              <w:t>įgyvendinamos</w:t>
            </w:r>
            <w:r w:rsidR="00C47556" w:rsidRPr="00E776C2">
              <w:rPr>
                <w:rFonts w:ascii="Times New Roman" w:hAnsi="Times New Roman"/>
                <w:sz w:val="24"/>
                <w:szCs w:val="24"/>
              </w:rPr>
              <w:t xml:space="preserve"> Nord</w:t>
            </w:r>
            <w:r w:rsidR="00756543" w:rsidRPr="00E776C2">
              <w:rPr>
                <w:rFonts w:ascii="Times New Roman" w:hAnsi="Times New Roman"/>
                <w:sz w:val="24"/>
                <w:szCs w:val="24"/>
              </w:rPr>
              <w:t>P</w:t>
            </w:r>
            <w:r w:rsidR="00C47556" w:rsidRPr="00E776C2">
              <w:rPr>
                <w:rFonts w:ascii="Times New Roman" w:hAnsi="Times New Roman"/>
                <w:sz w:val="24"/>
                <w:szCs w:val="24"/>
              </w:rPr>
              <w:t>lus programos projekto „Art of Ecology“ vykdytoja</w:t>
            </w:r>
            <w:r w:rsidR="003C6B85" w:rsidRPr="00E776C2">
              <w:rPr>
                <w:rFonts w:ascii="Times New Roman" w:hAnsi="Times New Roman"/>
                <w:sz w:val="24"/>
                <w:szCs w:val="24"/>
              </w:rPr>
              <w:t>is iš Švedijos</w:t>
            </w:r>
            <w:r w:rsidR="001C341E" w:rsidRPr="00E776C2">
              <w:rPr>
                <w:rFonts w:ascii="Times New Roman" w:hAnsi="Times New Roman"/>
                <w:sz w:val="24"/>
                <w:szCs w:val="24"/>
              </w:rPr>
              <w:t>.</w:t>
            </w:r>
            <w:r w:rsidR="00AA04D4" w:rsidRPr="00E776C2">
              <w:rPr>
                <w:rFonts w:ascii="Times New Roman" w:hAnsi="Times New Roman"/>
                <w:sz w:val="24"/>
                <w:szCs w:val="24"/>
              </w:rPr>
              <w:t xml:space="preserve"> </w:t>
            </w:r>
            <w:r w:rsidR="00B7334A" w:rsidRPr="00E776C2">
              <w:rPr>
                <w:rFonts w:ascii="Times New Roman" w:hAnsi="Times New Roman"/>
                <w:sz w:val="24"/>
                <w:szCs w:val="24"/>
              </w:rPr>
              <w:t>Taip pat į</w:t>
            </w:r>
            <w:r w:rsidR="004D3BC3" w:rsidRPr="00E776C2">
              <w:rPr>
                <w:rFonts w:ascii="Times New Roman" w:hAnsi="Times New Roman"/>
                <w:sz w:val="24"/>
                <w:szCs w:val="24"/>
              </w:rPr>
              <w:t>staigos veikla pristatyta dviem pedagogėms iš lopšelio-darželio „Balavari“ (Sakartvelas).</w:t>
            </w:r>
            <w:r w:rsidR="00AA04D4" w:rsidRPr="00E776C2">
              <w:rPr>
                <w:rFonts w:ascii="Times New Roman" w:hAnsi="Times New Roman"/>
                <w:sz w:val="24"/>
                <w:szCs w:val="24"/>
              </w:rPr>
              <w:t xml:space="preserve"> </w:t>
            </w:r>
            <w:r w:rsidR="00D13AF2" w:rsidRPr="00E776C2">
              <w:rPr>
                <w:rFonts w:ascii="Times New Roman" w:hAnsi="Times New Roman"/>
                <w:sz w:val="24"/>
                <w:szCs w:val="24"/>
              </w:rPr>
              <w:t>Šiaulių miesto visuomenės sveikatos specialistėms o</w:t>
            </w:r>
            <w:r w:rsidR="006445C6" w:rsidRPr="00E776C2">
              <w:rPr>
                <w:rFonts w:ascii="Times New Roman" w:hAnsi="Times New Roman"/>
                <w:sz w:val="24"/>
                <w:szCs w:val="24"/>
              </w:rPr>
              <w:t>rganizuota STEAM veikla</w:t>
            </w:r>
            <w:r w:rsidR="00D13AF2" w:rsidRPr="00E776C2">
              <w:rPr>
                <w:rFonts w:ascii="Times New Roman" w:hAnsi="Times New Roman"/>
                <w:sz w:val="24"/>
                <w:szCs w:val="24"/>
              </w:rPr>
              <w:t xml:space="preserve"> „Vanduo gyvybės šaltinis“.</w:t>
            </w:r>
            <w:r w:rsidR="006445C6" w:rsidRPr="00E776C2">
              <w:rPr>
                <w:rFonts w:ascii="Times New Roman" w:hAnsi="Times New Roman"/>
                <w:sz w:val="24"/>
                <w:szCs w:val="24"/>
              </w:rPr>
              <w:t xml:space="preserve"> </w:t>
            </w:r>
          </w:p>
          <w:p w14:paraId="2BFF75E9" w14:textId="342A23D3" w:rsidR="00E900F4" w:rsidRPr="00E776C2" w:rsidRDefault="00126D1F" w:rsidP="00577192">
            <w:pPr>
              <w:ind w:firstLine="709"/>
              <w:jc w:val="both"/>
              <w:rPr>
                <w:rFonts w:ascii="Times New Roman" w:hAnsi="Times New Roman"/>
                <w:sz w:val="24"/>
                <w:szCs w:val="24"/>
              </w:rPr>
            </w:pPr>
            <w:r w:rsidRPr="00E776C2">
              <w:rPr>
                <w:rFonts w:ascii="Times New Roman" w:hAnsi="Times New Roman"/>
                <w:sz w:val="24"/>
                <w:szCs w:val="24"/>
              </w:rPr>
              <w:t>Pedagog</w:t>
            </w:r>
            <w:r w:rsidR="00575BA6" w:rsidRPr="00E776C2">
              <w:rPr>
                <w:rFonts w:ascii="Times New Roman" w:hAnsi="Times New Roman"/>
                <w:sz w:val="24"/>
                <w:szCs w:val="24"/>
              </w:rPr>
              <w:t>ių</w:t>
            </w:r>
            <w:r w:rsidRPr="00E776C2">
              <w:rPr>
                <w:rFonts w:ascii="Times New Roman" w:hAnsi="Times New Roman"/>
                <w:sz w:val="24"/>
                <w:szCs w:val="24"/>
              </w:rPr>
              <w:t xml:space="preserve"> organiz</w:t>
            </w:r>
            <w:r w:rsidR="00575BA6" w:rsidRPr="00E776C2">
              <w:rPr>
                <w:rFonts w:ascii="Times New Roman" w:hAnsi="Times New Roman"/>
                <w:sz w:val="24"/>
                <w:szCs w:val="24"/>
              </w:rPr>
              <w:t>uotai</w:t>
            </w:r>
            <w:r w:rsidRPr="00E776C2">
              <w:rPr>
                <w:rFonts w:ascii="Times New Roman" w:hAnsi="Times New Roman"/>
                <w:sz w:val="24"/>
                <w:szCs w:val="24"/>
              </w:rPr>
              <w:t xml:space="preserve"> t</w:t>
            </w:r>
            <w:r w:rsidRPr="00E776C2">
              <w:rPr>
                <w:rStyle w:val="fontstyle01"/>
                <w:rFonts w:ascii="Times New Roman" w:hAnsi="Times New Roman"/>
                <w:b w:val="0"/>
                <w:bCs w:val="0"/>
                <w:color w:val="auto"/>
              </w:rPr>
              <w:t>arptautin</w:t>
            </w:r>
            <w:r w:rsidR="00575BA6" w:rsidRPr="00E776C2">
              <w:rPr>
                <w:rStyle w:val="fontstyle01"/>
                <w:rFonts w:ascii="Times New Roman" w:hAnsi="Times New Roman"/>
                <w:b w:val="0"/>
                <w:bCs w:val="0"/>
                <w:color w:val="auto"/>
              </w:rPr>
              <w:t>ei</w:t>
            </w:r>
            <w:r w:rsidRPr="00E776C2">
              <w:rPr>
                <w:rStyle w:val="fontstyle01"/>
                <w:rFonts w:ascii="Times New Roman" w:hAnsi="Times New Roman"/>
                <w:b w:val="0"/>
                <w:bCs w:val="0"/>
                <w:color w:val="auto"/>
              </w:rPr>
              <w:t xml:space="preserve"> ikimokyklinio ugdymo įstaigų bendruomenės narių kūrybinių darbų fotografijų parod</w:t>
            </w:r>
            <w:r w:rsidR="00575BA6" w:rsidRPr="00E776C2">
              <w:rPr>
                <w:rStyle w:val="fontstyle01"/>
                <w:rFonts w:ascii="Times New Roman" w:hAnsi="Times New Roman"/>
                <w:b w:val="0"/>
                <w:bCs w:val="0"/>
                <w:color w:val="auto"/>
              </w:rPr>
              <w:t>ai</w:t>
            </w:r>
            <w:r w:rsidRPr="00E776C2">
              <w:rPr>
                <w:rFonts w:ascii="Times New Roman" w:hAnsi="Times New Roman"/>
                <w:b/>
                <w:bCs/>
                <w:sz w:val="24"/>
                <w:szCs w:val="24"/>
              </w:rPr>
              <w:t xml:space="preserve"> </w:t>
            </w:r>
            <w:r w:rsidRPr="00E776C2">
              <w:rPr>
                <w:rStyle w:val="fontstyle01"/>
                <w:rFonts w:ascii="Times New Roman" w:hAnsi="Times New Roman"/>
                <w:b w:val="0"/>
                <w:bCs w:val="0"/>
                <w:color w:val="auto"/>
              </w:rPr>
              <w:t xml:space="preserve">„STEAM </w:t>
            </w:r>
            <w:r w:rsidR="00C81799" w:rsidRPr="00E776C2">
              <w:rPr>
                <w:rStyle w:val="fontstyle01"/>
                <w:rFonts w:ascii="Times New Roman" w:hAnsi="Times New Roman"/>
                <w:b w:val="0"/>
                <w:bCs w:val="0"/>
                <w:color w:val="auto"/>
              </w:rPr>
              <w:t>V</w:t>
            </w:r>
            <w:r w:rsidRPr="00E776C2">
              <w:rPr>
                <w:rStyle w:val="fontstyle01"/>
                <w:rFonts w:ascii="Times New Roman" w:hAnsi="Times New Roman"/>
                <w:b w:val="0"/>
                <w:bCs w:val="0"/>
                <w:color w:val="auto"/>
              </w:rPr>
              <w:t>elykinė pasaka“</w:t>
            </w:r>
            <w:r w:rsidR="00575BA6" w:rsidRPr="00E776C2">
              <w:rPr>
                <w:rStyle w:val="fontstyle01"/>
                <w:rFonts w:ascii="Times New Roman" w:hAnsi="Times New Roman"/>
                <w:b w:val="0"/>
                <w:bCs w:val="0"/>
                <w:color w:val="auto"/>
              </w:rPr>
              <w:t xml:space="preserve"> darbus siuntė </w:t>
            </w:r>
            <w:r w:rsidR="00C81799" w:rsidRPr="00E776C2">
              <w:rPr>
                <w:rStyle w:val="fontstyle01"/>
                <w:rFonts w:ascii="Times New Roman" w:hAnsi="Times New Roman"/>
                <w:b w:val="0"/>
                <w:bCs w:val="0"/>
                <w:color w:val="auto"/>
              </w:rPr>
              <w:t>173 dalyviai.</w:t>
            </w:r>
            <w:r w:rsidRPr="00E776C2">
              <w:rPr>
                <w:rStyle w:val="fontstyle01"/>
                <w:rFonts w:ascii="Times New Roman" w:hAnsi="Times New Roman"/>
                <w:b w:val="0"/>
                <w:bCs w:val="0"/>
                <w:color w:val="auto"/>
              </w:rPr>
              <w:t xml:space="preserve"> </w:t>
            </w:r>
            <w:r w:rsidR="00D13AF2" w:rsidRPr="00E776C2">
              <w:rPr>
                <w:rFonts w:ascii="Times New Roman" w:hAnsi="Times New Roman"/>
                <w:sz w:val="24"/>
                <w:szCs w:val="24"/>
              </w:rPr>
              <w:t>Plėtojant bendradarbiavimą tarp šalies ikimokyklinio ugdymo bei kitų švietimo įstaigų, skatinta ugdytinių meninė raiška, vaikų tautinio tapatumo jausmas, paveldo puoselėjimas, pedagogų IT kompetencijų tobulinimas.</w:t>
            </w:r>
          </w:p>
          <w:p w14:paraId="76C5C27D" w14:textId="352BCFF9" w:rsidR="00795E9F"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Kartu su kitais „STEAM darželis“ tinklo nariais 202</w:t>
            </w:r>
            <w:r w:rsidR="00C04DA7" w:rsidRPr="00E776C2">
              <w:rPr>
                <w:rFonts w:ascii="Times New Roman" w:hAnsi="Times New Roman"/>
                <w:sz w:val="24"/>
                <w:szCs w:val="24"/>
              </w:rPr>
              <w:t>3</w:t>
            </w:r>
            <w:r w:rsidRPr="00E776C2">
              <w:rPr>
                <w:rFonts w:ascii="Times New Roman" w:hAnsi="Times New Roman"/>
                <w:sz w:val="24"/>
                <w:szCs w:val="24"/>
              </w:rPr>
              <w:t xml:space="preserve"> m. </w:t>
            </w:r>
            <w:r w:rsidR="00C04DA7" w:rsidRPr="00E776C2">
              <w:rPr>
                <w:rFonts w:ascii="Times New Roman" w:hAnsi="Times New Roman"/>
                <w:sz w:val="24"/>
                <w:szCs w:val="24"/>
              </w:rPr>
              <w:t>gegužės</w:t>
            </w:r>
            <w:r w:rsidRPr="00E776C2">
              <w:rPr>
                <w:rFonts w:ascii="Times New Roman" w:hAnsi="Times New Roman"/>
                <w:sz w:val="24"/>
                <w:szCs w:val="24"/>
              </w:rPr>
              <w:t xml:space="preserve"> </w:t>
            </w:r>
            <w:r w:rsidR="00C04DA7" w:rsidRPr="00E776C2">
              <w:rPr>
                <w:rFonts w:ascii="Times New Roman" w:hAnsi="Times New Roman"/>
                <w:sz w:val="24"/>
                <w:szCs w:val="24"/>
              </w:rPr>
              <w:t>25</w:t>
            </w:r>
            <w:r w:rsidRPr="00E776C2">
              <w:rPr>
                <w:rFonts w:ascii="Times New Roman" w:hAnsi="Times New Roman"/>
                <w:sz w:val="24"/>
                <w:szCs w:val="24"/>
              </w:rPr>
              <w:t xml:space="preserve"> d. organizuota respublikinė gerosios patirties sklaidos konferencija „Atrask Šiaulių STEAM: erdvė kurti ir </w:t>
            </w:r>
            <w:r w:rsidRPr="00E776C2">
              <w:rPr>
                <w:rFonts w:ascii="Times New Roman" w:hAnsi="Times New Roman"/>
                <w:sz w:val="24"/>
                <w:szCs w:val="24"/>
              </w:rPr>
              <w:lastRenderedPageBreak/>
              <w:t>tyrinėti“</w:t>
            </w:r>
            <w:r w:rsidR="0058047D" w:rsidRPr="00E776C2">
              <w:rPr>
                <w:rFonts w:ascii="Times New Roman" w:hAnsi="Times New Roman"/>
                <w:sz w:val="24"/>
                <w:szCs w:val="24"/>
              </w:rPr>
              <w:t>.</w:t>
            </w:r>
            <w:r w:rsidR="00827B04" w:rsidRPr="00E776C2">
              <w:rPr>
                <w:rFonts w:ascii="Times New Roman" w:hAnsi="Times New Roman"/>
                <w:sz w:val="24"/>
                <w:szCs w:val="24"/>
              </w:rPr>
              <w:t xml:space="preserve"> Įstaigos </w:t>
            </w:r>
            <w:r w:rsidR="00C04DA7" w:rsidRPr="00E776C2">
              <w:rPr>
                <w:rFonts w:ascii="Times New Roman" w:hAnsi="Times New Roman"/>
                <w:sz w:val="24"/>
                <w:szCs w:val="24"/>
              </w:rPr>
              <w:t>neformalaus ugdymo pedagogė vedė</w:t>
            </w:r>
            <w:r w:rsidR="00795E9F" w:rsidRPr="00E776C2">
              <w:rPr>
                <w:rFonts w:ascii="Times New Roman" w:hAnsi="Times New Roman"/>
                <w:sz w:val="24"/>
                <w:szCs w:val="24"/>
              </w:rPr>
              <w:t xml:space="preserve"> atvir</w:t>
            </w:r>
            <w:r w:rsidR="00C04DA7" w:rsidRPr="00E776C2">
              <w:rPr>
                <w:rFonts w:ascii="Times New Roman" w:hAnsi="Times New Roman"/>
                <w:sz w:val="24"/>
                <w:szCs w:val="24"/>
              </w:rPr>
              <w:t>ą</w:t>
            </w:r>
            <w:r w:rsidR="00795E9F" w:rsidRPr="00E776C2">
              <w:rPr>
                <w:rFonts w:ascii="Times New Roman" w:hAnsi="Times New Roman"/>
                <w:sz w:val="24"/>
                <w:szCs w:val="24"/>
              </w:rPr>
              <w:t xml:space="preserve"> veikl</w:t>
            </w:r>
            <w:r w:rsidR="00C04DA7" w:rsidRPr="00E776C2">
              <w:rPr>
                <w:rFonts w:ascii="Times New Roman" w:hAnsi="Times New Roman"/>
                <w:sz w:val="24"/>
                <w:szCs w:val="24"/>
              </w:rPr>
              <w:t>ą</w:t>
            </w:r>
            <w:r w:rsidR="00795E9F" w:rsidRPr="00E776C2">
              <w:rPr>
                <w:rFonts w:ascii="Times New Roman" w:hAnsi="Times New Roman"/>
                <w:sz w:val="24"/>
                <w:szCs w:val="24"/>
              </w:rPr>
              <w:t xml:space="preserve"> </w:t>
            </w:r>
            <w:r w:rsidR="00C04DA7" w:rsidRPr="00E776C2">
              <w:rPr>
                <w:rFonts w:ascii="Times New Roman" w:hAnsi="Times New Roman"/>
                <w:sz w:val="24"/>
                <w:szCs w:val="24"/>
              </w:rPr>
              <w:t xml:space="preserve">Lietuvos pedagogams </w:t>
            </w:r>
            <w:r w:rsidR="00795E9F" w:rsidRPr="00E776C2">
              <w:rPr>
                <w:rFonts w:ascii="Times New Roman" w:hAnsi="Times New Roman"/>
                <w:sz w:val="24"/>
                <w:szCs w:val="24"/>
              </w:rPr>
              <w:t>„Į</w:t>
            </w:r>
            <w:r w:rsidR="00C04DA7" w:rsidRPr="00E776C2">
              <w:rPr>
                <w:rFonts w:ascii="Times New Roman" w:hAnsi="Times New Roman"/>
                <w:sz w:val="24"/>
                <w:szCs w:val="24"/>
              </w:rPr>
              <w:t>traukusis ugdymas</w:t>
            </w:r>
            <w:r w:rsidR="00795E9F" w:rsidRPr="00E776C2">
              <w:rPr>
                <w:rFonts w:ascii="Times New Roman" w:hAnsi="Times New Roman"/>
                <w:sz w:val="24"/>
                <w:szCs w:val="24"/>
              </w:rPr>
              <w:t xml:space="preserve"> </w:t>
            </w:r>
            <w:r w:rsidR="00C04DA7" w:rsidRPr="00E776C2">
              <w:rPr>
                <w:rFonts w:ascii="Times New Roman" w:hAnsi="Times New Roman"/>
                <w:sz w:val="24"/>
                <w:szCs w:val="24"/>
              </w:rPr>
              <w:t xml:space="preserve">per </w:t>
            </w:r>
            <w:r w:rsidR="00777A0B" w:rsidRPr="00E776C2">
              <w:rPr>
                <w:rFonts w:ascii="Times New Roman" w:hAnsi="Times New Roman"/>
                <w:sz w:val="24"/>
                <w:szCs w:val="24"/>
              </w:rPr>
              <w:t>STEAM</w:t>
            </w:r>
            <w:r w:rsidR="00795E9F" w:rsidRPr="00E776C2">
              <w:rPr>
                <w:rFonts w:ascii="Times New Roman" w:hAnsi="Times New Roman"/>
                <w:sz w:val="24"/>
                <w:szCs w:val="24"/>
              </w:rPr>
              <w:t>. P</w:t>
            </w:r>
            <w:r w:rsidR="00C04DA7" w:rsidRPr="00E776C2">
              <w:rPr>
                <w:rFonts w:ascii="Times New Roman" w:hAnsi="Times New Roman"/>
                <w:sz w:val="24"/>
                <w:szCs w:val="24"/>
              </w:rPr>
              <w:t>ingvinuko pasaulyje</w:t>
            </w:r>
            <w:r w:rsidR="00795E9F" w:rsidRPr="00E776C2">
              <w:rPr>
                <w:rFonts w:ascii="Times New Roman" w:hAnsi="Times New Roman"/>
                <w:sz w:val="24"/>
                <w:szCs w:val="24"/>
              </w:rPr>
              <w:t>“</w:t>
            </w:r>
            <w:r w:rsidR="00C04DA7" w:rsidRPr="00E776C2">
              <w:rPr>
                <w:rFonts w:ascii="Times New Roman" w:hAnsi="Times New Roman"/>
                <w:sz w:val="24"/>
                <w:szCs w:val="24"/>
              </w:rPr>
              <w:t>.</w:t>
            </w:r>
          </w:p>
          <w:p w14:paraId="6E2C5A36" w14:textId="083CC7F4" w:rsidR="004C070D" w:rsidRPr="00E776C2" w:rsidRDefault="004C070D" w:rsidP="00577192">
            <w:pPr>
              <w:ind w:firstLine="709"/>
              <w:jc w:val="both"/>
              <w:rPr>
                <w:rFonts w:ascii="Times New Roman" w:hAnsi="Times New Roman"/>
                <w:sz w:val="24"/>
                <w:szCs w:val="24"/>
                <w:shd w:val="clear" w:color="auto" w:fill="FFFFFF"/>
              </w:rPr>
            </w:pPr>
            <w:r w:rsidRPr="00E776C2">
              <w:rPr>
                <w:rFonts w:ascii="Times New Roman" w:hAnsi="Times New Roman"/>
                <w:sz w:val="24"/>
                <w:szCs w:val="24"/>
                <w:shd w:val="clear" w:color="auto" w:fill="FFFFFF"/>
              </w:rPr>
              <w:t>2023 m. lopšeliui-darželiui suteiktas eksperto ženklas (STEM School Label Expert), kuris patvirtina, kad mūsų mokykla nuosekliai vykdo STEM strategiją, užtikrina sistemingą ir kokybišką STEM mokymo ir mokymosi plėtrą.</w:t>
            </w:r>
          </w:p>
          <w:p w14:paraId="428EC98F" w14:textId="5310B939" w:rsidR="003C2BCD" w:rsidRPr="00E776C2" w:rsidRDefault="0063310D" w:rsidP="00577192">
            <w:pPr>
              <w:pStyle w:val="Default"/>
              <w:ind w:firstLine="709"/>
              <w:jc w:val="both"/>
            </w:pPr>
            <w:r w:rsidRPr="00E776C2">
              <w:t>S</w:t>
            </w:r>
            <w:r w:rsidR="006A65C0" w:rsidRPr="00E776C2">
              <w:t>katinant vaikus patirti sėkmę dalyvauta tarptautinė</w:t>
            </w:r>
            <w:r w:rsidRPr="00E776C2">
              <w:t>je</w:t>
            </w:r>
            <w:r w:rsidR="006A65C0" w:rsidRPr="00E776C2">
              <w:t xml:space="preserve"> programo</w:t>
            </w:r>
            <w:r w:rsidRPr="00E776C2">
              <w:t>je</w:t>
            </w:r>
            <w:r w:rsidR="006A65C0" w:rsidRPr="00E776C2">
              <w:t xml:space="preserve"> „eTwinning</w:t>
            </w:r>
            <w:r w:rsidR="00F16CF9" w:rsidRPr="00E776C2">
              <w:t xml:space="preserve">“. </w:t>
            </w:r>
            <w:r w:rsidR="004F08A9" w:rsidRPr="00E776C2">
              <w:t>Įstaigai</w:t>
            </w:r>
            <w:r w:rsidR="005861A4" w:rsidRPr="00E776C2">
              <w:t xml:space="preserve"> </w:t>
            </w:r>
            <w:r w:rsidR="004F08A9" w:rsidRPr="00E776C2">
              <w:t>suteikt</w:t>
            </w:r>
            <w:r w:rsidR="00DB4B93" w:rsidRPr="00E776C2">
              <w:t>i</w:t>
            </w:r>
            <w:r w:rsidR="004F08A9" w:rsidRPr="00E776C2">
              <w:t xml:space="preserve"> </w:t>
            </w:r>
            <w:r w:rsidR="003C2BCD" w:rsidRPr="00E776C2">
              <w:t xml:space="preserve">eTwinning </w:t>
            </w:r>
            <w:r w:rsidR="004F08A9" w:rsidRPr="00E776C2">
              <w:t>Europos kokybės ženklas už projekt</w:t>
            </w:r>
            <w:r w:rsidR="00827B04" w:rsidRPr="00E776C2">
              <w:t>us:</w:t>
            </w:r>
            <w:r w:rsidR="004F08A9" w:rsidRPr="00E776C2">
              <w:t xml:space="preserve"> „Fresh weather in may city“</w:t>
            </w:r>
            <w:r w:rsidR="00DB4B93" w:rsidRPr="00E776C2">
              <w:t xml:space="preserve"> ir „First step to matehematics“</w:t>
            </w:r>
            <w:r w:rsidR="004F08A9" w:rsidRPr="00E776C2">
              <w:t xml:space="preserve">, </w:t>
            </w:r>
            <w:r w:rsidR="00441D6C" w:rsidRPr="00E776C2">
              <w:t>Nacionalini</w:t>
            </w:r>
            <w:r w:rsidR="004F08A9" w:rsidRPr="00E776C2">
              <w:t>ai</w:t>
            </w:r>
            <w:r w:rsidR="003C2BCD" w:rsidRPr="00E776C2">
              <w:t xml:space="preserve"> kokybės ženkl</w:t>
            </w:r>
            <w:r w:rsidR="004F08A9" w:rsidRPr="00E776C2">
              <w:t xml:space="preserve">ai </w:t>
            </w:r>
            <w:r w:rsidR="00827B04" w:rsidRPr="00E776C2">
              <w:t>suteikti</w:t>
            </w:r>
            <w:r w:rsidR="003C2BCD" w:rsidRPr="00E776C2">
              <w:t xml:space="preserve"> už projektus</w:t>
            </w:r>
            <w:r w:rsidR="005861A4" w:rsidRPr="00E776C2">
              <w:t>: „First step to matehematics“</w:t>
            </w:r>
            <w:r w:rsidR="003C2BCD" w:rsidRPr="00E776C2">
              <w:t xml:space="preserve"> </w:t>
            </w:r>
            <w:r w:rsidR="005861A4" w:rsidRPr="00E776C2">
              <w:t>, „</w:t>
            </w:r>
            <w:r w:rsidR="00441D6C" w:rsidRPr="00E776C2">
              <w:t>Signs of friendship</w:t>
            </w:r>
            <w:r w:rsidR="005861A4" w:rsidRPr="00E776C2">
              <w:t>“, „I learn by trying“</w:t>
            </w:r>
            <w:r w:rsidR="008A4685" w:rsidRPr="00E776C2">
              <w:t>.</w:t>
            </w:r>
          </w:p>
          <w:p w14:paraId="05C8E77D" w14:textId="4C2548B6" w:rsidR="0063310D" w:rsidRPr="00E776C2" w:rsidRDefault="00B510BA" w:rsidP="00577192">
            <w:pPr>
              <w:shd w:val="clear" w:color="auto" w:fill="FFFFFF"/>
              <w:ind w:firstLine="709"/>
              <w:jc w:val="both"/>
              <w:rPr>
                <w:rFonts w:ascii="Times New Roman" w:eastAsia="Times New Roman" w:hAnsi="Times New Roman"/>
                <w:sz w:val="24"/>
                <w:szCs w:val="24"/>
              </w:rPr>
            </w:pPr>
            <w:r w:rsidRPr="00E776C2">
              <w:rPr>
                <w:rFonts w:ascii="Times New Roman" w:eastAsia="Times New Roman" w:hAnsi="Times New Roman"/>
                <w:sz w:val="24"/>
                <w:szCs w:val="24"/>
              </w:rPr>
              <w:t>L</w:t>
            </w:r>
            <w:r w:rsidR="00EB1388" w:rsidRPr="00E776C2">
              <w:rPr>
                <w:rFonts w:ascii="Times New Roman" w:eastAsia="Times New Roman" w:hAnsi="Times New Roman"/>
                <w:sz w:val="24"/>
                <w:szCs w:val="24"/>
              </w:rPr>
              <w:t>opšeliui-darželiui 2023 m. rugpjūčio 29 d. Švietimo mainų paramos fondo eTwinning nacionaliniuose apdovanojimuose suteiktas programos eTwinning mokyklos ženklas.</w:t>
            </w:r>
          </w:p>
          <w:p w14:paraId="4647A00C" w14:textId="75ED1844" w:rsidR="00C81799" w:rsidRPr="00E776C2" w:rsidRDefault="008E76DF" w:rsidP="00577192">
            <w:pPr>
              <w:ind w:firstLine="709"/>
              <w:jc w:val="both"/>
              <w:rPr>
                <w:rFonts w:ascii="Times New Roman" w:hAnsi="Times New Roman"/>
                <w:sz w:val="24"/>
                <w:szCs w:val="24"/>
              </w:rPr>
            </w:pPr>
            <w:r w:rsidRPr="00E776C2">
              <w:rPr>
                <w:rFonts w:ascii="Times New Roman" w:hAnsi="Times New Roman"/>
                <w:bCs/>
                <w:sz w:val="24"/>
                <w:szCs w:val="24"/>
              </w:rPr>
              <w:t xml:space="preserve">Siekiant paskatinti </w:t>
            </w:r>
            <w:r w:rsidRPr="00E776C2">
              <w:rPr>
                <w:rFonts w:ascii="Times New Roman" w:hAnsi="Times New Roman"/>
                <w:sz w:val="24"/>
                <w:szCs w:val="24"/>
              </w:rPr>
              <w:t xml:space="preserve">ugdytinių aktyvųjį ir plėtoti pasyvųjį žodyną, lavinti smulkiąją motoriką bei estetinį suvokimą, paįvairinti kalbos ugdymo procesą, sudaryti sąlygas vaikams suprasti liaudies tradicijas ir pažinti savąją kultūrą </w:t>
            </w:r>
            <w:r w:rsidRPr="00E776C2">
              <w:rPr>
                <w:rFonts w:ascii="Times New Roman" w:eastAsia="Times New Roman" w:hAnsi="Times New Roman"/>
                <w:color w:val="000000"/>
                <w:sz w:val="24"/>
                <w:szCs w:val="24"/>
              </w:rPr>
              <w:t>organizuotas priešmokyklinio ugdymo grupių</w:t>
            </w:r>
            <w:r w:rsidRPr="00E776C2">
              <w:rPr>
                <w:rFonts w:ascii="Times New Roman" w:hAnsi="Times New Roman"/>
                <w:sz w:val="24"/>
                <w:szCs w:val="24"/>
              </w:rPr>
              <w:t xml:space="preserve"> </w:t>
            </w:r>
            <w:r w:rsidRPr="00E776C2">
              <w:rPr>
                <w:rFonts w:ascii="Times New Roman" w:eastAsia="Times New Roman" w:hAnsi="Times New Roman"/>
                <w:color w:val="000000"/>
                <w:sz w:val="24"/>
                <w:szCs w:val="24"/>
              </w:rPr>
              <w:t xml:space="preserve">skaitovų konkursas „Gražiausi žodžiai Lietuvai“ ir </w:t>
            </w:r>
            <w:r w:rsidR="00E7776E" w:rsidRPr="00E776C2">
              <w:rPr>
                <w:rFonts w:ascii="Times New Roman" w:eastAsia="Times New Roman" w:hAnsi="Times New Roman"/>
                <w:color w:val="000000"/>
                <w:sz w:val="24"/>
                <w:szCs w:val="24"/>
              </w:rPr>
              <w:t xml:space="preserve">tarptautinis </w:t>
            </w:r>
            <w:r w:rsidRPr="00E776C2">
              <w:rPr>
                <w:rFonts w:ascii="Times New Roman" w:eastAsia="Times New Roman" w:hAnsi="Times New Roman"/>
                <w:color w:val="000000"/>
                <w:sz w:val="24"/>
                <w:szCs w:val="24"/>
              </w:rPr>
              <w:t xml:space="preserve">projektas </w:t>
            </w:r>
            <w:r w:rsidR="00E7776E" w:rsidRPr="00E776C2">
              <w:rPr>
                <w:rFonts w:ascii="Times New Roman" w:hAnsi="Times New Roman"/>
                <w:sz w:val="24"/>
                <w:szCs w:val="24"/>
              </w:rPr>
              <w:t>,,Molio Motiejukas”.</w:t>
            </w:r>
            <w:r w:rsidR="005E1480" w:rsidRPr="00E776C2">
              <w:rPr>
                <w:rFonts w:ascii="Times New Roman" w:eastAsia="Times New Roman" w:hAnsi="Times New Roman"/>
                <w:color w:val="000000"/>
                <w:sz w:val="24"/>
                <w:szCs w:val="24"/>
              </w:rPr>
              <w:t xml:space="preserve"> </w:t>
            </w:r>
            <w:r w:rsidR="00F16CF9" w:rsidRPr="00E776C2">
              <w:rPr>
                <w:rFonts w:ascii="Times New Roman" w:eastAsia="Times New Roman" w:hAnsi="Times New Roman"/>
                <w:color w:val="000000"/>
                <w:sz w:val="24"/>
                <w:szCs w:val="24"/>
              </w:rPr>
              <w:t>D</w:t>
            </w:r>
            <w:r w:rsidRPr="00E776C2">
              <w:rPr>
                <w:rFonts w:ascii="Times New Roman" w:hAnsi="Times New Roman"/>
                <w:sz w:val="24"/>
                <w:szCs w:val="24"/>
              </w:rPr>
              <w:t>alyvauta parodose</w:t>
            </w:r>
            <w:r w:rsidR="008A4685" w:rsidRPr="00E776C2">
              <w:rPr>
                <w:rFonts w:ascii="Times New Roman" w:hAnsi="Times New Roman"/>
                <w:sz w:val="24"/>
                <w:szCs w:val="24"/>
              </w:rPr>
              <w:t>:</w:t>
            </w:r>
            <w:r w:rsidRPr="00E776C2">
              <w:rPr>
                <w:rFonts w:ascii="Times New Roman" w:hAnsi="Times New Roman"/>
                <w:sz w:val="24"/>
                <w:szCs w:val="24"/>
              </w:rPr>
              <w:t xml:space="preserve"> </w:t>
            </w:r>
            <w:r w:rsidR="000C3E14" w:rsidRPr="00E776C2">
              <w:rPr>
                <w:rFonts w:ascii="Times New Roman" w:hAnsi="Times New Roman"/>
                <w:sz w:val="24"/>
                <w:szCs w:val="24"/>
              </w:rPr>
              <w:t>„Nutieskime, lietuviai, juostų taką“</w:t>
            </w:r>
            <w:r w:rsidRPr="00E776C2">
              <w:rPr>
                <w:rFonts w:ascii="Times New Roman" w:hAnsi="Times New Roman"/>
                <w:sz w:val="24"/>
                <w:szCs w:val="24"/>
              </w:rPr>
              <w:t>, „</w:t>
            </w:r>
            <w:r w:rsidR="00756543" w:rsidRPr="00E776C2">
              <w:rPr>
                <w:rFonts w:ascii="Times New Roman" w:hAnsi="Times New Roman"/>
                <w:sz w:val="24"/>
                <w:szCs w:val="24"/>
              </w:rPr>
              <w:t xml:space="preserve">LEGO </w:t>
            </w:r>
            <w:r w:rsidRPr="00E776C2">
              <w:rPr>
                <w:rFonts w:ascii="Times New Roman" w:hAnsi="Times New Roman"/>
                <w:sz w:val="24"/>
                <w:szCs w:val="24"/>
              </w:rPr>
              <w:t xml:space="preserve">Lietuva“, </w:t>
            </w:r>
            <w:r w:rsidR="008A4685" w:rsidRPr="00E776C2">
              <w:rPr>
                <w:rFonts w:ascii="Times New Roman" w:hAnsi="Times New Roman"/>
                <w:sz w:val="24"/>
                <w:szCs w:val="24"/>
              </w:rPr>
              <w:t>„</w:t>
            </w:r>
            <w:r w:rsidRPr="00E776C2">
              <w:rPr>
                <w:rFonts w:ascii="Times New Roman" w:hAnsi="Times New Roman"/>
                <w:sz w:val="24"/>
                <w:szCs w:val="24"/>
              </w:rPr>
              <w:t>Senelės pasaka“</w:t>
            </w:r>
            <w:r w:rsidR="008A4685" w:rsidRPr="00E776C2">
              <w:rPr>
                <w:rFonts w:ascii="Times New Roman" w:hAnsi="Times New Roman"/>
                <w:sz w:val="24"/>
                <w:szCs w:val="24"/>
              </w:rPr>
              <w:t>,</w:t>
            </w:r>
            <w:r w:rsidRPr="00E776C2">
              <w:rPr>
                <w:rFonts w:ascii="Times New Roman" w:hAnsi="Times New Roman"/>
                <w:sz w:val="24"/>
                <w:szCs w:val="24"/>
              </w:rPr>
              <w:t xml:space="preserve"> projektuose</w:t>
            </w:r>
            <w:r w:rsidR="008A4685" w:rsidRPr="00E776C2">
              <w:rPr>
                <w:rFonts w:ascii="Times New Roman" w:hAnsi="Times New Roman"/>
                <w:sz w:val="24"/>
                <w:szCs w:val="24"/>
              </w:rPr>
              <w:t>:</w:t>
            </w:r>
            <w:r w:rsidRPr="00E776C2">
              <w:rPr>
                <w:rFonts w:ascii="Times New Roman" w:hAnsi="Times New Roman"/>
                <w:sz w:val="24"/>
                <w:szCs w:val="24"/>
              </w:rPr>
              <w:t xml:space="preserve"> </w:t>
            </w:r>
            <w:r w:rsidR="000C3E14" w:rsidRPr="00E776C2">
              <w:rPr>
                <w:rFonts w:ascii="Times New Roman" w:hAnsi="Times New Roman"/>
                <w:sz w:val="24"/>
                <w:szCs w:val="24"/>
              </w:rPr>
              <w:t>„Tas stebuklingas žodis mama“</w:t>
            </w:r>
            <w:r w:rsidRPr="00E776C2">
              <w:rPr>
                <w:rFonts w:ascii="Times New Roman" w:hAnsi="Times New Roman"/>
                <w:sz w:val="24"/>
                <w:szCs w:val="24"/>
              </w:rPr>
              <w:t>, „Gražiausias lietuviškas žodis“, „Žaliuojanti Lietuva“,</w:t>
            </w:r>
            <w:r w:rsidR="008A4685" w:rsidRPr="00E776C2">
              <w:rPr>
                <w:rFonts w:ascii="Times New Roman" w:hAnsi="Times New Roman"/>
                <w:sz w:val="24"/>
                <w:szCs w:val="24"/>
              </w:rPr>
              <w:t xml:space="preserve"> „</w:t>
            </w:r>
            <w:r w:rsidRPr="00E776C2">
              <w:rPr>
                <w:rFonts w:ascii="Times New Roman" w:hAnsi="Times New Roman"/>
                <w:sz w:val="24"/>
                <w:szCs w:val="24"/>
              </w:rPr>
              <w:t>Lietuvos pasas vaiko akimis“</w:t>
            </w:r>
            <w:r w:rsidR="00F16CF9" w:rsidRPr="00E776C2">
              <w:rPr>
                <w:rFonts w:ascii="Times New Roman" w:hAnsi="Times New Roman"/>
                <w:sz w:val="24"/>
                <w:szCs w:val="24"/>
              </w:rPr>
              <w:t>, „Aš labai myliu Lietuvą“.</w:t>
            </w:r>
          </w:p>
          <w:p w14:paraId="425CB2DD" w14:textId="0DB0DF56" w:rsidR="002162AC"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Užtikrinant ugdymo turinio kaitą ir siekį tobulinti kalbos ir kalbinius įgūdžius</w:t>
            </w:r>
            <w:r w:rsidR="002162AC" w:rsidRPr="00E776C2">
              <w:rPr>
                <w:rFonts w:ascii="Times New Roman" w:hAnsi="Times New Roman"/>
                <w:sz w:val="24"/>
                <w:szCs w:val="24"/>
              </w:rPr>
              <w:t xml:space="preserve"> bei muzikinius gebėjimus</w:t>
            </w:r>
            <w:r w:rsidRPr="00E776C2">
              <w:rPr>
                <w:rFonts w:ascii="Times New Roman" w:hAnsi="Times New Roman"/>
                <w:sz w:val="24"/>
                <w:szCs w:val="24"/>
              </w:rPr>
              <w:t xml:space="preserve">, lopšelio-darželio pagalbos specialistai </w:t>
            </w:r>
            <w:r w:rsidR="002162AC" w:rsidRPr="00E776C2">
              <w:rPr>
                <w:rFonts w:ascii="Times New Roman" w:hAnsi="Times New Roman"/>
                <w:sz w:val="24"/>
                <w:szCs w:val="24"/>
              </w:rPr>
              <w:t>dalyvavo</w:t>
            </w:r>
            <w:r w:rsidRPr="00E776C2">
              <w:rPr>
                <w:rFonts w:ascii="Times New Roman" w:hAnsi="Times New Roman"/>
                <w:sz w:val="24"/>
                <w:szCs w:val="24"/>
              </w:rPr>
              <w:t xml:space="preserve"> respubliki</w:t>
            </w:r>
            <w:r w:rsidR="002162AC" w:rsidRPr="00E776C2">
              <w:rPr>
                <w:rFonts w:ascii="Times New Roman" w:hAnsi="Times New Roman"/>
                <w:sz w:val="24"/>
                <w:szCs w:val="24"/>
              </w:rPr>
              <w:t>niame</w:t>
            </w:r>
            <w:r w:rsidRPr="00E776C2">
              <w:rPr>
                <w:rFonts w:ascii="Times New Roman" w:hAnsi="Times New Roman"/>
                <w:sz w:val="24"/>
                <w:szCs w:val="24"/>
              </w:rPr>
              <w:t xml:space="preserve"> projekt</w:t>
            </w:r>
            <w:r w:rsidR="002162AC" w:rsidRPr="00E776C2">
              <w:rPr>
                <w:rFonts w:ascii="Times New Roman" w:hAnsi="Times New Roman"/>
                <w:sz w:val="24"/>
                <w:szCs w:val="24"/>
              </w:rPr>
              <w:t>e</w:t>
            </w:r>
            <w:r w:rsidRPr="00E776C2">
              <w:rPr>
                <w:rFonts w:ascii="Times New Roman" w:hAnsi="Times New Roman"/>
                <w:sz w:val="24"/>
                <w:szCs w:val="24"/>
              </w:rPr>
              <w:t>:</w:t>
            </w:r>
            <w:r w:rsidR="00512D86" w:rsidRPr="00E776C2">
              <w:rPr>
                <w:rFonts w:ascii="Times New Roman" w:hAnsi="Times New Roman"/>
                <w:sz w:val="24"/>
                <w:szCs w:val="24"/>
              </w:rPr>
              <w:t xml:space="preserve"> </w:t>
            </w:r>
            <w:r w:rsidR="00184AA7" w:rsidRPr="00E776C2">
              <w:rPr>
                <w:rFonts w:ascii="Times New Roman" w:hAnsi="Times New Roman"/>
                <w:sz w:val="24"/>
                <w:szCs w:val="24"/>
              </w:rPr>
              <w:t>„</w:t>
            </w:r>
            <w:r w:rsidR="002162AC" w:rsidRPr="00E776C2">
              <w:rPr>
                <w:rFonts w:ascii="Times New Roman" w:hAnsi="Times New Roman"/>
                <w:sz w:val="24"/>
                <w:szCs w:val="24"/>
              </w:rPr>
              <w:t>Aš ir</w:t>
            </w:r>
            <w:r w:rsidR="002D6409" w:rsidRPr="00E776C2">
              <w:rPr>
                <w:rFonts w:ascii="Times New Roman" w:hAnsi="Times New Roman"/>
                <w:sz w:val="24"/>
                <w:szCs w:val="24"/>
              </w:rPr>
              <w:t xml:space="preserve"> </w:t>
            </w:r>
            <w:r w:rsidR="002162AC" w:rsidRPr="00E776C2">
              <w:rPr>
                <w:rFonts w:ascii="Times New Roman" w:hAnsi="Times New Roman"/>
                <w:sz w:val="24"/>
                <w:szCs w:val="24"/>
              </w:rPr>
              <w:t>muzika“.</w:t>
            </w:r>
            <w:r w:rsidR="002740CB" w:rsidRPr="00E776C2">
              <w:rPr>
                <w:rFonts w:ascii="Times New Roman" w:hAnsi="Times New Roman"/>
                <w:sz w:val="24"/>
                <w:szCs w:val="24"/>
              </w:rPr>
              <w:t xml:space="preserve"> </w:t>
            </w:r>
            <w:r w:rsidRPr="00E776C2">
              <w:rPr>
                <w:rFonts w:ascii="Times New Roman" w:hAnsi="Times New Roman"/>
                <w:sz w:val="24"/>
                <w:szCs w:val="24"/>
              </w:rPr>
              <w:t xml:space="preserve">Neformaliojo ugdymo pedagogė ir logopedė su vaikais, turinčiais specialiųjų ugdymosi poreikių, sėkmingai tęsia ritmologijos užsiėmimų </w:t>
            </w:r>
            <w:r w:rsidR="002162AC" w:rsidRPr="00E776C2">
              <w:rPr>
                <w:rFonts w:ascii="Times New Roman" w:hAnsi="Times New Roman"/>
                <w:sz w:val="24"/>
                <w:szCs w:val="24"/>
              </w:rPr>
              <w:t xml:space="preserve">„Muzikinė logoritmika 2023“ </w:t>
            </w:r>
            <w:r w:rsidRPr="00E776C2">
              <w:rPr>
                <w:rFonts w:ascii="Times New Roman" w:hAnsi="Times New Roman"/>
                <w:sz w:val="24"/>
                <w:szCs w:val="24"/>
              </w:rPr>
              <w:t xml:space="preserve">organizavimą. Įgyvendinant projektus plėtotos ugdytinių komunikavimo ir kūrybiškumo kompetencijos, skatintas pedagogų ir švietimo pagalbos specialistų bendradarbiavimas, dalijimasis gerąja </w:t>
            </w:r>
            <w:r w:rsidR="006058B3" w:rsidRPr="00E776C2">
              <w:rPr>
                <w:rFonts w:ascii="Times New Roman" w:hAnsi="Times New Roman"/>
                <w:sz w:val="24"/>
                <w:szCs w:val="24"/>
              </w:rPr>
              <w:t>veiklos</w:t>
            </w:r>
            <w:r w:rsidRPr="00E776C2">
              <w:rPr>
                <w:rFonts w:ascii="Times New Roman" w:hAnsi="Times New Roman"/>
                <w:sz w:val="24"/>
                <w:szCs w:val="24"/>
              </w:rPr>
              <w:t xml:space="preserve"> patirtimi.</w:t>
            </w:r>
          </w:p>
          <w:p w14:paraId="4E56052D" w14:textId="6B93CD85" w:rsidR="00C81799" w:rsidRPr="00E776C2" w:rsidRDefault="003D33D5" w:rsidP="00577192">
            <w:pPr>
              <w:ind w:firstLine="709"/>
              <w:jc w:val="both"/>
              <w:rPr>
                <w:rFonts w:ascii="Times New Roman" w:hAnsi="Times New Roman"/>
                <w:sz w:val="24"/>
                <w:szCs w:val="24"/>
              </w:rPr>
            </w:pPr>
            <w:r w:rsidRPr="00E776C2">
              <w:rPr>
                <w:rFonts w:ascii="Times New Roman" w:hAnsi="Times New Roman"/>
                <w:sz w:val="24"/>
                <w:szCs w:val="24"/>
              </w:rPr>
              <w:t xml:space="preserve">Pedagogai su ugdytiniais dalyvavo </w:t>
            </w:r>
            <w:r w:rsidR="00757984" w:rsidRPr="00E776C2">
              <w:rPr>
                <w:rFonts w:ascii="Times New Roman" w:hAnsi="Times New Roman"/>
                <w:sz w:val="24"/>
                <w:szCs w:val="24"/>
              </w:rPr>
              <w:t>r</w:t>
            </w:r>
            <w:r w:rsidRPr="00E776C2">
              <w:rPr>
                <w:rFonts w:ascii="Times New Roman" w:hAnsi="Times New Roman"/>
                <w:sz w:val="24"/>
                <w:szCs w:val="24"/>
              </w:rPr>
              <w:t>espublikiniuose ikimokyklinio ir priešmokyklinio ugdymo įstaigų projektuose: „G</w:t>
            </w:r>
            <w:r w:rsidR="002740CB" w:rsidRPr="00E776C2">
              <w:rPr>
                <w:rFonts w:ascii="Times New Roman" w:hAnsi="Times New Roman"/>
                <w:sz w:val="24"/>
                <w:szCs w:val="24"/>
              </w:rPr>
              <w:t>ražiausias</w:t>
            </w:r>
            <w:r w:rsidRPr="00E776C2">
              <w:rPr>
                <w:rFonts w:ascii="Times New Roman" w:hAnsi="Times New Roman"/>
                <w:sz w:val="24"/>
                <w:szCs w:val="24"/>
              </w:rPr>
              <w:t xml:space="preserve"> L</w:t>
            </w:r>
            <w:r w:rsidR="002740CB" w:rsidRPr="00E776C2">
              <w:rPr>
                <w:rFonts w:ascii="Times New Roman" w:hAnsi="Times New Roman"/>
                <w:sz w:val="24"/>
                <w:szCs w:val="24"/>
              </w:rPr>
              <w:t>ietuviškas žodis</w:t>
            </w:r>
            <w:r w:rsidRPr="00E776C2">
              <w:rPr>
                <w:rFonts w:ascii="Times New Roman" w:hAnsi="Times New Roman"/>
                <w:sz w:val="24"/>
                <w:szCs w:val="24"/>
              </w:rPr>
              <w:t xml:space="preserve">“, </w:t>
            </w:r>
            <w:r w:rsidR="00184AA7" w:rsidRPr="00E776C2">
              <w:rPr>
                <w:rFonts w:ascii="Times New Roman" w:hAnsi="Times New Roman"/>
                <w:sz w:val="24"/>
                <w:szCs w:val="24"/>
              </w:rPr>
              <w:t>„</w:t>
            </w:r>
            <w:r w:rsidRPr="00E776C2">
              <w:rPr>
                <w:rFonts w:ascii="Times New Roman" w:hAnsi="Times New Roman"/>
                <w:sz w:val="24"/>
                <w:szCs w:val="24"/>
              </w:rPr>
              <w:t xml:space="preserve">STEAM </w:t>
            </w:r>
            <w:r w:rsidR="002740CB" w:rsidRPr="00E776C2">
              <w:rPr>
                <w:rFonts w:ascii="Times New Roman" w:hAnsi="Times New Roman"/>
                <w:sz w:val="24"/>
                <w:szCs w:val="24"/>
              </w:rPr>
              <w:t>ledo stebuklai</w:t>
            </w:r>
            <w:r w:rsidRPr="00E776C2">
              <w:rPr>
                <w:rFonts w:ascii="Times New Roman" w:hAnsi="Times New Roman"/>
                <w:sz w:val="24"/>
                <w:szCs w:val="24"/>
              </w:rPr>
              <w:t>“, „Ž</w:t>
            </w:r>
            <w:r w:rsidR="002740CB" w:rsidRPr="00E776C2">
              <w:rPr>
                <w:rFonts w:ascii="Times New Roman" w:hAnsi="Times New Roman"/>
                <w:sz w:val="24"/>
                <w:szCs w:val="24"/>
              </w:rPr>
              <w:t xml:space="preserve">aliuojanti </w:t>
            </w:r>
            <w:r w:rsidRPr="00E776C2">
              <w:rPr>
                <w:rFonts w:ascii="Times New Roman" w:hAnsi="Times New Roman"/>
                <w:sz w:val="24"/>
                <w:szCs w:val="24"/>
              </w:rPr>
              <w:t>L</w:t>
            </w:r>
            <w:r w:rsidR="002740CB" w:rsidRPr="00E776C2">
              <w:rPr>
                <w:rFonts w:ascii="Times New Roman" w:hAnsi="Times New Roman"/>
                <w:sz w:val="24"/>
                <w:szCs w:val="24"/>
              </w:rPr>
              <w:t>ietuva</w:t>
            </w:r>
            <w:r w:rsidRPr="00E776C2">
              <w:rPr>
                <w:rFonts w:ascii="Times New Roman" w:hAnsi="Times New Roman"/>
                <w:sz w:val="24"/>
                <w:szCs w:val="24"/>
              </w:rPr>
              <w:t>“, „STEAM</w:t>
            </w:r>
            <w:r w:rsidR="002740CB" w:rsidRPr="00E776C2">
              <w:rPr>
                <w:rFonts w:ascii="Times New Roman" w:hAnsi="Times New Roman"/>
                <w:sz w:val="24"/>
                <w:szCs w:val="24"/>
              </w:rPr>
              <w:t xml:space="preserve"> kūrybinės dirbtuvės žiemą</w:t>
            </w:r>
            <w:r w:rsidRPr="00E776C2">
              <w:rPr>
                <w:rFonts w:ascii="Times New Roman" w:hAnsi="Times New Roman"/>
                <w:sz w:val="24"/>
                <w:szCs w:val="24"/>
              </w:rPr>
              <w:t>“, „M</w:t>
            </w:r>
            <w:r w:rsidR="002740CB" w:rsidRPr="00E776C2">
              <w:rPr>
                <w:rFonts w:ascii="Times New Roman" w:hAnsi="Times New Roman"/>
                <w:sz w:val="24"/>
                <w:szCs w:val="24"/>
              </w:rPr>
              <w:t>atematika visiems</w:t>
            </w:r>
            <w:r w:rsidRPr="00E776C2">
              <w:rPr>
                <w:rFonts w:ascii="Times New Roman" w:hAnsi="Times New Roman"/>
                <w:sz w:val="24"/>
                <w:szCs w:val="24"/>
              </w:rPr>
              <w:t>“, „Aš ir muzika“, „V</w:t>
            </w:r>
            <w:r w:rsidR="002740CB" w:rsidRPr="00E776C2">
              <w:rPr>
                <w:rFonts w:ascii="Times New Roman" w:hAnsi="Times New Roman"/>
                <w:sz w:val="24"/>
                <w:szCs w:val="24"/>
              </w:rPr>
              <w:t>ėjo</w:t>
            </w:r>
            <w:r w:rsidRPr="00E776C2">
              <w:rPr>
                <w:rFonts w:ascii="Times New Roman" w:hAnsi="Times New Roman"/>
                <w:sz w:val="24"/>
                <w:szCs w:val="24"/>
              </w:rPr>
              <w:t xml:space="preserve"> </w:t>
            </w:r>
            <w:r w:rsidR="002740CB" w:rsidRPr="00E776C2">
              <w:rPr>
                <w:rFonts w:ascii="Times New Roman" w:hAnsi="Times New Roman"/>
                <w:sz w:val="24"/>
                <w:szCs w:val="24"/>
              </w:rPr>
              <w:t>malūnas</w:t>
            </w:r>
            <w:r w:rsidRPr="00E776C2">
              <w:rPr>
                <w:rFonts w:ascii="Times New Roman" w:hAnsi="Times New Roman"/>
                <w:sz w:val="24"/>
                <w:szCs w:val="24"/>
              </w:rPr>
              <w:t>“, „P</w:t>
            </w:r>
            <w:r w:rsidR="002740CB" w:rsidRPr="00E776C2">
              <w:rPr>
                <w:rFonts w:ascii="Times New Roman" w:hAnsi="Times New Roman"/>
                <w:sz w:val="24"/>
                <w:szCs w:val="24"/>
              </w:rPr>
              <w:t>aliesk</w:t>
            </w:r>
            <w:r w:rsidRPr="00E776C2">
              <w:rPr>
                <w:rFonts w:ascii="Times New Roman" w:hAnsi="Times New Roman"/>
                <w:sz w:val="24"/>
                <w:szCs w:val="24"/>
              </w:rPr>
              <w:t xml:space="preserve"> </w:t>
            </w:r>
            <w:r w:rsidR="002740CB" w:rsidRPr="00E776C2">
              <w:rPr>
                <w:rFonts w:ascii="Times New Roman" w:hAnsi="Times New Roman"/>
                <w:sz w:val="24"/>
                <w:szCs w:val="24"/>
              </w:rPr>
              <w:t>pavasarį</w:t>
            </w:r>
            <w:r w:rsidRPr="00E776C2">
              <w:rPr>
                <w:rFonts w:ascii="Times New Roman" w:hAnsi="Times New Roman"/>
                <w:sz w:val="24"/>
                <w:szCs w:val="24"/>
              </w:rPr>
              <w:t>“, „LEGO-</w:t>
            </w:r>
            <w:r w:rsidR="002740CB" w:rsidRPr="00E776C2">
              <w:rPr>
                <w:rFonts w:ascii="Times New Roman" w:hAnsi="Times New Roman"/>
                <w:sz w:val="24"/>
                <w:szCs w:val="24"/>
              </w:rPr>
              <w:t>padėjėjas</w:t>
            </w:r>
            <w:r w:rsidRPr="00E776C2">
              <w:rPr>
                <w:rFonts w:ascii="Times New Roman" w:hAnsi="Times New Roman"/>
                <w:sz w:val="24"/>
                <w:szCs w:val="24"/>
              </w:rPr>
              <w:t xml:space="preserve"> </w:t>
            </w:r>
            <w:r w:rsidR="002740CB" w:rsidRPr="00E776C2">
              <w:rPr>
                <w:rFonts w:ascii="Times New Roman" w:hAnsi="Times New Roman"/>
                <w:sz w:val="24"/>
                <w:szCs w:val="24"/>
              </w:rPr>
              <w:t>ugdyme</w:t>
            </w:r>
            <w:r w:rsidRPr="00E776C2">
              <w:rPr>
                <w:rFonts w:ascii="Times New Roman" w:hAnsi="Times New Roman"/>
                <w:sz w:val="24"/>
                <w:szCs w:val="24"/>
              </w:rPr>
              <w:t>“, „M</w:t>
            </w:r>
            <w:r w:rsidR="002740CB" w:rsidRPr="00E776C2">
              <w:rPr>
                <w:rFonts w:ascii="Times New Roman" w:hAnsi="Times New Roman"/>
                <w:sz w:val="24"/>
                <w:szCs w:val="24"/>
              </w:rPr>
              <w:t>ano</w:t>
            </w:r>
            <w:r w:rsidRPr="00E776C2">
              <w:rPr>
                <w:rFonts w:ascii="Times New Roman" w:hAnsi="Times New Roman"/>
                <w:sz w:val="24"/>
                <w:szCs w:val="24"/>
              </w:rPr>
              <w:t xml:space="preserve"> </w:t>
            </w:r>
            <w:r w:rsidR="002740CB" w:rsidRPr="00E776C2">
              <w:rPr>
                <w:rFonts w:ascii="Times New Roman" w:hAnsi="Times New Roman"/>
                <w:sz w:val="24"/>
                <w:szCs w:val="24"/>
              </w:rPr>
              <w:t>arbatos</w:t>
            </w:r>
            <w:r w:rsidRPr="00E776C2">
              <w:rPr>
                <w:rFonts w:ascii="Times New Roman" w:hAnsi="Times New Roman"/>
                <w:sz w:val="24"/>
                <w:szCs w:val="24"/>
              </w:rPr>
              <w:t xml:space="preserve"> </w:t>
            </w:r>
            <w:r w:rsidR="002740CB" w:rsidRPr="00E776C2">
              <w:rPr>
                <w:rFonts w:ascii="Times New Roman" w:hAnsi="Times New Roman"/>
                <w:sz w:val="24"/>
                <w:szCs w:val="24"/>
              </w:rPr>
              <w:t>puodelis</w:t>
            </w:r>
            <w:r w:rsidRPr="00E776C2">
              <w:rPr>
                <w:rFonts w:ascii="Times New Roman" w:hAnsi="Times New Roman"/>
                <w:sz w:val="24"/>
                <w:szCs w:val="24"/>
              </w:rPr>
              <w:t>“, „Maži ir dideli – sportuojame visi“,</w:t>
            </w:r>
            <w:r w:rsidR="00184AA7" w:rsidRPr="00E776C2">
              <w:rPr>
                <w:rFonts w:ascii="Times New Roman" w:hAnsi="Times New Roman"/>
                <w:sz w:val="24"/>
                <w:szCs w:val="24"/>
              </w:rPr>
              <w:t xml:space="preserve"> </w:t>
            </w:r>
            <w:r w:rsidRPr="00E776C2">
              <w:rPr>
                <w:rFonts w:ascii="Times New Roman" w:hAnsi="Times New Roman"/>
                <w:sz w:val="24"/>
                <w:szCs w:val="24"/>
              </w:rPr>
              <w:t xml:space="preserve">“Žiemos eksperimentai“, </w:t>
            </w:r>
            <w:r w:rsidR="00184AA7" w:rsidRPr="00E776C2">
              <w:rPr>
                <w:rFonts w:ascii="Times New Roman" w:hAnsi="Times New Roman"/>
                <w:sz w:val="24"/>
                <w:szCs w:val="24"/>
              </w:rPr>
              <w:t>„</w:t>
            </w:r>
            <w:r w:rsidRPr="00E776C2">
              <w:rPr>
                <w:rFonts w:ascii="Times New Roman" w:hAnsi="Times New Roman"/>
                <w:sz w:val="24"/>
                <w:szCs w:val="24"/>
              </w:rPr>
              <w:t xml:space="preserve">Myliu Lietuvą“, </w:t>
            </w:r>
            <w:r w:rsidR="00184AA7" w:rsidRPr="00E776C2">
              <w:rPr>
                <w:rFonts w:ascii="Times New Roman" w:hAnsi="Times New Roman"/>
                <w:sz w:val="24"/>
                <w:szCs w:val="24"/>
              </w:rPr>
              <w:t>„</w:t>
            </w:r>
            <w:r w:rsidRPr="00E776C2">
              <w:rPr>
                <w:rFonts w:ascii="Times New Roman" w:hAnsi="Times New Roman"/>
                <w:sz w:val="24"/>
                <w:szCs w:val="24"/>
              </w:rPr>
              <w:t>STEAM Velykinės dirbtuvėlės“, „Širdelė Lietuvai“</w:t>
            </w:r>
            <w:r w:rsidR="0096050D" w:rsidRPr="00E776C2">
              <w:rPr>
                <w:rFonts w:ascii="Times New Roman" w:hAnsi="Times New Roman"/>
                <w:sz w:val="24"/>
                <w:szCs w:val="24"/>
              </w:rPr>
              <w:t xml:space="preserve">, </w:t>
            </w:r>
            <w:r w:rsidRPr="00E776C2">
              <w:rPr>
                <w:rFonts w:ascii="Times New Roman" w:hAnsi="Times New Roman"/>
                <w:sz w:val="24"/>
                <w:szCs w:val="24"/>
              </w:rPr>
              <w:t>„Mano pirštinė raštuota“</w:t>
            </w:r>
            <w:r w:rsidR="0096050D" w:rsidRPr="00E776C2">
              <w:rPr>
                <w:rFonts w:ascii="Times New Roman" w:hAnsi="Times New Roman"/>
                <w:sz w:val="24"/>
                <w:szCs w:val="24"/>
              </w:rPr>
              <w:t xml:space="preserve">, </w:t>
            </w:r>
            <w:r w:rsidRPr="00E776C2">
              <w:rPr>
                <w:rFonts w:ascii="Times New Roman" w:hAnsi="Times New Roman"/>
                <w:sz w:val="24"/>
                <w:szCs w:val="24"/>
              </w:rPr>
              <w:t>„Knyga moko priimti“</w:t>
            </w:r>
            <w:r w:rsidR="0096050D" w:rsidRPr="00E776C2">
              <w:rPr>
                <w:rFonts w:ascii="Times New Roman" w:hAnsi="Times New Roman"/>
                <w:sz w:val="24"/>
                <w:szCs w:val="24"/>
              </w:rPr>
              <w:t>,</w:t>
            </w:r>
            <w:r w:rsidRPr="00E776C2">
              <w:rPr>
                <w:rFonts w:ascii="Times New Roman" w:hAnsi="Times New Roman"/>
                <w:sz w:val="24"/>
                <w:szCs w:val="24"/>
              </w:rPr>
              <w:t xml:space="preserve"> „Įvairiaspalviai skėčiai“</w:t>
            </w:r>
            <w:r w:rsidR="0096050D" w:rsidRPr="00E776C2">
              <w:rPr>
                <w:rFonts w:ascii="Times New Roman" w:hAnsi="Times New Roman"/>
                <w:sz w:val="24"/>
                <w:szCs w:val="24"/>
              </w:rPr>
              <w:t xml:space="preserve">, </w:t>
            </w:r>
            <w:r w:rsidRPr="00E776C2">
              <w:rPr>
                <w:rFonts w:ascii="Times New Roman" w:hAnsi="Times New Roman"/>
                <w:sz w:val="24"/>
                <w:szCs w:val="24"/>
              </w:rPr>
              <w:t>„Maži pirštukai – dideli darbukai“</w:t>
            </w:r>
            <w:r w:rsidR="0096050D" w:rsidRPr="00E776C2">
              <w:rPr>
                <w:rFonts w:ascii="Times New Roman" w:hAnsi="Times New Roman"/>
                <w:sz w:val="24"/>
                <w:szCs w:val="24"/>
              </w:rPr>
              <w:t>,</w:t>
            </w:r>
            <w:r w:rsidRPr="00E776C2">
              <w:rPr>
                <w:rFonts w:ascii="Times New Roman" w:hAnsi="Times New Roman"/>
                <w:sz w:val="24"/>
                <w:szCs w:val="24"/>
              </w:rPr>
              <w:t xml:space="preserve"> „Paliesk pavasarį“, „Tai nuostabus garsų pasaulis“</w:t>
            </w:r>
            <w:r w:rsidR="002162AC" w:rsidRPr="00E776C2">
              <w:rPr>
                <w:rFonts w:ascii="Times New Roman" w:hAnsi="Times New Roman"/>
                <w:sz w:val="24"/>
                <w:szCs w:val="24"/>
              </w:rPr>
              <w:t xml:space="preserve">, </w:t>
            </w:r>
            <w:r w:rsidRPr="00E776C2">
              <w:rPr>
                <w:rFonts w:ascii="Times New Roman" w:hAnsi="Times New Roman"/>
                <w:sz w:val="24"/>
                <w:szCs w:val="24"/>
              </w:rPr>
              <w:t>„Vienos klasikai: J. Haidnas, V. A. Mocartas ir L. Va</w:t>
            </w:r>
            <w:r w:rsidR="002162AC" w:rsidRPr="00E776C2">
              <w:rPr>
                <w:rFonts w:ascii="Times New Roman" w:hAnsi="Times New Roman"/>
                <w:sz w:val="24"/>
                <w:szCs w:val="24"/>
              </w:rPr>
              <w:t>n</w:t>
            </w:r>
            <w:r w:rsidRPr="00E776C2">
              <w:rPr>
                <w:rFonts w:ascii="Times New Roman" w:hAnsi="Times New Roman"/>
                <w:sz w:val="24"/>
                <w:szCs w:val="24"/>
              </w:rPr>
              <w:t xml:space="preserve"> Bethovenas</w:t>
            </w:r>
            <w:r w:rsidR="0096050D" w:rsidRPr="00E776C2">
              <w:rPr>
                <w:rFonts w:ascii="Times New Roman" w:hAnsi="Times New Roman"/>
                <w:sz w:val="24"/>
                <w:szCs w:val="24"/>
              </w:rPr>
              <w:t xml:space="preserve">“, </w:t>
            </w:r>
            <w:r w:rsidRPr="00E776C2">
              <w:rPr>
                <w:rFonts w:ascii="Times New Roman" w:hAnsi="Times New Roman"/>
                <w:sz w:val="24"/>
                <w:szCs w:val="24"/>
              </w:rPr>
              <w:t>„Mano muzika tau, tėvyne“</w:t>
            </w:r>
            <w:r w:rsidR="0096050D" w:rsidRPr="00E776C2">
              <w:rPr>
                <w:rFonts w:ascii="Times New Roman" w:hAnsi="Times New Roman"/>
                <w:sz w:val="24"/>
                <w:szCs w:val="24"/>
              </w:rPr>
              <w:t xml:space="preserve">, </w:t>
            </w:r>
            <w:r w:rsidRPr="00E776C2">
              <w:rPr>
                <w:rFonts w:ascii="Times New Roman" w:hAnsi="Times New Roman"/>
                <w:sz w:val="24"/>
                <w:szCs w:val="24"/>
              </w:rPr>
              <w:t>„Piešiam, tapom nateles ir dainuojam daineles“</w:t>
            </w:r>
            <w:r w:rsidR="0096050D" w:rsidRPr="00E776C2">
              <w:rPr>
                <w:rFonts w:ascii="Times New Roman" w:hAnsi="Times New Roman"/>
                <w:sz w:val="24"/>
                <w:szCs w:val="24"/>
              </w:rPr>
              <w:t xml:space="preserve">, </w:t>
            </w:r>
            <w:r w:rsidRPr="00E776C2">
              <w:rPr>
                <w:rFonts w:ascii="Times New Roman" w:hAnsi="Times New Roman"/>
                <w:sz w:val="24"/>
                <w:szCs w:val="24"/>
              </w:rPr>
              <w:t>„Pele, pele, nešk miegelį“</w:t>
            </w:r>
            <w:r w:rsidR="0096050D" w:rsidRPr="00E776C2">
              <w:rPr>
                <w:rFonts w:ascii="Times New Roman" w:hAnsi="Times New Roman"/>
                <w:sz w:val="24"/>
                <w:szCs w:val="24"/>
              </w:rPr>
              <w:t xml:space="preserve">, </w:t>
            </w:r>
            <w:r w:rsidRPr="00E776C2">
              <w:rPr>
                <w:rFonts w:ascii="Times New Roman" w:hAnsi="Times New Roman"/>
                <w:sz w:val="24"/>
                <w:szCs w:val="24"/>
              </w:rPr>
              <w:t>„Muzika ir spalvos 2023“</w:t>
            </w:r>
            <w:r w:rsidR="0096050D" w:rsidRPr="00E776C2">
              <w:rPr>
                <w:rFonts w:ascii="Times New Roman" w:hAnsi="Times New Roman"/>
                <w:sz w:val="24"/>
                <w:szCs w:val="24"/>
              </w:rPr>
              <w:t xml:space="preserve">, </w:t>
            </w:r>
            <w:r w:rsidRPr="00E776C2">
              <w:rPr>
                <w:rFonts w:ascii="Times New Roman" w:hAnsi="Times New Roman"/>
                <w:sz w:val="24"/>
                <w:szCs w:val="24"/>
              </w:rPr>
              <w:t>„Advento vainikas“</w:t>
            </w:r>
            <w:r w:rsidR="0096050D" w:rsidRPr="00E776C2">
              <w:rPr>
                <w:rFonts w:ascii="Times New Roman" w:hAnsi="Times New Roman"/>
                <w:sz w:val="24"/>
                <w:szCs w:val="24"/>
              </w:rPr>
              <w:t>,</w:t>
            </w:r>
            <w:r w:rsidRPr="00E776C2">
              <w:rPr>
                <w:rFonts w:ascii="Times New Roman" w:hAnsi="Times New Roman"/>
                <w:sz w:val="24"/>
                <w:szCs w:val="24"/>
              </w:rPr>
              <w:t xml:space="preserve"> „Ruduo su STEAM“</w:t>
            </w:r>
            <w:r w:rsidR="0096050D" w:rsidRPr="00E776C2">
              <w:rPr>
                <w:rFonts w:ascii="Times New Roman" w:hAnsi="Times New Roman"/>
                <w:sz w:val="24"/>
                <w:szCs w:val="24"/>
              </w:rPr>
              <w:t xml:space="preserve">, </w:t>
            </w:r>
            <w:r w:rsidRPr="00E776C2">
              <w:rPr>
                <w:rFonts w:ascii="Times New Roman" w:hAnsi="Times New Roman"/>
                <w:sz w:val="24"/>
                <w:szCs w:val="24"/>
              </w:rPr>
              <w:t>„Draugystė širdelėje plazdena“</w:t>
            </w:r>
            <w:r w:rsidR="0096050D" w:rsidRPr="00E776C2">
              <w:rPr>
                <w:rFonts w:ascii="Times New Roman" w:hAnsi="Times New Roman"/>
                <w:sz w:val="24"/>
                <w:szCs w:val="24"/>
              </w:rPr>
              <w:t xml:space="preserve">, </w:t>
            </w:r>
            <w:r w:rsidRPr="00E776C2">
              <w:rPr>
                <w:rFonts w:ascii="Times New Roman" w:hAnsi="Times New Roman"/>
                <w:sz w:val="24"/>
                <w:szCs w:val="24"/>
              </w:rPr>
              <w:t>„Senelės pasaka“</w:t>
            </w:r>
            <w:r w:rsidR="0096050D" w:rsidRPr="00E776C2">
              <w:rPr>
                <w:rFonts w:ascii="Times New Roman" w:hAnsi="Times New Roman"/>
                <w:sz w:val="24"/>
                <w:szCs w:val="24"/>
              </w:rPr>
              <w:t xml:space="preserve">, </w:t>
            </w:r>
            <w:r w:rsidRPr="00E776C2">
              <w:rPr>
                <w:rFonts w:ascii="Times New Roman" w:hAnsi="Times New Roman"/>
                <w:sz w:val="24"/>
                <w:szCs w:val="24"/>
              </w:rPr>
              <w:t>„Mano žalioji palangė“</w:t>
            </w:r>
            <w:r w:rsidR="0096050D" w:rsidRPr="00E776C2">
              <w:rPr>
                <w:rFonts w:ascii="Times New Roman" w:hAnsi="Times New Roman"/>
                <w:sz w:val="24"/>
                <w:szCs w:val="24"/>
              </w:rPr>
              <w:t xml:space="preserve">, </w:t>
            </w:r>
            <w:r w:rsidR="00927E3B" w:rsidRPr="00E776C2">
              <w:rPr>
                <w:rFonts w:ascii="Times New Roman" w:hAnsi="Times New Roman"/>
                <w:sz w:val="24"/>
                <w:szCs w:val="24"/>
              </w:rPr>
              <w:t>„</w:t>
            </w:r>
            <w:r w:rsidRPr="00E776C2">
              <w:rPr>
                <w:rFonts w:ascii="Times New Roman" w:hAnsi="Times New Roman"/>
                <w:sz w:val="24"/>
                <w:szCs w:val="24"/>
              </w:rPr>
              <w:t>Velykų kiškis</w:t>
            </w:r>
            <w:r w:rsidR="0096050D" w:rsidRPr="00E776C2">
              <w:rPr>
                <w:rFonts w:ascii="Times New Roman" w:hAnsi="Times New Roman"/>
                <w:sz w:val="24"/>
                <w:szCs w:val="24"/>
              </w:rPr>
              <w:t xml:space="preserve">“, </w:t>
            </w:r>
            <w:r w:rsidR="00927E3B" w:rsidRPr="00E776C2">
              <w:rPr>
                <w:rFonts w:ascii="Times New Roman" w:hAnsi="Times New Roman"/>
                <w:sz w:val="24"/>
                <w:szCs w:val="24"/>
              </w:rPr>
              <w:t>„</w:t>
            </w:r>
            <w:r w:rsidRPr="00E776C2">
              <w:rPr>
                <w:rFonts w:ascii="Times New Roman" w:hAnsi="Times New Roman"/>
                <w:sz w:val="24"/>
                <w:szCs w:val="24"/>
              </w:rPr>
              <w:t>Mano draugas-sodinukas“</w:t>
            </w:r>
            <w:r w:rsidR="0096050D" w:rsidRPr="00E776C2">
              <w:rPr>
                <w:rFonts w:ascii="Times New Roman" w:hAnsi="Times New Roman"/>
                <w:sz w:val="24"/>
                <w:szCs w:val="24"/>
              </w:rPr>
              <w:t xml:space="preserve">, </w:t>
            </w:r>
            <w:r w:rsidRPr="00E776C2">
              <w:rPr>
                <w:rFonts w:ascii="Times New Roman" w:hAnsi="Times New Roman"/>
                <w:sz w:val="24"/>
                <w:szCs w:val="24"/>
              </w:rPr>
              <w:t>,,Ką slepia ruduo?”</w:t>
            </w:r>
            <w:r w:rsidR="002162AC" w:rsidRPr="00E776C2">
              <w:rPr>
                <w:rFonts w:ascii="Times New Roman" w:hAnsi="Times New Roman"/>
                <w:sz w:val="24"/>
                <w:szCs w:val="24"/>
              </w:rPr>
              <w:t>,</w:t>
            </w:r>
            <w:r w:rsidR="00927E3B" w:rsidRPr="00E776C2">
              <w:rPr>
                <w:rFonts w:ascii="Times New Roman" w:hAnsi="Times New Roman"/>
                <w:sz w:val="24"/>
                <w:szCs w:val="24"/>
              </w:rPr>
              <w:t xml:space="preserve"> </w:t>
            </w:r>
            <w:r w:rsidRPr="00E776C2">
              <w:rPr>
                <w:rFonts w:ascii="Times New Roman" w:hAnsi="Times New Roman"/>
                <w:sz w:val="24"/>
                <w:szCs w:val="24"/>
              </w:rPr>
              <w:t>,,Per vaikystę knygų takeliu”</w:t>
            </w:r>
            <w:r w:rsidR="004C303C" w:rsidRPr="00E776C2">
              <w:rPr>
                <w:rFonts w:ascii="Times New Roman" w:hAnsi="Times New Roman"/>
                <w:sz w:val="24"/>
                <w:szCs w:val="24"/>
              </w:rPr>
              <w:t xml:space="preserve">. </w:t>
            </w:r>
            <w:r w:rsidR="00927E3B" w:rsidRPr="00E776C2">
              <w:rPr>
                <w:rFonts w:ascii="Times New Roman" w:hAnsi="Times New Roman"/>
                <w:sz w:val="24"/>
                <w:szCs w:val="24"/>
              </w:rPr>
              <w:t>Taip pat v</w:t>
            </w:r>
            <w:r w:rsidR="004C303C" w:rsidRPr="00E776C2">
              <w:rPr>
                <w:rFonts w:ascii="Times New Roman" w:hAnsi="Times New Roman"/>
                <w:sz w:val="24"/>
                <w:szCs w:val="24"/>
              </w:rPr>
              <w:t>aikų kūrybinių darbų projektuose-parodose</w:t>
            </w:r>
            <w:r w:rsidR="00583DE6" w:rsidRPr="00E776C2">
              <w:rPr>
                <w:rFonts w:ascii="Times New Roman" w:hAnsi="Times New Roman"/>
                <w:sz w:val="24"/>
                <w:szCs w:val="24"/>
              </w:rPr>
              <w:t xml:space="preserve"> „S</w:t>
            </w:r>
            <w:r w:rsidR="002740CB" w:rsidRPr="00E776C2">
              <w:rPr>
                <w:rFonts w:ascii="Times New Roman" w:hAnsi="Times New Roman"/>
                <w:sz w:val="24"/>
                <w:szCs w:val="24"/>
              </w:rPr>
              <w:t>aulutė mažųjų rankose</w:t>
            </w:r>
            <w:r w:rsidR="00583DE6" w:rsidRPr="00E776C2">
              <w:rPr>
                <w:rFonts w:ascii="Times New Roman" w:hAnsi="Times New Roman"/>
                <w:sz w:val="24"/>
                <w:szCs w:val="24"/>
              </w:rPr>
              <w:t>“</w:t>
            </w:r>
            <w:r w:rsidR="004C303C" w:rsidRPr="00E776C2">
              <w:rPr>
                <w:rFonts w:ascii="Times New Roman" w:hAnsi="Times New Roman"/>
                <w:sz w:val="24"/>
                <w:szCs w:val="24"/>
              </w:rPr>
              <w:t>,</w:t>
            </w:r>
            <w:r w:rsidR="00583DE6" w:rsidRPr="00E776C2">
              <w:rPr>
                <w:rFonts w:ascii="Times New Roman" w:hAnsi="Times New Roman"/>
                <w:sz w:val="24"/>
                <w:szCs w:val="24"/>
              </w:rPr>
              <w:t xml:space="preserve"> </w:t>
            </w:r>
            <w:r w:rsidR="004C303C" w:rsidRPr="00E776C2">
              <w:rPr>
                <w:rFonts w:ascii="Times New Roman" w:hAnsi="Times New Roman"/>
                <w:sz w:val="24"/>
                <w:szCs w:val="24"/>
              </w:rPr>
              <w:t>virtuali</w:t>
            </w:r>
            <w:r w:rsidR="00DD6AEC" w:rsidRPr="00E776C2">
              <w:rPr>
                <w:rFonts w:ascii="Times New Roman" w:hAnsi="Times New Roman"/>
                <w:sz w:val="24"/>
                <w:szCs w:val="24"/>
              </w:rPr>
              <w:t xml:space="preserve">ose </w:t>
            </w:r>
            <w:r w:rsidR="004C303C" w:rsidRPr="00E776C2">
              <w:rPr>
                <w:rFonts w:ascii="Times New Roman" w:hAnsi="Times New Roman"/>
                <w:sz w:val="24"/>
                <w:szCs w:val="24"/>
              </w:rPr>
              <w:t>STEAM kūrybinių darbų projekto – fotografijų parod</w:t>
            </w:r>
            <w:r w:rsidR="002740CB" w:rsidRPr="00E776C2">
              <w:rPr>
                <w:rFonts w:ascii="Times New Roman" w:hAnsi="Times New Roman"/>
                <w:sz w:val="24"/>
                <w:szCs w:val="24"/>
              </w:rPr>
              <w:t>oje</w:t>
            </w:r>
            <w:r w:rsidR="004C303C" w:rsidRPr="00E776C2">
              <w:rPr>
                <w:rFonts w:ascii="Times New Roman" w:hAnsi="Times New Roman"/>
                <w:sz w:val="24"/>
                <w:szCs w:val="24"/>
              </w:rPr>
              <w:t xml:space="preserve"> „Žibinto liepsnele sušildys širdelę“,</w:t>
            </w:r>
            <w:r w:rsidR="00DD6AEC" w:rsidRPr="00E776C2">
              <w:rPr>
                <w:rFonts w:ascii="Times New Roman" w:hAnsi="Times New Roman"/>
                <w:sz w:val="24"/>
                <w:szCs w:val="24"/>
              </w:rPr>
              <w:t xml:space="preserve"> </w:t>
            </w:r>
            <w:r w:rsidR="004C303C" w:rsidRPr="00E776C2">
              <w:rPr>
                <w:rFonts w:ascii="Times New Roman" w:hAnsi="Times New Roman"/>
                <w:sz w:val="24"/>
                <w:szCs w:val="24"/>
              </w:rPr>
              <w:t>„Gėlytę aš nuskinsiu ir mamytę padabinsiu“</w:t>
            </w:r>
            <w:r w:rsidR="008B65FE" w:rsidRPr="00E776C2">
              <w:rPr>
                <w:rFonts w:ascii="Times New Roman" w:hAnsi="Times New Roman"/>
                <w:sz w:val="24"/>
                <w:szCs w:val="24"/>
              </w:rPr>
              <w:t xml:space="preserve"> bei </w:t>
            </w:r>
            <w:r w:rsidR="00C54B8F" w:rsidRPr="00E776C2">
              <w:rPr>
                <w:rFonts w:ascii="Times New Roman" w:hAnsi="Times New Roman"/>
                <w:sz w:val="24"/>
                <w:szCs w:val="24"/>
              </w:rPr>
              <w:t>„Rudens vitražas“</w:t>
            </w:r>
            <w:r w:rsidR="004C303C" w:rsidRPr="00E776C2">
              <w:rPr>
                <w:rFonts w:ascii="Times New Roman" w:hAnsi="Times New Roman"/>
                <w:sz w:val="24"/>
                <w:szCs w:val="24"/>
              </w:rPr>
              <w:t>.</w:t>
            </w:r>
            <w:r w:rsidR="00DD6AEC" w:rsidRPr="00E776C2">
              <w:rPr>
                <w:rFonts w:ascii="Times New Roman" w:hAnsi="Times New Roman"/>
                <w:sz w:val="24"/>
                <w:szCs w:val="24"/>
              </w:rPr>
              <w:t xml:space="preserve"> Dalyvaujant projektuose ir </w:t>
            </w:r>
            <w:r w:rsidR="002740CB" w:rsidRPr="00E776C2">
              <w:rPr>
                <w:rFonts w:ascii="Times New Roman" w:hAnsi="Times New Roman"/>
                <w:sz w:val="24"/>
                <w:szCs w:val="24"/>
              </w:rPr>
              <w:t xml:space="preserve">vaikų darbų </w:t>
            </w:r>
            <w:r w:rsidR="00DD6AEC" w:rsidRPr="00E776C2">
              <w:rPr>
                <w:rFonts w:ascii="Times New Roman" w:hAnsi="Times New Roman"/>
                <w:sz w:val="24"/>
                <w:szCs w:val="24"/>
              </w:rPr>
              <w:t xml:space="preserve">parodose plėtotos </w:t>
            </w:r>
            <w:r w:rsidR="002740CB" w:rsidRPr="00E776C2">
              <w:rPr>
                <w:rFonts w:ascii="Times New Roman" w:hAnsi="Times New Roman"/>
                <w:sz w:val="24"/>
                <w:szCs w:val="24"/>
              </w:rPr>
              <w:t xml:space="preserve">įvairios </w:t>
            </w:r>
            <w:r w:rsidR="00DD6AEC" w:rsidRPr="00E776C2">
              <w:rPr>
                <w:rFonts w:ascii="Times New Roman" w:hAnsi="Times New Roman"/>
                <w:sz w:val="24"/>
                <w:szCs w:val="24"/>
              </w:rPr>
              <w:t xml:space="preserve">ugdytinių kompetencijos, puoselėtos tradicijos, ugdytas kūrybiškumas, </w:t>
            </w:r>
            <w:r w:rsidR="00927E3B" w:rsidRPr="00E776C2">
              <w:rPr>
                <w:rFonts w:ascii="Times New Roman" w:hAnsi="Times New Roman"/>
                <w:sz w:val="24"/>
                <w:szCs w:val="24"/>
              </w:rPr>
              <w:t>skatinta</w:t>
            </w:r>
            <w:r w:rsidR="00DD6AEC" w:rsidRPr="00E776C2">
              <w:rPr>
                <w:rFonts w:ascii="Times New Roman" w:hAnsi="Times New Roman"/>
                <w:sz w:val="24"/>
                <w:szCs w:val="24"/>
              </w:rPr>
              <w:t xml:space="preserve"> meilė knygai, vystyta</w:t>
            </w:r>
            <w:r w:rsidR="00927E3B" w:rsidRPr="00E776C2">
              <w:rPr>
                <w:rFonts w:ascii="Times New Roman" w:hAnsi="Times New Roman"/>
                <w:sz w:val="24"/>
                <w:szCs w:val="24"/>
              </w:rPr>
              <w:t>s</w:t>
            </w:r>
            <w:r w:rsidR="00DD6AEC" w:rsidRPr="00E776C2">
              <w:rPr>
                <w:rFonts w:ascii="Times New Roman" w:hAnsi="Times New Roman"/>
                <w:sz w:val="24"/>
                <w:szCs w:val="24"/>
              </w:rPr>
              <w:t xml:space="preserve"> STEAM mokslų koncepcijos realizavimas, skatintas pedagogų ir švietimo pagalbos specialistų bendradarbiavimas, dalijimasis gerąja veiklos patirtimi.</w:t>
            </w:r>
            <w:r w:rsidR="009E03A1" w:rsidRPr="00E776C2">
              <w:rPr>
                <w:rFonts w:ascii="Times New Roman" w:hAnsi="Times New Roman"/>
                <w:sz w:val="24"/>
                <w:szCs w:val="24"/>
              </w:rPr>
              <w:t xml:space="preserve"> </w:t>
            </w:r>
          </w:p>
          <w:p w14:paraId="52BA5244" w14:textId="3759ED46" w:rsidR="00927E3B" w:rsidRPr="00E776C2" w:rsidRDefault="00C81799" w:rsidP="00577192">
            <w:pPr>
              <w:ind w:firstLine="709"/>
              <w:jc w:val="both"/>
              <w:rPr>
                <w:rFonts w:ascii="Times New Roman" w:hAnsi="Times New Roman"/>
                <w:sz w:val="24"/>
                <w:szCs w:val="24"/>
              </w:rPr>
            </w:pPr>
            <w:r w:rsidRPr="00E776C2">
              <w:rPr>
                <w:rFonts w:ascii="Times New Roman" w:hAnsi="Times New Roman"/>
                <w:sz w:val="24"/>
                <w:szCs w:val="24"/>
              </w:rPr>
              <w:t>Įstaigos pedagog</w:t>
            </w:r>
            <w:r w:rsidR="008E1AE7">
              <w:rPr>
                <w:rFonts w:ascii="Times New Roman" w:hAnsi="Times New Roman"/>
                <w:sz w:val="24"/>
                <w:szCs w:val="24"/>
              </w:rPr>
              <w:t>ai</w:t>
            </w:r>
            <w:r w:rsidRPr="00E776C2">
              <w:rPr>
                <w:rFonts w:ascii="Times New Roman" w:hAnsi="Times New Roman"/>
                <w:sz w:val="24"/>
                <w:szCs w:val="24"/>
              </w:rPr>
              <w:t xml:space="preserve"> kartu su pagalbos specialist</w:t>
            </w:r>
            <w:r w:rsidR="008E1AE7">
              <w:rPr>
                <w:rFonts w:ascii="Times New Roman" w:hAnsi="Times New Roman"/>
                <w:sz w:val="24"/>
                <w:szCs w:val="24"/>
              </w:rPr>
              <w:t>u</w:t>
            </w:r>
            <w:r w:rsidR="0009283F" w:rsidRPr="00E776C2">
              <w:rPr>
                <w:rFonts w:ascii="Times New Roman" w:hAnsi="Times New Roman"/>
                <w:sz w:val="24"/>
                <w:szCs w:val="24"/>
              </w:rPr>
              <w:t xml:space="preserve"> </w:t>
            </w:r>
            <w:r w:rsidRPr="00E776C2">
              <w:rPr>
                <w:rFonts w:ascii="Times New Roman" w:hAnsi="Times New Roman"/>
                <w:sz w:val="24"/>
                <w:szCs w:val="24"/>
              </w:rPr>
              <w:t>(logoped</w:t>
            </w:r>
            <w:r w:rsidR="008E1AE7">
              <w:rPr>
                <w:rFonts w:ascii="Times New Roman" w:hAnsi="Times New Roman"/>
                <w:sz w:val="24"/>
                <w:szCs w:val="24"/>
              </w:rPr>
              <w:t>u</w:t>
            </w:r>
            <w:r w:rsidRPr="00E776C2">
              <w:rPr>
                <w:rFonts w:ascii="Times New Roman" w:hAnsi="Times New Roman"/>
                <w:sz w:val="24"/>
                <w:szCs w:val="24"/>
              </w:rPr>
              <w:t xml:space="preserve">) </w:t>
            </w:r>
            <w:r w:rsidR="00927E3B" w:rsidRPr="00E776C2">
              <w:rPr>
                <w:rFonts w:ascii="Times New Roman" w:hAnsi="Times New Roman"/>
                <w:sz w:val="24"/>
                <w:szCs w:val="24"/>
              </w:rPr>
              <w:t xml:space="preserve">miesto </w:t>
            </w:r>
            <w:r w:rsidR="006058B3" w:rsidRPr="00E776C2">
              <w:rPr>
                <w:rFonts w:ascii="Times New Roman" w:hAnsi="Times New Roman"/>
                <w:sz w:val="24"/>
                <w:szCs w:val="24"/>
              </w:rPr>
              <w:t xml:space="preserve">bendruomenei </w:t>
            </w:r>
            <w:r w:rsidR="00927E3B" w:rsidRPr="00E776C2">
              <w:rPr>
                <w:rFonts w:ascii="Times New Roman" w:hAnsi="Times New Roman"/>
                <w:sz w:val="24"/>
                <w:szCs w:val="24"/>
              </w:rPr>
              <w:t xml:space="preserve">ir užsienio </w:t>
            </w:r>
            <w:r w:rsidR="006058B3" w:rsidRPr="00E776C2">
              <w:rPr>
                <w:rFonts w:ascii="Times New Roman" w:hAnsi="Times New Roman"/>
                <w:sz w:val="24"/>
                <w:szCs w:val="24"/>
              </w:rPr>
              <w:t xml:space="preserve">svečiams </w:t>
            </w:r>
            <w:r w:rsidR="009E03A1" w:rsidRPr="00E776C2">
              <w:rPr>
                <w:rFonts w:ascii="Times New Roman" w:hAnsi="Times New Roman"/>
                <w:sz w:val="24"/>
                <w:szCs w:val="24"/>
              </w:rPr>
              <w:t>Šiaulių m</w:t>
            </w:r>
            <w:r w:rsidR="00927E3B" w:rsidRPr="00E776C2">
              <w:rPr>
                <w:rFonts w:ascii="Times New Roman" w:hAnsi="Times New Roman"/>
                <w:sz w:val="24"/>
                <w:szCs w:val="24"/>
              </w:rPr>
              <w:t xml:space="preserve">iesto </w:t>
            </w:r>
            <w:r w:rsidR="009E03A1" w:rsidRPr="00E776C2">
              <w:rPr>
                <w:rFonts w:ascii="Times New Roman" w:hAnsi="Times New Roman"/>
                <w:sz w:val="24"/>
                <w:szCs w:val="24"/>
              </w:rPr>
              <w:t>sav</w:t>
            </w:r>
            <w:r w:rsidR="00927E3B" w:rsidRPr="00E776C2">
              <w:rPr>
                <w:rFonts w:ascii="Times New Roman" w:hAnsi="Times New Roman"/>
                <w:sz w:val="24"/>
                <w:szCs w:val="24"/>
              </w:rPr>
              <w:t>ivaldybės v</w:t>
            </w:r>
            <w:r w:rsidR="009E03A1" w:rsidRPr="00E776C2">
              <w:rPr>
                <w:rFonts w:ascii="Times New Roman" w:hAnsi="Times New Roman"/>
                <w:sz w:val="24"/>
                <w:szCs w:val="24"/>
              </w:rPr>
              <w:t xml:space="preserve">iešosios bibliotekos </w:t>
            </w:r>
            <w:r w:rsidR="00927E3B" w:rsidRPr="00E776C2">
              <w:rPr>
                <w:rFonts w:ascii="Times New Roman" w:hAnsi="Times New Roman"/>
                <w:sz w:val="24"/>
                <w:szCs w:val="24"/>
              </w:rPr>
              <w:t xml:space="preserve">filiale </w:t>
            </w:r>
            <w:r w:rsidR="009E03A1" w:rsidRPr="00E776C2">
              <w:rPr>
                <w:rFonts w:ascii="Times New Roman" w:hAnsi="Times New Roman"/>
                <w:sz w:val="24"/>
                <w:szCs w:val="24"/>
              </w:rPr>
              <w:t>,,Aid</w:t>
            </w:r>
            <w:r w:rsidR="00927E3B" w:rsidRPr="00E776C2">
              <w:rPr>
                <w:rFonts w:ascii="Times New Roman" w:hAnsi="Times New Roman"/>
                <w:sz w:val="24"/>
                <w:szCs w:val="24"/>
              </w:rPr>
              <w:t>as</w:t>
            </w:r>
            <w:r w:rsidR="009E03A1" w:rsidRPr="00E776C2">
              <w:rPr>
                <w:rFonts w:ascii="Times New Roman" w:hAnsi="Times New Roman"/>
                <w:sz w:val="24"/>
                <w:szCs w:val="24"/>
              </w:rPr>
              <w:t>“</w:t>
            </w:r>
            <w:r w:rsidR="00927E3B" w:rsidRPr="00E776C2">
              <w:rPr>
                <w:rFonts w:ascii="Times New Roman" w:hAnsi="Times New Roman"/>
                <w:sz w:val="24"/>
                <w:szCs w:val="24"/>
              </w:rPr>
              <w:t xml:space="preserve"> organizavo parodą </w:t>
            </w:r>
            <w:r w:rsidR="009E03A1" w:rsidRPr="00E776C2">
              <w:rPr>
                <w:rFonts w:ascii="Times New Roman" w:hAnsi="Times New Roman"/>
                <w:sz w:val="24"/>
                <w:szCs w:val="24"/>
              </w:rPr>
              <w:t>,,Molio motiejuko dirbtuvės“</w:t>
            </w:r>
            <w:r w:rsidR="00927E3B" w:rsidRPr="00E776C2">
              <w:rPr>
                <w:rFonts w:ascii="Times New Roman" w:hAnsi="Times New Roman"/>
                <w:sz w:val="24"/>
                <w:szCs w:val="24"/>
              </w:rPr>
              <w:t>,</w:t>
            </w:r>
            <w:r w:rsidR="00404983" w:rsidRPr="00E776C2">
              <w:rPr>
                <w:rFonts w:ascii="Times New Roman" w:hAnsi="Times New Roman"/>
                <w:sz w:val="24"/>
                <w:szCs w:val="24"/>
              </w:rPr>
              <w:t xml:space="preserve"> </w:t>
            </w:r>
            <w:r w:rsidR="006058B3" w:rsidRPr="00E776C2">
              <w:rPr>
                <w:rFonts w:ascii="Times New Roman" w:hAnsi="Times New Roman"/>
                <w:sz w:val="24"/>
                <w:szCs w:val="24"/>
              </w:rPr>
              <w:t>galerijoje</w:t>
            </w:r>
            <w:r w:rsidR="009E03A1" w:rsidRPr="00E776C2">
              <w:rPr>
                <w:rFonts w:ascii="Times New Roman" w:hAnsi="Times New Roman"/>
                <w:sz w:val="24"/>
                <w:szCs w:val="24"/>
              </w:rPr>
              <w:t xml:space="preserve"> </w:t>
            </w:r>
            <w:r w:rsidR="006058B3" w:rsidRPr="00E776C2">
              <w:rPr>
                <w:rFonts w:ascii="Times New Roman" w:hAnsi="Times New Roman"/>
                <w:sz w:val="24"/>
                <w:szCs w:val="24"/>
              </w:rPr>
              <w:t>„</w:t>
            </w:r>
            <w:r w:rsidR="009E03A1" w:rsidRPr="00E776C2">
              <w:rPr>
                <w:rFonts w:ascii="Times New Roman" w:hAnsi="Times New Roman"/>
                <w:sz w:val="24"/>
                <w:szCs w:val="24"/>
              </w:rPr>
              <w:t>Ark</w:t>
            </w:r>
            <w:r w:rsidR="006058B3" w:rsidRPr="00E776C2">
              <w:rPr>
                <w:rFonts w:ascii="Times New Roman" w:hAnsi="Times New Roman"/>
                <w:sz w:val="24"/>
                <w:szCs w:val="24"/>
              </w:rPr>
              <w:t>a“</w:t>
            </w:r>
            <w:r w:rsidR="009E03A1" w:rsidRPr="00E776C2">
              <w:rPr>
                <w:rFonts w:ascii="Times New Roman" w:hAnsi="Times New Roman"/>
                <w:sz w:val="24"/>
                <w:szCs w:val="24"/>
              </w:rPr>
              <w:t xml:space="preserve"> </w:t>
            </w:r>
            <w:r w:rsidR="00404983" w:rsidRPr="00E776C2">
              <w:rPr>
                <w:rFonts w:ascii="Times New Roman" w:hAnsi="Times New Roman"/>
                <w:sz w:val="24"/>
                <w:szCs w:val="24"/>
              </w:rPr>
              <w:t xml:space="preserve">parodą </w:t>
            </w:r>
            <w:r w:rsidR="009E03A1" w:rsidRPr="00E776C2">
              <w:rPr>
                <w:rFonts w:ascii="Times New Roman" w:hAnsi="Times New Roman"/>
                <w:sz w:val="24"/>
                <w:szCs w:val="24"/>
              </w:rPr>
              <w:t>,,Aš labai myliu Lietuvą“</w:t>
            </w:r>
            <w:r w:rsidRPr="00E776C2">
              <w:rPr>
                <w:rFonts w:ascii="Times New Roman" w:hAnsi="Times New Roman"/>
                <w:sz w:val="24"/>
                <w:szCs w:val="24"/>
              </w:rPr>
              <w:t xml:space="preserve">. </w:t>
            </w:r>
            <w:r w:rsidR="00404983" w:rsidRPr="00E776C2">
              <w:rPr>
                <w:rFonts w:ascii="Times New Roman" w:hAnsi="Times New Roman"/>
                <w:sz w:val="24"/>
                <w:szCs w:val="24"/>
              </w:rPr>
              <w:t>Šiaulių miesto gyventojams o</w:t>
            </w:r>
            <w:r w:rsidRPr="00E776C2">
              <w:rPr>
                <w:rFonts w:ascii="Times New Roman" w:hAnsi="Times New Roman"/>
                <w:sz w:val="24"/>
                <w:szCs w:val="24"/>
              </w:rPr>
              <w:t>rganizuotas įstaigos bendruomenės projektas</w:t>
            </w:r>
            <w:r w:rsidR="00404983" w:rsidRPr="00E776C2">
              <w:rPr>
                <w:rFonts w:ascii="Times New Roman" w:hAnsi="Times New Roman"/>
                <w:sz w:val="24"/>
                <w:szCs w:val="24"/>
              </w:rPr>
              <w:t xml:space="preserve"> </w:t>
            </w:r>
            <w:r w:rsidR="009E03A1" w:rsidRPr="00E776C2">
              <w:rPr>
                <w:rFonts w:ascii="Times New Roman" w:hAnsi="Times New Roman"/>
                <w:sz w:val="24"/>
                <w:szCs w:val="24"/>
              </w:rPr>
              <w:t>,,Kalėdų stebuklas</w:t>
            </w:r>
            <w:r w:rsidRPr="00E776C2">
              <w:rPr>
                <w:rFonts w:ascii="Times New Roman" w:hAnsi="Times New Roman"/>
                <w:sz w:val="24"/>
                <w:szCs w:val="24"/>
              </w:rPr>
              <w:t>“.</w:t>
            </w:r>
          </w:p>
          <w:p w14:paraId="4F2CD918" w14:textId="1EB1A8CA" w:rsidR="00404983" w:rsidRPr="00E776C2" w:rsidRDefault="006E024E" w:rsidP="00577192">
            <w:pPr>
              <w:ind w:firstLine="709"/>
              <w:jc w:val="both"/>
              <w:rPr>
                <w:rFonts w:ascii="Times New Roman" w:hAnsi="Times New Roman"/>
                <w:sz w:val="24"/>
                <w:szCs w:val="24"/>
              </w:rPr>
            </w:pPr>
            <w:r w:rsidRPr="00E776C2">
              <w:rPr>
                <w:rFonts w:ascii="Times New Roman" w:hAnsi="Times New Roman"/>
                <w:sz w:val="24"/>
                <w:szCs w:val="24"/>
              </w:rPr>
              <w:t>Į ugdymo turinį kryptingai integruot</w:t>
            </w:r>
            <w:r w:rsidR="006058B3" w:rsidRPr="00E776C2">
              <w:rPr>
                <w:rFonts w:ascii="Times New Roman" w:hAnsi="Times New Roman"/>
                <w:sz w:val="24"/>
                <w:szCs w:val="24"/>
              </w:rPr>
              <w:t>a</w:t>
            </w:r>
            <w:r w:rsidRPr="00E776C2">
              <w:rPr>
                <w:rFonts w:ascii="Times New Roman" w:hAnsi="Times New Roman"/>
                <w:sz w:val="24"/>
                <w:szCs w:val="24"/>
              </w:rPr>
              <w:t xml:space="preserve"> lopšelio-darželio sveikatos saugojimo ir stiprinimo program</w:t>
            </w:r>
            <w:r w:rsidR="00404983" w:rsidRPr="00E776C2">
              <w:rPr>
                <w:rFonts w:ascii="Times New Roman" w:hAnsi="Times New Roman"/>
                <w:sz w:val="24"/>
                <w:szCs w:val="24"/>
              </w:rPr>
              <w:t>a</w:t>
            </w:r>
            <w:r w:rsidRPr="00E776C2">
              <w:rPr>
                <w:rFonts w:ascii="Times New Roman" w:hAnsi="Times New Roman"/>
                <w:sz w:val="24"/>
                <w:szCs w:val="24"/>
              </w:rPr>
              <w:t xml:space="preserve"> „</w:t>
            </w:r>
            <w:r w:rsidRPr="00E776C2">
              <w:rPr>
                <w:rFonts w:ascii="Times New Roman" w:eastAsia="Times New Roman" w:hAnsi="Times New Roman"/>
                <w:color w:val="000000"/>
                <w:sz w:val="24"/>
                <w:szCs w:val="24"/>
              </w:rPr>
              <w:t>Beržinuko sveikatos keliu“</w:t>
            </w:r>
            <w:r w:rsidR="008525D5" w:rsidRPr="00E776C2">
              <w:rPr>
                <w:rFonts w:ascii="Times New Roman" w:eastAsia="Times New Roman" w:hAnsi="Times New Roman"/>
                <w:color w:val="000000"/>
                <w:sz w:val="24"/>
                <w:szCs w:val="24"/>
              </w:rPr>
              <w:t>.</w:t>
            </w:r>
            <w:r w:rsidRPr="00E776C2">
              <w:rPr>
                <w:rFonts w:ascii="Times New Roman" w:hAnsi="Times New Roman"/>
                <w:sz w:val="24"/>
                <w:szCs w:val="24"/>
              </w:rPr>
              <w:t xml:space="preserve"> Visa apimanti vaikų sveikatos saugojimo ir stiprinimo sistema kurta dalyvaujant Lietuvos masinio futbolo asociacijos ilgalaikiame projekte „Futboliukas“, kuriame skatinta sveika gyvensena, fizinis aktyvumas; respublikiniame ikimokyklinio ugdymo įstaigų projekte „Lietuvos mažųjų žaidynės</w:t>
            </w:r>
            <w:r w:rsidR="00A04F56" w:rsidRPr="00E776C2">
              <w:rPr>
                <w:rFonts w:ascii="Times New Roman" w:hAnsi="Times New Roman"/>
                <w:sz w:val="24"/>
                <w:szCs w:val="24"/>
              </w:rPr>
              <w:t xml:space="preserve"> 2023</w:t>
            </w:r>
            <w:r w:rsidRPr="00E776C2">
              <w:rPr>
                <w:rFonts w:ascii="Times New Roman" w:hAnsi="Times New Roman"/>
                <w:sz w:val="24"/>
                <w:szCs w:val="24"/>
              </w:rPr>
              <w:t>“</w:t>
            </w:r>
            <w:r w:rsidR="00F06E87" w:rsidRPr="00E776C2">
              <w:rPr>
                <w:rFonts w:ascii="Times New Roman" w:hAnsi="Times New Roman"/>
                <w:sz w:val="24"/>
                <w:szCs w:val="24"/>
              </w:rPr>
              <w:t xml:space="preserve"> („Judėk sportuok-save </w:t>
            </w:r>
            <w:r w:rsidR="00F06E87" w:rsidRPr="00E776C2">
              <w:rPr>
                <w:rFonts w:ascii="Times New Roman" w:hAnsi="Times New Roman"/>
                <w:sz w:val="24"/>
                <w:szCs w:val="24"/>
              </w:rPr>
              <w:lastRenderedPageBreak/>
              <w:t>mylėk“)</w:t>
            </w:r>
            <w:r w:rsidRPr="00E776C2">
              <w:rPr>
                <w:rFonts w:ascii="Times New Roman" w:hAnsi="Times New Roman"/>
                <w:sz w:val="24"/>
                <w:szCs w:val="24"/>
              </w:rPr>
              <w:t>; respublikini</w:t>
            </w:r>
            <w:r w:rsidR="00404983" w:rsidRPr="00E776C2">
              <w:rPr>
                <w:rFonts w:ascii="Times New Roman" w:hAnsi="Times New Roman"/>
                <w:sz w:val="24"/>
                <w:szCs w:val="24"/>
              </w:rPr>
              <w:t>uose</w:t>
            </w:r>
            <w:r w:rsidRPr="00E776C2">
              <w:rPr>
                <w:rFonts w:ascii="Times New Roman" w:hAnsi="Times New Roman"/>
                <w:sz w:val="24"/>
                <w:szCs w:val="24"/>
              </w:rPr>
              <w:t xml:space="preserve"> projekt</w:t>
            </w:r>
            <w:r w:rsidR="00404983" w:rsidRPr="00E776C2">
              <w:rPr>
                <w:rFonts w:ascii="Times New Roman" w:hAnsi="Times New Roman"/>
                <w:sz w:val="24"/>
                <w:szCs w:val="24"/>
              </w:rPr>
              <w:t>uose</w:t>
            </w:r>
            <w:r w:rsidRPr="00E776C2">
              <w:rPr>
                <w:rFonts w:ascii="Times New Roman" w:hAnsi="Times New Roman"/>
                <w:sz w:val="24"/>
                <w:szCs w:val="24"/>
              </w:rPr>
              <w:t xml:space="preserve"> „Sporto žaidynės visiems“</w:t>
            </w:r>
            <w:r w:rsidR="009133AB" w:rsidRPr="00E776C2">
              <w:rPr>
                <w:rFonts w:ascii="Times New Roman" w:hAnsi="Times New Roman"/>
                <w:sz w:val="24"/>
                <w:szCs w:val="24"/>
              </w:rPr>
              <w:t xml:space="preserve">, „Krepšinio fiesta 2023“ </w:t>
            </w:r>
            <w:r w:rsidRPr="00E776C2">
              <w:rPr>
                <w:rFonts w:ascii="Times New Roman" w:hAnsi="Times New Roman"/>
                <w:sz w:val="24"/>
                <w:szCs w:val="24"/>
              </w:rPr>
              <w:t>bei teniso integracijos Lietuvos mokyklose ir darželiuose respublikiniame projekte „Tenisas darželyje“; respublikiniame ilgalaikiame sveikos gyvensenos ugdymo projekte</w:t>
            </w:r>
            <w:r w:rsidR="007B2FDD" w:rsidRPr="00E776C2">
              <w:rPr>
                <w:rFonts w:ascii="Times New Roman" w:hAnsi="Times New Roman"/>
                <w:sz w:val="24"/>
                <w:szCs w:val="24"/>
              </w:rPr>
              <w:t xml:space="preserve"> </w:t>
            </w:r>
            <w:r w:rsidRPr="00E776C2">
              <w:rPr>
                <w:rFonts w:ascii="Times New Roman" w:hAnsi="Times New Roman"/>
                <w:sz w:val="24"/>
                <w:szCs w:val="24"/>
              </w:rPr>
              <w:t>„Sveikatiada“ ir respublikiniame ilgalaikiame aktyvios mokyklos modelio kūrimo tinkle „Aktyvi mokykla“</w:t>
            </w:r>
            <w:r w:rsidR="00404983" w:rsidRPr="00E776C2">
              <w:rPr>
                <w:rFonts w:ascii="Times New Roman" w:hAnsi="Times New Roman"/>
                <w:sz w:val="24"/>
                <w:szCs w:val="24"/>
              </w:rPr>
              <w:t xml:space="preserve">. Projektuose </w:t>
            </w:r>
            <w:r w:rsidRPr="00E776C2">
              <w:rPr>
                <w:rFonts w:ascii="Times New Roman" w:hAnsi="Times New Roman"/>
                <w:sz w:val="24"/>
                <w:szCs w:val="24"/>
              </w:rPr>
              <w:t>išskirtinis dėmesys skir</w:t>
            </w:r>
            <w:r w:rsidR="00404983" w:rsidRPr="00E776C2">
              <w:rPr>
                <w:rFonts w:ascii="Times New Roman" w:hAnsi="Times New Roman"/>
                <w:sz w:val="24"/>
                <w:szCs w:val="24"/>
              </w:rPr>
              <w:t>tas</w:t>
            </w:r>
            <w:r w:rsidRPr="00E776C2">
              <w:rPr>
                <w:rFonts w:ascii="Times New Roman" w:hAnsi="Times New Roman"/>
                <w:sz w:val="24"/>
                <w:szCs w:val="24"/>
              </w:rPr>
              <w:t xml:space="preserve"> mokyklos bendruomenės fizinio aktyvumo skatinimui, kuriant fiziniam aktyvumui palankią mokyklos aplinką ir integruojant fizinį aktyvumą į kasdienį įstaigos gyvenimą. Įstaigos grupių ugdytiniai dalyvavo respublikin</w:t>
            </w:r>
            <w:r w:rsidR="00A04F56" w:rsidRPr="00E776C2">
              <w:rPr>
                <w:rFonts w:ascii="Times New Roman" w:hAnsi="Times New Roman"/>
                <w:sz w:val="24"/>
                <w:szCs w:val="24"/>
              </w:rPr>
              <w:t>iuose</w:t>
            </w:r>
            <w:r w:rsidRPr="00E776C2">
              <w:rPr>
                <w:rFonts w:ascii="Times New Roman" w:hAnsi="Times New Roman"/>
                <w:sz w:val="24"/>
                <w:szCs w:val="24"/>
              </w:rPr>
              <w:t xml:space="preserve"> sveikatingumo </w:t>
            </w:r>
            <w:r w:rsidR="00A04F56" w:rsidRPr="00E776C2">
              <w:rPr>
                <w:rFonts w:ascii="Times New Roman" w:hAnsi="Times New Roman"/>
                <w:sz w:val="24"/>
                <w:szCs w:val="24"/>
              </w:rPr>
              <w:t>projektuose</w:t>
            </w:r>
            <w:r w:rsidR="00404983" w:rsidRPr="00E776C2">
              <w:rPr>
                <w:rFonts w:ascii="Times New Roman" w:hAnsi="Times New Roman"/>
                <w:sz w:val="24"/>
                <w:szCs w:val="24"/>
              </w:rPr>
              <w:t>: „</w:t>
            </w:r>
            <w:r w:rsidR="00A04F56" w:rsidRPr="00E776C2">
              <w:rPr>
                <w:rFonts w:ascii="Times New Roman" w:hAnsi="Times New Roman"/>
                <w:sz w:val="24"/>
                <w:szCs w:val="24"/>
              </w:rPr>
              <w:t>Obuolys“, „Maži ir dideli – sportuojame visi“, „Transportas ir figūros“, „Stebuklingas judėjimo pasaulis“, „</w:t>
            </w:r>
            <w:r w:rsidR="00490DB2" w:rsidRPr="00E776C2">
              <w:rPr>
                <w:rFonts w:ascii="Times New Roman" w:hAnsi="Times New Roman"/>
                <w:sz w:val="24"/>
                <w:szCs w:val="24"/>
              </w:rPr>
              <w:t>Bėgynės</w:t>
            </w:r>
            <w:r w:rsidR="00A04F56" w:rsidRPr="00E776C2">
              <w:rPr>
                <w:rFonts w:ascii="Times New Roman" w:hAnsi="Times New Roman"/>
                <w:sz w:val="24"/>
                <w:szCs w:val="24"/>
              </w:rPr>
              <w:t xml:space="preserve"> su Lietuvos </w:t>
            </w:r>
            <w:r w:rsidR="008525D5" w:rsidRPr="00E776C2">
              <w:rPr>
                <w:rFonts w:ascii="Times New Roman" w:hAnsi="Times New Roman"/>
                <w:sz w:val="24"/>
                <w:szCs w:val="24"/>
              </w:rPr>
              <w:t>vėliavėlėmis</w:t>
            </w:r>
            <w:r w:rsidR="00490DB2" w:rsidRPr="00E776C2">
              <w:rPr>
                <w:rFonts w:ascii="Times New Roman" w:hAnsi="Times New Roman"/>
                <w:sz w:val="24"/>
                <w:szCs w:val="24"/>
              </w:rPr>
              <w:t>“</w:t>
            </w:r>
            <w:r w:rsidR="009133AB" w:rsidRPr="00E776C2">
              <w:rPr>
                <w:rFonts w:ascii="Times New Roman" w:hAnsi="Times New Roman"/>
                <w:sz w:val="24"/>
                <w:szCs w:val="24"/>
              </w:rPr>
              <w:t>.</w:t>
            </w:r>
          </w:p>
          <w:p w14:paraId="095FD2B4" w14:textId="2A1518A7" w:rsidR="00201653" w:rsidRPr="00E776C2" w:rsidRDefault="008525D5" w:rsidP="00577192">
            <w:pPr>
              <w:ind w:firstLine="709"/>
              <w:jc w:val="both"/>
              <w:rPr>
                <w:rFonts w:ascii="Times New Roman" w:hAnsi="Times New Roman"/>
                <w:sz w:val="24"/>
                <w:szCs w:val="24"/>
              </w:rPr>
            </w:pPr>
            <w:r w:rsidRPr="00E776C2">
              <w:rPr>
                <w:rFonts w:ascii="Times New Roman" w:hAnsi="Times New Roman"/>
                <w:sz w:val="24"/>
                <w:szCs w:val="24"/>
              </w:rPr>
              <w:t>Siekiant ugdyti tinkamą</w:t>
            </w:r>
            <w:r w:rsidR="00362968" w:rsidRPr="00E776C2">
              <w:rPr>
                <w:rFonts w:ascii="Times New Roman" w:hAnsi="Times New Roman"/>
                <w:sz w:val="24"/>
                <w:szCs w:val="24"/>
              </w:rPr>
              <w:t xml:space="preserve"> įstaigos bendruomenės</w:t>
            </w:r>
            <w:r w:rsidRPr="00E776C2">
              <w:rPr>
                <w:rFonts w:ascii="Times New Roman" w:hAnsi="Times New Roman"/>
                <w:sz w:val="24"/>
                <w:szCs w:val="24"/>
              </w:rPr>
              <w:t xml:space="preserve"> požiūrį ir suvokimą apie sveikos gyvensenos ypatumus ir svarbą žmogaus organizmui organizuotos sportinės veiklos įstaigos </w:t>
            </w:r>
            <w:r w:rsidR="008E1AE7">
              <w:rPr>
                <w:rFonts w:ascii="Times New Roman" w:hAnsi="Times New Roman"/>
                <w:sz w:val="24"/>
                <w:szCs w:val="24"/>
              </w:rPr>
              <w:t xml:space="preserve">vaikų </w:t>
            </w:r>
            <w:r w:rsidRPr="00E776C2">
              <w:rPr>
                <w:rFonts w:ascii="Times New Roman" w:hAnsi="Times New Roman"/>
                <w:sz w:val="24"/>
                <w:szCs w:val="24"/>
              </w:rPr>
              <w:t xml:space="preserve">tėvams: „Vynuogių šėlsmas“ bei „Judu-sveikas esu“. </w:t>
            </w:r>
            <w:r w:rsidR="004648EC" w:rsidRPr="00E776C2">
              <w:rPr>
                <w:rFonts w:ascii="Times New Roman" w:hAnsi="Times New Roman"/>
                <w:sz w:val="24"/>
                <w:szCs w:val="24"/>
              </w:rPr>
              <w:t>Ugdytiniams</w:t>
            </w:r>
            <w:r w:rsidRPr="00E776C2">
              <w:rPr>
                <w:rFonts w:ascii="Times New Roman" w:hAnsi="Times New Roman"/>
                <w:sz w:val="24"/>
                <w:szCs w:val="24"/>
              </w:rPr>
              <w:t xml:space="preserve"> </w:t>
            </w:r>
            <w:r w:rsidR="004648EC" w:rsidRPr="00E776C2">
              <w:rPr>
                <w:rFonts w:ascii="Times New Roman" w:hAnsi="Times New Roman"/>
                <w:sz w:val="24"/>
                <w:szCs w:val="24"/>
              </w:rPr>
              <w:t>į</w:t>
            </w:r>
            <w:r w:rsidRPr="00E776C2">
              <w:rPr>
                <w:rFonts w:ascii="Times New Roman" w:hAnsi="Times New Roman"/>
                <w:sz w:val="24"/>
                <w:szCs w:val="24"/>
              </w:rPr>
              <w:t>staigoje organizuotos šios aktyvios veiklos</w:t>
            </w:r>
            <w:r w:rsidR="00257658" w:rsidRPr="00E776C2">
              <w:rPr>
                <w:rFonts w:ascii="Times New Roman" w:hAnsi="Times New Roman"/>
                <w:sz w:val="24"/>
                <w:szCs w:val="24"/>
              </w:rPr>
              <w:t xml:space="preserve">: renginys </w:t>
            </w:r>
            <w:r w:rsidR="009133AB" w:rsidRPr="00E776C2">
              <w:rPr>
                <w:rFonts w:ascii="Times New Roman" w:hAnsi="Times New Roman"/>
                <w:sz w:val="24"/>
                <w:szCs w:val="24"/>
              </w:rPr>
              <w:t>,,Smagiai judu-draugą apkabinu“, skirtas ,,Sveikatą stiprinančių mokyklų banga per Lietuvą 2023“;</w:t>
            </w:r>
            <w:r w:rsidR="00F06E87" w:rsidRPr="00E776C2">
              <w:rPr>
                <w:rFonts w:ascii="Times New Roman" w:hAnsi="Times New Roman"/>
                <w:sz w:val="24"/>
                <w:szCs w:val="24"/>
              </w:rPr>
              <w:t xml:space="preserve"> organizuotos draugiškos varžybos </w:t>
            </w:r>
            <w:r w:rsidR="009133AB" w:rsidRPr="00E776C2">
              <w:rPr>
                <w:rFonts w:ascii="Times New Roman" w:hAnsi="Times New Roman"/>
                <w:sz w:val="24"/>
                <w:szCs w:val="24"/>
              </w:rPr>
              <w:t>„Futboliukas“ su Centro pradinės mokyklos priešmokykli</w:t>
            </w:r>
            <w:r w:rsidR="00A37235" w:rsidRPr="00E776C2">
              <w:rPr>
                <w:rFonts w:ascii="Times New Roman" w:hAnsi="Times New Roman"/>
                <w:sz w:val="24"/>
                <w:szCs w:val="24"/>
              </w:rPr>
              <w:t>nio amžiaus vaikais</w:t>
            </w:r>
            <w:r w:rsidR="00362968" w:rsidRPr="00E776C2">
              <w:rPr>
                <w:rFonts w:ascii="Times New Roman" w:hAnsi="Times New Roman"/>
                <w:sz w:val="24"/>
                <w:szCs w:val="24"/>
              </w:rPr>
              <w:t xml:space="preserve"> bei sporto renginys „Judėk ir sportuok“ </w:t>
            </w:r>
            <w:r w:rsidR="00A37235" w:rsidRPr="00E776C2">
              <w:rPr>
                <w:rFonts w:ascii="Times New Roman" w:hAnsi="Times New Roman"/>
                <w:sz w:val="24"/>
                <w:szCs w:val="24"/>
              </w:rPr>
              <w:t xml:space="preserve">su </w:t>
            </w:r>
            <w:r w:rsidR="00362968" w:rsidRPr="00E776C2">
              <w:rPr>
                <w:rFonts w:ascii="Times New Roman" w:hAnsi="Times New Roman"/>
                <w:sz w:val="24"/>
                <w:szCs w:val="24"/>
              </w:rPr>
              <w:t xml:space="preserve">Šiaulių „Juventos“ </w:t>
            </w:r>
            <w:r w:rsidR="00DE65E0" w:rsidRPr="00E776C2">
              <w:rPr>
                <w:rFonts w:ascii="Times New Roman" w:hAnsi="Times New Roman"/>
                <w:sz w:val="24"/>
                <w:szCs w:val="24"/>
              </w:rPr>
              <w:t>progimnazijos</w:t>
            </w:r>
            <w:r w:rsidR="00362968" w:rsidRPr="00E776C2">
              <w:rPr>
                <w:rFonts w:ascii="Times New Roman" w:hAnsi="Times New Roman"/>
                <w:sz w:val="24"/>
                <w:szCs w:val="24"/>
              </w:rPr>
              <w:t xml:space="preserve"> </w:t>
            </w:r>
            <w:r w:rsidR="00DE65E0" w:rsidRPr="00E776C2">
              <w:rPr>
                <w:rFonts w:ascii="Times New Roman" w:hAnsi="Times New Roman"/>
                <w:sz w:val="24"/>
                <w:szCs w:val="24"/>
              </w:rPr>
              <w:t>mokiniais</w:t>
            </w:r>
            <w:r w:rsidR="00362968" w:rsidRPr="00E776C2">
              <w:rPr>
                <w:rFonts w:ascii="Times New Roman" w:hAnsi="Times New Roman"/>
                <w:sz w:val="24"/>
                <w:szCs w:val="24"/>
              </w:rPr>
              <w:t>.</w:t>
            </w:r>
            <w:r w:rsidR="00201653" w:rsidRPr="00E776C2">
              <w:rPr>
                <w:rFonts w:ascii="Times New Roman" w:hAnsi="Times New Roman"/>
                <w:sz w:val="24"/>
                <w:szCs w:val="24"/>
              </w:rPr>
              <w:t xml:space="preserve"> </w:t>
            </w:r>
            <w:r w:rsidR="006E024E" w:rsidRPr="00E776C2">
              <w:rPr>
                <w:rFonts w:ascii="Times New Roman" w:hAnsi="Times New Roman"/>
                <w:sz w:val="24"/>
                <w:szCs w:val="24"/>
              </w:rPr>
              <w:t>Įstaiga yra RIUKKPA narė.</w:t>
            </w:r>
          </w:p>
          <w:p w14:paraId="2F3E6975" w14:textId="189EF09D" w:rsidR="00AB74B1" w:rsidRPr="00E776C2" w:rsidRDefault="00A55A9C" w:rsidP="00577192">
            <w:pPr>
              <w:ind w:firstLine="709"/>
              <w:jc w:val="both"/>
              <w:rPr>
                <w:rFonts w:ascii="Times New Roman" w:hAnsi="Times New Roman"/>
                <w:sz w:val="24"/>
                <w:szCs w:val="24"/>
              </w:rPr>
            </w:pPr>
            <w:r w:rsidRPr="00E776C2">
              <w:rPr>
                <w:rFonts w:ascii="Times New Roman" w:hAnsi="Times New Roman"/>
                <w:sz w:val="24"/>
                <w:szCs w:val="24"/>
              </w:rPr>
              <w:t>Nacionalinio sveikatą stiprinančių mokyklų tinklo ir aktyvių mokyklų veiklos koordinavimo komisija vertino lopšelio-da</w:t>
            </w:r>
            <w:r w:rsidR="007679A0" w:rsidRPr="00E776C2">
              <w:rPr>
                <w:rFonts w:ascii="Times New Roman" w:hAnsi="Times New Roman"/>
                <w:sz w:val="24"/>
                <w:szCs w:val="24"/>
              </w:rPr>
              <w:t>r</w:t>
            </w:r>
            <w:r w:rsidRPr="00E776C2">
              <w:rPr>
                <w:rFonts w:ascii="Times New Roman" w:hAnsi="Times New Roman"/>
                <w:sz w:val="24"/>
                <w:szCs w:val="24"/>
              </w:rPr>
              <w:t>želio sveikatos stiprinimo programą 2024</w:t>
            </w:r>
            <w:r w:rsidR="008E1AE7">
              <w:rPr>
                <w:rFonts w:ascii="Times New Roman" w:hAnsi="Times New Roman"/>
                <w:sz w:val="24"/>
                <w:szCs w:val="24"/>
              </w:rPr>
              <w:t>–</w:t>
            </w:r>
            <w:r w:rsidRPr="00E776C2">
              <w:rPr>
                <w:rFonts w:ascii="Times New Roman" w:hAnsi="Times New Roman"/>
                <w:sz w:val="24"/>
                <w:szCs w:val="24"/>
              </w:rPr>
              <w:t>2028 m. „Beržinuko sveikatos takeliu“</w:t>
            </w:r>
            <w:r w:rsidR="00404983" w:rsidRPr="00E776C2">
              <w:rPr>
                <w:rFonts w:ascii="Times New Roman" w:hAnsi="Times New Roman"/>
                <w:sz w:val="24"/>
                <w:szCs w:val="24"/>
              </w:rPr>
              <w:t xml:space="preserve">, 2023 m. gruodžio 18 d. </w:t>
            </w:r>
            <w:r w:rsidR="00AB74B1" w:rsidRPr="00E776C2">
              <w:rPr>
                <w:rFonts w:ascii="Times New Roman" w:hAnsi="Times New Roman"/>
                <w:sz w:val="24"/>
                <w:szCs w:val="24"/>
              </w:rPr>
              <w:t>priimtas</w:t>
            </w:r>
            <w:r w:rsidRPr="00E776C2">
              <w:rPr>
                <w:rFonts w:ascii="Times New Roman" w:hAnsi="Times New Roman"/>
                <w:sz w:val="24"/>
                <w:szCs w:val="24"/>
              </w:rPr>
              <w:t xml:space="preserve"> sprendim</w:t>
            </w:r>
            <w:r w:rsidR="00AB74B1" w:rsidRPr="00E776C2">
              <w:rPr>
                <w:rFonts w:ascii="Times New Roman" w:hAnsi="Times New Roman"/>
                <w:sz w:val="24"/>
                <w:szCs w:val="24"/>
              </w:rPr>
              <w:t>as</w:t>
            </w:r>
            <w:r w:rsidRPr="00E776C2">
              <w:rPr>
                <w:rFonts w:ascii="Times New Roman" w:hAnsi="Times New Roman"/>
                <w:sz w:val="24"/>
                <w:szCs w:val="24"/>
              </w:rPr>
              <w:t xml:space="preserve"> pratęsti sveikatos stiprinančios mokyklos statuso galiojimo laiką.</w:t>
            </w:r>
          </w:p>
          <w:p w14:paraId="7BE85784" w14:textId="7100BA14" w:rsidR="00925A78" w:rsidRPr="00E776C2" w:rsidRDefault="00B775B8" w:rsidP="00577192">
            <w:pPr>
              <w:ind w:firstLine="709"/>
              <w:jc w:val="both"/>
              <w:rPr>
                <w:rFonts w:ascii="Times New Roman" w:hAnsi="Times New Roman"/>
                <w:sz w:val="24"/>
                <w:szCs w:val="24"/>
              </w:rPr>
            </w:pPr>
            <w:r w:rsidRPr="00E776C2">
              <w:rPr>
                <w:rFonts w:ascii="Times New Roman" w:hAnsi="Times New Roman"/>
                <w:sz w:val="24"/>
                <w:szCs w:val="24"/>
              </w:rPr>
              <w:t>O</w:t>
            </w:r>
            <w:r w:rsidR="007C17CC" w:rsidRPr="00E776C2">
              <w:rPr>
                <w:rFonts w:ascii="Times New Roman" w:hAnsi="Times New Roman"/>
                <w:sz w:val="24"/>
                <w:szCs w:val="24"/>
              </w:rPr>
              <w:t>rganizuotas ilgalaikis projektas teigiamų emocijų stiprinimui „Po pasakos sparnu</w:t>
            </w:r>
            <w:r w:rsidRPr="00E776C2">
              <w:rPr>
                <w:rFonts w:ascii="Times New Roman" w:hAnsi="Times New Roman"/>
                <w:sz w:val="24"/>
                <w:szCs w:val="24"/>
              </w:rPr>
              <w:t>“</w:t>
            </w:r>
            <w:r w:rsidR="007C17CC" w:rsidRPr="00E776C2">
              <w:rPr>
                <w:rFonts w:ascii="Times New Roman" w:hAnsi="Times New Roman"/>
                <w:sz w:val="24"/>
                <w:szCs w:val="24"/>
              </w:rPr>
              <w:t xml:space="preserve">, </w:t>
            </w:r>
            <w:r w:rsidRPr="00E776C2">
              <w:rPr>
                <w:rFonts w:ascii="Times New Roman" w:hAnsi="Times New Roman"/>
                <w:sz w:val="24"/>
                <w:szCs w:val="24"/>
              </w:rPr>
              <w:t>vykdytos</w:t>
            </w:r>
            <w:r w:rsidR="007C17CC" w:rsidRPr="00E776C2">
              <w:rPr>
                <w:rFonts w:ascii="Times New Roman" w:hAnsi="Times New Roman"/>
                <w:sz w:val="24"/>
                <w:szCs w:val="24"/>
              </w:rPr>
              <w:t xml:space="preserve"> veiklos 4-6 metų vaikams patyčių prevencijos temomis „Sąmoningumo mėnuo </w:t>
            </w:r>
            <w:r w:rsidR="00A37235" w:rsidRPr="00E776C2">
              <w:rPr>
                <w:rFonts w:ascii="Times New Roman" w:hAnsi="Times New Roman"/>
                <w:sz w:val="24"/>
                <w:szCs w:val="24"/>
              </w:rPr>
              <w:t>be patyčių</w:t>
            </w:r>
            <w:r w:rsidR="007C17CC" w:rsidRPr="00E776C2">
              <w:rPr>
                <w:rFonts w:ascii="Times New Roman" w:hAnsi="Times New Roman"/>
                <w:sz w:val="24"/>
                <w:szCs w:val="24"/>
              </w:rPr>
              <w:t>“. Grupių pedagog</w:t>
            </w:r>
            <w:r w:rsidR="008E1AE7">
              <w:rPr>
                <w:rFonts w:ascii="Times New Roman" w:hAnsi="Times New Roman"/>
                <w:sz w:val="24"/>
                <w:szCs w:val="24"/>
              </w:rPr>
              <w:t>ai</w:t>
            </w:r>
            <w:r w:rsidR="007C17CC" w:rsidRPr="00E776C2">
              <w:rPr>
                <w:rFonts w:ascii="Times New Roman" w:hAnsi="Times New Roman"/>
                <w:sz w:val="24"/>
                <w:szCs w:val="24"/>
              </w:rPr>
              <w:t xml:space="preserve"> kartu su socialin</w:t>
            </w:r>
            <w:r w:rsidR="008E1AE7">
              <w:rPr>
                <w:rFonts w:ascii="Times New Roman" w:hAnsi="Times New Roman"/>
                <w:sz w:val="24"/>
                <w:szCs w:val="24"/>
              </w:rPr>
              <w:t>iu</w:t>
            </w:r>
            <w:r w:rsidR="007C17CC" w:rsidRPr="00E776C2">
              <w:rPr>
                <w:rFonts w:ascii="Times New Roman" w:hAnsi="Times New Roman"/>
                <w:sz w:val="24"/>
                <w:szCs w:val="24"/>
              </w:rPr>
              <w:t xml:space="preserve"> pedagog</w:t>
            </w:r>
            <w:r w:rsidR="008E1AE7">
              <w:rPr>
                <w:rFonts w:ascii="Times New Roman" w:hAnsi="Times New Roman"/>
                <w:sz w:val="24"/>
                <w:szCs w:val="24"/>
              </w:rPr>
              <w:t>u</w:t>
            </w:r>
            <w:r w:rsidR="007C17CC" w:rsidRPr="00E776C2">
              <w:rPr>
                <w:rFonts w:ascii="Times New Roman" w:hAnsi="Times New Roman"/>
                <w:sz w:val="24"/>
                <w:szCs w:val="24"/>
              </w:rPr>
              <w:t xml:space="preserve"> organizavo draugiško</w:t>
            </w:r>
            <w:r w:rsidR="00DE65E0" w:rsidRPr="00E776C2">
              <w:rPr>
                <w:rFonts w:ascii="Times New Roman" w:hAnsi="Times New Roman"/>
                <w:sz w:val="24"/>
                <w:szCs w:val="24"/>
              </w:rPr>
              <w:t xml:space="preserve">sios socialinių emocinių ugdymo Drambliados </w:t>
            </w:r>
            <w:r w:rsidR="007C17CC" w:rsidRPr="00E776C2">
              <w:rPr>
                <w:rFonts w:ascii="Times New Roman" w:hAnsi="Times New Roman"/>
                <w:sz w:val="24"/>
                <w:szCs w:val="24"/>
              </w:rPr>
              <w:t xml:space="preserve">užsiėmimus. </w:t>
            </w:r>
            <w:r w:rsidRPr="00E776C2">
              <w:rPr>
                <w:rFonts w:ascii="Times New Roman" w:hAnsi="Times New Roman"/>
                <w:sz w:val="24"/>
                <w:szCs w:val="24"/>
              </w:rPr>
              <w:t>Į</w:t>
            </w:r>
            <w:r w:rsidR="007C17CC" w:rsidRPr="00E776C2">
              <w:rPr>
                <w:rFonts w:ascii="Times New Roman" w:hAnsi="Times New Roman"/>
                <w:sz w:val="24"/>
                <w:szCs w:val="24"/>
              </w:rPr>
              <w:t>staigos bendruomenė dalyvavo minint „Tolerancijos“ dieną</w:t>
            </w:r>
            <w:r w:rsidR="00757984" w:rsidRPr="00E776C2">
              <w:rPr>
                <w:rFonts w:ascii="Times New Roman" w:hAnsi="Times New Roman"/>
                <w:sz w:val="24"/>
                <w:szCs w:val="24"/>
              </w:rPr>
              <w:t xml:space="preserve"> į</w:t>
            </w:r>
            <w:r w:rsidR="00DE2274" w:rsidRPr="00E776C2">
              <w:rPr>
                <w:rFonts w:ascii="Times New Roman" w:hAnsi="Times New Roman"/>
                <w:sz w:val="24"/>
                <w:szCs w:val="24"/>
              </w:rPr>
              <w:t>sitrauk</w:t>
            </w:r>
            <w:r w:rsidR="00757984" w:rsidRPr="00E776C2">
              <w:rPr>
                <w:rFonts w:ascii="Times New Roman" w:hAnsi="Times New Roman"/>
                <w:sz w:val="24"/>
                <w:szCs w:val="24"/>
              </w:rPr>
              <w:t>iant</w:t>
            </w:r>
            <w:r w:rsidR="00DE2274" w:rsidRPr="00E776C2">
              <w:rPr>
                <w:rFonts w:ascii="Times New Roman" w:hAnsi="Times New Roman"/>
                <w:sz w:val="24"/>
                <w:szCs w:val="24"/>
              </w:rPr>
              <w:t xml:space="preserve"> į projektą „Tolerancijos šviesa“. </w:t>
            </w:r>
            <w:r w:rsidRPr="00E776C2">
              <w:rPr>
                <w:rFonts w:ascii="Times New Roman" w:hAnsi="Times New Roman"/>
                <w:sz w:val="24"/>
                <w:szCs w:val="24"/>
              </w:rPr>
              <w:t>Stiprinant</w:t>
            </w:r>
            <w:r w:rsidR="007C17CC" w:rsidRPr="00E776C2">
              <w:rPr>
                <w:rFonts w:ascii="Times New Roman" w:hAnsi="Times New Roman"/>
                <w:sz w:val="24"/>
                <w:szCs w:val="24"/>
              </w:rPr>
              <w:t xml:space="preserve"> ugdytinių tarpusavio bendradarbiavimą, pagarbą vienas kitam</w:t>
            </w:r>
            <w:r w:rsidRPr="00E776C2">
              <w:rPr>
                <w:rFonts w:ascii="Times New Roman" w:hAnsi="Times New Roman"/>
                <w:sz w:val="24"/>
                <w:szCs w:val="24"/>
              </w:rPr>
              <w:t xml:space="preserve"> </w:t>
            </w:r>
            <w:r w:rsidR="007C17CC" w:rsidRPr="00E776C2">
              <w:rPr>
                <w:rFonts w:ascii="Times New Roman" w:hAnsi="Times New Roman"/>
                <w:sz w:val="24"/>
                <w:szCs w:val="24"/>
              </w:rPr>
              <w:t>organizuo</w:t>
            </w:r>
            <w:r w:rsidRPr="00E776C2">
              <w:rPr>
                <w:rFonts w:ascii="Times New Roman" w:hAnsi="Times New Roman"/>
                <w:sz w:val="24"/>
                <w:szCs w:val="24"/>
              </w:rPr>
              <w:t>tas</w:t>
            </w:r>
            <w:r w:rsidR="007C17CC" w:rsidRPr="00E776C2">
              <w:rPr>
                <w:rFonts w:ascii="Times New Roman" w:hAnsi="Times New Roman"/>
                <w:sz w:val="24"/>
                <w:szCs w:val="24"/>
              </w:rPr>
              <w:t xml:space="preserve"> renginys „Slapto draugo paštas“, vaikai </w:t>
            </w:r>
            <w:r w:rsidRPr="00E776C2">
              <w:rPr>
                <w:rFonts w:ascii="Times New Roman" w:hAnsi="Times New Roman"/>
                <w:sz w:val="24"/>
                <w:szCs w:val="24"/>
              </w:rPr>
              <w:t>supažindinti</w:t>
            </w:r>
            <w:r w:rsidR="007C17CC" w:rsidRPr="00E776C2">
              <w:rPr>
                <w:rFonts w:ascii="Times New Roman" w:hAnsi="Times New Roman"/>
                <w:sz w:val="24"/>
                <w:szCs w:val="24"/>
              </w:rPr>
              <w:t xml:space="preserve"> su paštininko profesija</w:t>
            </w:r>
            <w:r w:rsidRPr="00E776C2">
              <w:rPr>
                <w:rFonts w:ascii="Times New Roman" w:hAnsi="Times New Roman"/>
                <w:sz w:val="24"/>
                <w:szCs w:val="24"/>
              </w:rPr>
              <w:t xml:space="preserve">. </w:t>
            </w:r>
            <w:r w:rsidR="007C17CC" w:rsidRPr="00E776C2">
              <w:rPr>
                <w:rFonts w:ascii="Times New Roman" w:hAnsi="Times New Roman"/>
                <w:sz w:val="24"/>
                <w:szCs w:val="24"/>
              </w:rPr>
              <w:t>Minint pasaulinę komplimentų dieną įstaigo</w:t>
            </w:r>
            <w:r w:rsidRPr="00E776C2">
              <w:rPr>
                <w:rFonts w:ascii="Times New Roman" w:hAnsi="Times New Roman"/>
                <w:sz w:val="24"/>
                <w:szCs w:val="24"/>
              </w:rPr>
              <w:t>s darbuotojams</w:t>
            </w:r>
            <w:r w:rsidR="007C17CC" w:rsidRPr="00E776C2">
              <w:rPr>
                <w:rFonts w:ascii="Times New Roman" w:hAnsi="Times New Roman"/>
                <w:sz w:val="24"/>
                <w:szCs w:val="24"/>
              </w:rPr>
              <w:t xml:space="preserve"> organizuo</w:t>
            </w:r>
            <w:r w:rsidR="00541DC0" w:rsidRPr="00E776C2">
              <w:rPr>
                <w:rFonts w:ascii="Times New Roman" w:hAnsi="Times New Roman"/>
                <w:sz w:val="24"/>
                <w:szCs w:val="24"/>
              </w:rPr>
              <w:t xml:space="preserve">ta </w:t>
            </w:r>
            <w:r w:rsidR="007C17CC" w:rsidRPr="00E776C2">
              <w:rPr>
                <w:rFonts w:ascii="Times New Roman" w:hAnsi="Times New Roman"/>
                <w:sz w:val="24"/>
                <w:szCs w:val="24"/>
              </w:rPr>
              <w:t>akcij</w:t>
            </w:r>
            <w:r w:rsidRPr="00E776C2">
              <w:rPr>
                <w:rFonts w:ascii="Times New Roman" w:hAnsi="Times New Roman"/>
                <w:sz w:val="24"/>
                <w:szCs w:val="24"/>
              </w:rPr>
              <w:t>a</w:t>
            </w:r>
            <w:r w:rsidR="007C17CC" w:rsidRPr="00E776C2">
              <w:rPr>
                <w:rFonts w:ascii="Times New Roman" w:hAnsi="Times New Roman"/>
                <w:sz w:val="24"/>
                <w:szCs w:val="24"/>
              </w:rPr>
              <w:t xml:space="preserve"> „Pagyrimų-komplimentų</w:t>
            </w:r>
            <w:r w:rsidRPr="00E776C2">
              <w:rPr>
                <w:rFonts w:ascii="Times New Roman" w:hAnsi="Times New Roman"/>
                <w:sz w:val="24"/>
                <w:szCs w:val="24"/>
              </w:rPr>
              <w:t xml:space="preserve"> </w:t>
            </w:r>
            <w:r w:rsidR="007C17CC" w:rsidRPr="00E776C2">
              <w:rPr>
                <w:rFonts w:ascii="Times New Roman" w:hAnsi="Times New Roman"/>
                <w:sz w:val="24"/>
                <w:szCs w:val="24"/>
              </w:rPr>
              <w:t>laiškeli</w:t>
            </w:r>
            <w:r w:rsidRPr="00E776C2">
              <w:rPr>
                <w:rFonts w:ascii="Times New Roman" w:hAnsi="Times New Roman"/>
                <w:sz w:val="24"/>
                <w:szCs w:val="24"/>
              </w:rPr>
              <w:t>s“</w:t>
            </w:r>
            <w:r w:rsidR="00DE2274" w:rsidRPr="00E776C2">
              <w:rPr>
                <w:rFonts w:ascii="Times New Roman" w:hAnsi="Times New Roman"/>
                <w:sz w:val="24"/>
                <w:szCs w:val="24"/>
              </w:rPr>
              <w:t>,</w:t>
            </w:r>
            <w:r w:rsidR="007C17CC" w:rsidRPr="00E776C2">
              <w:rPr>
                <w:rFonts w:ascii="Times New Roman" w:hAnsi="Times New Roman"/>
                <w:sz w:val="24"/>
                <w:szCs w:val="24"/>
              </w:rPr>
              <w:t xml:space="preserve"> ugdytiniams </w:t>
            </w:r>
            <w:r w:rsidR="00DE2274" w:rsidRPr="00E776C2">
              <w:rPr>
                <w:rFonts w:ascii="Times New Roman" w:hAnsi="Times New Roman"/>
                <w:sz w:val="24"/>
                <w:szCs w:val="24"/>
              </w:rPr>
              <w:t>vykdyta</w:t>
            </w:r>
            <w:r w:rsidR="007C17CC" w:rsidRPr="00E776C2">
              <w:rPr>
                <w:rFonts w:ascii="Times New Roman" w:hAnsi="Times New Roman"/>
                <w:sz w:val="24"/>
                <w:szCs w:val="24"/>
              </w:rPr>
              <w:t xml:space="preserve"> </w:t>
            </w:r>
            <w:r w:rsidR="00541DC0" w:rsidRPr="00E776C2">
              <w:rPr>
                <w:rFonts w:ascii="Times New Roman" w:hAnsi="Times New Roman"/>
                <w:sz w:val="24"/>
                <w:szCs w:val="24"/>
              </w:rPr>
              <w:t>veikl</w:t>
            </w:r>
            <w:r w:rsidR="00DE2274" w:rsidRPr="00E776C2">
              <w:rPr>
                <w:rFonts w:ascii="Times New Roman" w:hAnsi="Times New Roman"/>
                <w:sz w:val="24"/>
                <w:szCs w:val="24"/>
              </w:rPr>
              <w:t>a</w:t>
            </w:r>
            <w:r w:rsidR="007C17CC" w:rsidRPr="00E776C2">
              <w:rPr>
                <w:rFonts w:ascii="Times New Roman" w:hAnsi="Times New Roman"/>
                <w:sz w:val="24"/>
                <w:szCs w:val="24"/>
              </w:rPr>
              <w:t xml:space="preserve"> „Kaip pagirti draugą“.</w:t>
            </w:r>
            <w:r w:rsidR="00925A78" w:rsidRPr="00E776C2">
              <w:rPr>
                <w:rFonts w:ascii="Times New Roman" w:hAnsi="Times New Roman"/>
                <w:sz w:val="24"/>
                <w:szCs w:val="24"/>
              </w:rPr>
              <w:t xml:space="preserve"> </w:t>
            </w:r>
            <w:r w:rsidR="00DE2274" w:rsidRPr="00E776C2">
              <w:rPr>
                <w:rFonts w:ascii="Times New Roman" w:hAnsi="Times New Roman"/>
                <w:sz w:val="24"/>
                <w:szCs w:val="24"/>
              </w:rPr>
              <w:t>Minint tarptautinę draugo dieną d</w:t>
            </w:r>
            <w:r w:rsidR="00925A78" w:rsidRPr="00E776C2">
              <w:rPr>
                <w:rFonts w:ascii="Times New Roman" w:hAnsi="Times New Roman"/>
                <w:sz w:val="24"/>
                <w:szCs w:val="24"/>
              </w:rPr>
              <w:t>alyvauta respublikini</w:t>
            </w:r>
            <w:r w:rsidR="00DE2274" w:rsidRPr="00E776C2">
              <w:rPr>
                <w:rFonts w:ascii="Times New Roman" w:hAnsi="Times New Roman"/>
                <w:sz w:val="24"/>
                <w:szCs w:val="24"/>
              </w:rPr>
              <w:t>ame</w:t>
            </w:r>
            <w:r w:rsidR="00925A78" w:rsidRPr="00E776C2">
              <w:rPr>
                <w:rFonts w:ascii="Times New Roman" w:hAnsi="Times New Roman"/>
                <w:sz w:val="24"/>
                <w:szCs w:val="24"/>
              </w:rPr>
              <w:t xml:space="preserve"> projekt</w:t>
            </w:r>
            <w:r w:rsidR="00DE2274" w:rsidRPr="00E776C2">
              <w:rPr>
                <w:rFonts w:ascii="Times New Roman" w:hAnsi="Times New Roman"/>
                <w:sz w:val="24"/>
                <w:szCs w:val="24"/>
              </w:rPr>
              <w:t>e</w:t>
            </w:r>
            <w:r w:rsidR="00925A78" w:rsidRPr="00E776C2">
              <w:rPr>
                <w:rFonts w:ascii="Times New Roman" w:hAnsi="Times New Roman"/>
                <w:sz w:val="24"/>
                <w:szCs w:val="24"/>
              </w:rPr>
              <w:t xml:space="preserve"> „Aš – tavo draugas“</w:t>
            </w:r>
            <w:r w:rsidR="00DE2274" w:rsidRPr="00E776C2">
              <w:rPr>
                <w:rFonts w:ascii="Times New Roman" w:hAnsi="Times New Roman"/>
                <w:sz w:val="24"/>
                <w:szCs w:val="24"/>
              </w:rPr>
              <w:t>.</w:t>
            </w:r>
          </w:p>
          <w:p w14:paraId="1670B562" w14:textId="125E3C57" w:rsidR="007C17CC" w:rsidRPr="00E776C2" w:rsidRDefault="007C17CC" w:rsidP="00577192">
            <w:pPr>
              <w:ind w:firstLine="709"/>
              <w:jc w:val="both"/>
              <w:textAlignment w:val="baseline"/>
              <w:rPr>
                <w:rFonts w:ascii="Times New Roman" w:hAnsi="Times New Roman"/>
                <w:color w:val="000000" w:themeColor="text1"/>
                <w:sz w:val="24"/>
                <w:szCs w:val="24"/>
                <w:shd w:val="clear" w:color="auto" w:fill="FFFFFF"/>
              </w:rPr>
            </w:pPr>
            <w:r w:rsidRPr="00E776C2">
              <w:rPr>
                <w:rFonts w:ascii="Times New Roman" w:hAnsi="Times New Roman"/>
                <w:sz w:val="24"/>
                <w:szCs w:val="24"/>
              </w:rPr>
              <w:t xml:space="preserve">Siekdami pagerinti vaikų ir pedagogų emocinę bei psichinę būseną ugdymo įstaigoje </w:t>
            </w:r>
            <w:r w:rsidR="00DE2274" w:rsidRPr="00E776C2">
              <w:rPr>
                <w:rFonts w:ascii="Times New Roman" w:hAnsi="Times New Roman"/>
                <w:sz w:val="24"/>
                <w:szCs w:val="24"/>
              </w:rPr>
              <w:t>vykdomas tęstinis</w:t>
            </w:r>
            <w:r w:rsidRPr="00E776C2">
              <w:rPr>
                <w:rFonts w:ascii="Times New Roman" w:hAnsi="Times New Roman"/>
                <w:sz w:val="24"/>
                <w:szCs w:val="24"/>
              </w:rPr>
              <w:t xml:space="preserve"> projekt</w:t>
            </w:r>
            <w:r w:rsidR="00541DC0" w:rsidRPr="00E776C2">
              <w:rPr>
                <w:rFonts w:ascii="Times New Roman" w:hAnsi="Times New Roman"/>
                <w:sz w:val="24"/>
                <w:szCs w:val="24"/>
              </w:rPr>
              <w:t>as</w:t>
            </w:r>
            <w:r w:rsidRPr="00E776C2">
              <w:rPr>
                <w:rFonts w:ascii="Times New Roman" w:hAnsi="Times New Roman"/>
                <w:sz w:val="24"/>
                <w:szCs w:val="24"/>
              </w:rPr>
              <w:t xml:space="preserve"> „Liečiu – jaučiu Tave“ </w:t>
            </w:r>
            <w:r w:rsidR="00DE2274" w:rsidRPr="00E776C2">
              <w:rPr>
                <w:rFonts w:ascii="Times New Roman" w:hAnsi="Times New Roman"/>
                <w:sz w:val="24"/>
                <w:szCs w:val="24"/>
              </w:rPr>
              <w:t>(</w:t>
            </w:r>
            <w:r w:rsidRPr="00E776C2">
              <w:rPr>
                <w:rFonts w:ascii="Times New Roman" w:hAnsi="Times New Roman"/>
                <w:sz w:val="24"/>
                <w:szCs w:val="24"/>
                <w:shd w:val="clear" w:color="auto" w:fill="FFFFFF"/>
              </w:rPr>
              <w:t xml:space="preserve">pagal </w:t>
            </w:r>
            <w:r w:rsidR="00DE2274" w:rsidRPr="00E776C2">
              <w:rPr>
                <w:rFonts w:ascii="Times New Roman" w:hAnsi="Times New Roman"/>
                <w:sz w:val="24"/>
                <w:szCs w:val="24"/>
                <w:shd w:val="clear" w:color="auto" w:fill="FFFFFF"/>
              </w:rPr>
              <w:t xml:space="preserve">programą </w:t>
            </w:r>
            <w:r w:rsidRPr="00E776C2">
              <w:rPr>
                <w:rFonts w:ascii="Times New Roman" w:hAnsi="Times New Roman"/>
                <w:sz w:val="24"/>
                <w:szCs w:val="24"/>
                <w:shd w:val="clear" w:color="auto" w:fill="FFFFFF"/>
              </w:rPr>
              <w:t>„Happy Kidsmassage“</w:t>
            </w:r>
            <w:r w:rsidR="00DE2274" w:rsidRPr="00E776C2">
              <w:rPr>
                <w:rFonts w:ascii="Times New Roman" w:hAnsi="Times New Roman"/>
                <w:sz w:val="24"/>
                <w:szCs w:val="24"/>
                <w:shd w:val="clear" w:color="auto" w:fill="FFFFFF"/>
              </w:rPr>
              <w:t>)</w:t>
            </w:r>
            <w:r w:rsidRPr="00E776C2">
              <w:rPr>
                <w:rFonts w:ascii="Times New Roman" w:hAnsi="Times New Roman"/>
                <w:sz w:val="24"/>
                <w:szCs w:val="24"/>
                <w:shd w:val="clear" w:color="auto" w:fill="FFFFFF"/>
              </w:rPr>
              <w:t xml:space="preserve">. </w:t>
            </w:r>
          </w:p>
          <w:p w14:paraId="651016B6" w14:textId="2F2FA411" w:rsidR="007C17CC" w:rsidRPr="00E776C2" w:rsidRDefault="007C17CC" w:rsidP="00577192">
            <w:pPr>
              <w:ind w:firstLine="709"/>
              <w:jc w:val="both"/>
              <w:rPr>
                <w:rFonts w:ascii="Times New Roman" w:hAnsi="Times New Roman"/>
                <w:sz w:val="24"/>
                <w:szCs w:val="24"/>
              </w:rPr>
            </w:pPr>
            <w:r w:rsidRPr="00E776C2">
              <w:rPr>
                <w:rFonts w:ascii="Times New Roman" w:hAnsi="Times New Roman"/>
                <w:sz w:val="24"/>
                <w:szCs w:val="24"/>
              </w:rPr>
              <w:t>Įgyvendin</w:t>
            </w:r>
            <w:r w:rsidR="00DE2274" w:rsidRPr="00E776C2">
              <w:rPr>
                <w:rFonts w:ascii="Times New Roman" w:hAnsi="Times New Roman"/>
                <w:sz w:val="24"/>
                <w:szCs w:val="24"/>
              </w:rPr>
              <w:t>ant</w:t>
            </w:r>
            <w:r w:rsidRPr="00E776C2">
              <w:rPr>
                <w:rFonts w:ascii="Times New Roman" w:hAnsi="Times New Roman"/>
                <w:sz w:val="24"/>
                <w:szCs w:val="24"/>
              </w:rPr>
              <w:t xml:space="preserve"> </w:t>
            </w:r>
            <w:r w:rsidR="00DE2274" w:rsidRPr="00E776C2">
              <w:rPr>
                <w:rFonts w:ascii="Times New Roman" w:hAnsi="Times New Roman"/>
                <w:sz w:val="24"/>
                <w:szCs w:val="24"/>
              </w:rPr>
              <w:t xml:space="preserve">programą </w:t>
            </w:r>
            <w:r w:rsidRPr="00E776C2">
              <w:rPr>
                <w:rFonts w:ascii="Times New Roman" w:hAnsi="Times New Roman"/>
                <w:sz w:val="24"/>
                <w:szCs w:val="24"/>
              </w:rPr>
              <w:t>„Alkoholio, tabako ir kitų psichiką veikiančių medžiagų vartojimo prevencij</w:t>
            </w:r>
            <w:r w:rsidR="00DE2274" w:rsidRPr="00E776C2">
              <w:rPr>
                <w:rFonts w:ascii="Times New Roman" w:hAnsi="Times New Roman"/>
                <w:sz w:val="24"/>
                <w:szCs w:val="24"/>
              </w:rPr>
              <w:t>a“</w:t>
            </w:r>
            <w:r w:rsidRPr="00E776C2">
              <w:rPr>
                <w:rFonts w:ascii="Times New Roman" w:hAnsi="Times New Roman"/>
                <w:sz w:val="24"/>
                <w:szCs w:val="24"/>
              </w:rPr>
              <w:t xml:space="preserve"> </w:t>
            </w:r>
            <w:r w:rsidR="004407D1" w:rsidRPr="00E776C2">
              <w:rPr>
                <w:rFonts w:ascii="Times New Roman" w:hAnsi="Times New Roman"/>
                <w:sz w:val="24"/>
                <w:szCs w:val="24"/>
              </w:rPr>
              <w:t>socialinis pedagogas kartu su grupių pedagog</w:t>
            </w:r>
            <w:r w:rsidR="00786E1F">
              <w:rPr>
                <w:rFonts w:ascii="Times New Roman" w:hAnsi="Times New Roman"/>
                <w:sz w:val="24"/>
                <w:szCs w:val="24"/>
              </w:rPr>
              <w:t>ai</w:t>
            </w:r>
            <w:r w:rsidR="004407D1" w:rsidRPr="00E776C2">
              <w:rPr>
                <w:rFonts w:ascii="Times New Roman" w:hAnsi="Times New Roman"/>
                <w:sz w:val="24"/>
                <w:szCs w:val="24"/>
              </w:rPr>
              <w:t xml:space="preserve">s </w:t>
            </w:r>
            <w:r w:rsidRPr="00E776C2">
              <w:rPr>
                <w:rFonts w:ascii="Times New Roman" w:hAnsi="Times New Roman"/>
                <w:sz w:val="24"/>
                <w:szCs w:val="24"/>
              </w:rPr>
              <w:t>organiz</w:t>
            </w:r>
            <w:r w:rsidR="00F73D20" w:rsidRPr="00E776C2">
              <w:rPr>
                <w:rFonts w:ascii="Times New Roman" w:hAnsi="Times New Roman"/>
                <w:sz w:val="24"/>
                <w:szCs w:val="24"/>
              </w:rPr>
              <w:t>avo</w:t>
            </w:r>
            <w:r w:rsidRPr="00E776C2">
              <w:rPr>
                <w:rFonts w:ascii="Times New Roman" w:hAnsi="Times New Roman"/>
                <w:sz w:val="24"/>
                <w:szCs w:val="24"/>
              </w:rPr>
              <w:t xml:space="preserve"> saugios elgsenos </w:t>
            </w:r>
            <w:r w:rsidR="00541DC0" w:rsidRPr="00E776C2">
              <w:rPr>
                <w:rFonts w:ascii="Times New Roman" w:hAnsi="Times New Roman"/>
                <w:sz w:val="24"/>
                <w:szCs w:val="24"/>
              </w:rPr>
              <w:t>veikl</w:t>
            </w:r>
            <w:r w:rsidR="00F73D20" w:rsidRPr="00E776C2">
              <w:rPr>
                <w:rFonts w:ascii="Times New Roman" w:hAnsi="Times New Roman"/>
                <w:sz w:val="24"/>
                <w:szCs w:val="24"/>
              </w:rPr>
              <w:t>a</w:t>
            </w:r>
            <w:r w:rsidR="00541DC0" w:rsidRPr="00E776C2">
              <w:rPr>
                <w:rFonts w:ascii="Times New Roman" w:hAnsi="Times New Roman"/>
                <w:sz w:val="24"/>
                <w:szCs w:val="24"/>
              </w:rPr>
              <w:t>s:</w:t>
            </w:r>
            <w:r w:rsidRPr="00E776C2">
              <w:rPr>
                <w:rFonts w:ascii="Times New Roman" w:hAnsi="Times New Roman"/>
                <w:sz w:val="24"/>
                <w:szCs w:val="24"/>
              </w:rPr>
              <w:t xml:space="preserve"> „Būk saugus su Dino“, „Kaip spręsti problemas“, „Esu saugus, nes žinau“</w:t>
            </w:r>
            <w:r w:rsidR="00F73D20" w:rsidRPr="00E776C2">
              <w:rPr>
                <w:rFonts w:ascii="Times New Roman" w:hAnsi="Times New Roman"/>
                <w:sz w:val="24"/>
                <w:szCs w:val="24"/>
              </w:rPr>
              <w:t>.</w:t>
            </w:r>
          </w:p>
          <w:p w14:paraId="7D6D599D" w14:textId="4BA46FE0" w:rsidR="007C17CC" w:rsidRPr="00E776C2" w:rsidRDefault="007C17CC" w:rsidP="00577192">
            <w:pPr>
              <w:ind w:firstLine="709"/>
              <w:jc w:val="both"/>
              <w:rPr>
                <w:rFonts w:ascii="Times New Roman" w:hAnsi="Times New Roman"/>
                <w:sz w:val="24"/>
                <w:szCs w:val="24"/>
              </w:rPr>
            </w:pPr>
            <w:r w:rsidRPr="00E776C2">
              <w:rPr>
                <w:rFonts w:ascii="Times New Roman" w:hAnsi="Times New Roman"/>
                <w:sz w:val="24"/>
                <w:szCs w:val="24"/>
              </w:rPr>
              <w:t>2023 m. įstaigos veiklos kokybės įsivertinimo darbo grupė 2023 m. vasario</w:t>
            </w:r>
            <w:r w:rsidR="00786E1F">
              <w:rPr>
                <w:rFonts w:ascii="Times New Roman" w:hAnsi="Times New Roman"/>
                <w:sz w:val="24"/>
                <w:szCs w:val="24"/>
              </w:rPr>
              <w:t>–</w:t>
            </w:r>
            <w:r w:rsidRPr="00E776C2">
              <w:rPr>
                <w:rFonts w:ascii="Times New Roman" w:hAnsi="Times New Roman"/>
                <w:sz w:val="24"/>
                <w:szCs w:val="24"/>
              </w:rPr>
              <w:t>birželio mėn. atliko vaikų psichologinio ir fizinio saugumo bei lygių galimybių visiems vaikams ugdytis ir tobulėti srityse tyrimą. Buvo vykdyta tėvų anketinė apklausa, pedagogų grupinis interviu „fokus“ grupė, pedagogų ugdymo veiklų stebėjimo protokolų analizė (pedagogai stebėjo kolegas). Išvados atskleidė, kad lopšelyje</w:t>
            </w:r>
            <w:r w:rsidR="00F73D20" w:rsidRPr="00E776C2">
              <w:rPr>
                <w:rFonts w:ascii="Times New Roman" w:hAnsi="Times New Roman"/>
                <w:sz w:val="24"/>
                <w:szCs w:val="24"/>
              </w:rPr>
              <w:t>-</w:t>
            </w:r>
            <w:r w:rsidRPr="00E776C2">
              <w:rPr>
                <w:rFonts w:ascii="Times New Roman" w:hAnsi="Times New Roman"/>
                <w:sz w:val="24"/>
                <w:szCs w:val="24"/>
              </w:rPr>
              <w:t xml:space="preserve">darželyje užtikrinamos tinkamos vaikų psichologinio ir fizinio saugumo bei lygių galimybių visiems vaikams ugdytis ir tobulėti sąlygos, tobulintinoms sritims </w:t>
            </w:r>
            <w:r w:rsidR="00F73D20" w:rsidRPr="00E776C2">
              <w:rPr>
                <w:rFonts w:ascii="Times New Roman" w:hAnsi="Times New Roman"/>
                <w:sz w:val="24"/>
                <w:szCs w:val="24"/>
              </w:rPr>
              <w:t xml:space="preserve">stiprinti </w:t>
            </w:r>
            <w:r w:rsidRPr="00E776C2">
              <w:rPr>
                <w:rFonts w:ascii="Times New Roman" w:hAnsi="Times New Roman"/>
                <w:sz w:val="24"/>
                <w:szCs w:val="24"/>
              </w:rPr>
              <w:t xml:space="preserve">parengtos </w:t>
            </w:r>
            <w:r w:rsidR="00F73D20" w:rsidRPr="00E776C2">
              <w:rPr>
                <w:rFonts w:ascii="Times New Roman" w:hAnsi="Times New Roman"/>
                <w:sz w:val="24"/>
                <w:szCs w:val="24"/>
              </w:rPr>
              <w:t xml:space="preserve">veiklos </w:t>
            </w:r>
            <w:r w:rsidRPr="00E776C2">
              <w:rPr>
                <w:rFonts w:ascii="Times New Roman" w:hAnsi="Times New Roman"/>
                <w:sz w:val="24"/>
                <w:szCs w:val="24"/>
              </w:rPr>
              <w:t>rekomendacijos</w:t>
            </w:r>
            <w:r w:rsidR="00F73D20" w:rsidRPr="00E776C2">
              <w:rPr>
                <w:rFonts w:ascii="Times New Roman" w:hAnsi="Times New Roman"/>
                <w:sz w:val="24"/>
                <w:szCs w:val="24"/>
              </w:rPr>
              <w:t>.</w:t>
            </w:r>
          </w:p>
          <w:p w14:paraId="2E325833" w14:textId="23C8DFFE" w:rsidR="00F73D2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 xml:space="preserve">Kuriant sveikatai palankią psichosocialinę aplinką, vykdytos prevencinės programos. Siekiant gerinti emocinę vaikų savijautą ir padėti įgyti socialinių bei emocinių sunkumų įveikimo gebėjimus, įgyvendinta tarptautinė socialinių įgūdžių programa „Zipio draugai“ (priešmokyklinio ugdymo grupėse). Socialinio emocinio ugdymo programa „Kimochi“ (įgyvendinta </w:t>
            </w:r>
            <w:r w:rsidR="00AF57EA" w:rsidRPr="00E776C2">
              <w:rPr>
                <w:rFonts w:ascii="Times New Roman" w:hAnsi="Times New Roman"/>
                <w:sz w:val="24"/>
                <w:szCs w:val="24"/>
              </w:rPr>
              <w:t>4</w:t>
            </w:r>
            <w:r w:rsidRPr="00E776C2">
              <w:rPr>
                <w:rFonts w:ascii="Times New Roman" w:hAnsi="Times New Roman"/>
                <w:sz w:val="24"/>
                <w:szCs w:val="24"/>
              </w:rPr>
              <w:t xml:space="preserve"> ikimokyklinio ugdymo grupėse) padėjo vaikams pažinti savo jausmus, įgyti pasitikėjimą savimi ir išmokti spręsti iššūkius keliančias socialines-emocines situacijas. </w:t>
            </w:r>
            <w:bookmarkStart w:id="6" w:name="_Hlk126068433"/>
            <w:r w:rsidRPr="00E776C2">
              <w:rPr>
                <w:rFonts w:ascii="Times New Roman" w:hAnsi="Times New Roman"/>
                <w:sz w:val="24"/>
                <w:szCs w:val="24"/>
              </w:rPr>
              <w:t xml:space="preserve">Didelių ugdymosi poreikių turinčių vaikų kokybiškai ugdymo pagalbai užtikrinti įstaigoje dirba </w:t>
            </w:r>
            <w:r w:rsidR="00F73D20" w:rsidRPr="00E776C2">
              <w:rPr>
                <w:rFonts w:ascii="Times New Roman" w:hAnsi="Times New Roman"/>
                <w:sz w:val="24"/>
                <w:szCs w:val="24"/>
              </w:rPr>
              <w:t>5</w:t>
            </w:r>
            <w:r w:rsidRPr="00E776C2">
              <w:rPr>
                <w:rFonts w:ascii="Times New Roman" w:hAnsi="Times New Roman"/>
                <w:sz w:val="24"/>
                <w:szCs w:val="24"/>
              </w:rPr>
              <w:t xml:space="preserve"> mokytojo padėjėjos.</w:t>
            </w:r>
            <w:bookmarkEnd w:id="6"/>
          </w:p>
          <w:p w14:paraId="313A1D35" w14:textId="704D4451"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Įstaigos pagalbos specialistai (</w:t>
            </w:r>
            <w:r w:rsidR="008C4F0D" w:rsidRPr="00E776C2">
              <w:rPr>
                <w:rFonts w:ascii="Times New Roman" w:hAnsi="Times New Roman"/>
                <w:sz w:val="24"/>
                <w:szCs w:val="24"/>
              </w:rPr>
              <w:t>3</w:t>
            </w:r>
            <w:r w:rsidRPr="00E776C2">
              <w:rPr>
                <w:rFonts w:ascii="Times New Roman" w:hAnsi="Times New Roman"/>
                <w:sz w:val="24"/>
                <w:szCs w:val="24"/>
              </w:rPr>
              <w:t xml:space="preserve"> pedagogai) dalyvavo </w:t>
            </w:r>
            <w:r w:rsidR="00F73D20" w:rsidRPr="00E776C2">
              <w:rPr>
                <w:rFonts w:ascii="Times New Roman" w:hAnsi="Times New Roman"/>
                <w:sz w:val="24"/>
                <w:szCs w:val="24"/>
              </w:rPr>
              <w:t>t</w:t>
            </w:r>
            <w:r w:rsidRPr="00E776C2">
              <w:rPr>
                <w:rFonts w:ascii="Times New Roman" w:hAnsi="Times New Roman"/>
                <w:sz w:val="24"/>
                <w:szCs w:val="24"/>
              </w:rPr>
              <w:t>arptautinio projekto „Pedagogų ir švietimo pagalbos specialistų kvalifikacijos tobulinimas“ mokymuose ir baigė kursą „Mokymų kaip dirbti PECS ugdymo metodika“</w:t>
            </w:r>
            <w:r w:rsidR="00F73D20" w:rsidRPr="00E776C2">
              <w:rPr>
                <w:rFonts w:ascii="Times New Roman" w:hAnsi="Times New Roman"/>
                <w:sz w:val="24"/>
                <w:szCs w:val="24"/>
              </w:rPr>
              <w:t xml:space="preserve"> </w:t>
            </w:r>
            <w:r w:rsidR="007D4744" w:rsidRPr="00E776C2">
              <w:rPr>
                <w:rFonts w:ascii="Times New Roman" w:hAnsi="Times New Roman"/>
                <w:sz w:val="24"/>
                <w:szCs w:val="24"/>
              </w:rPr>
              <w:t>(</w:t>
            </w:r>
            <w:r w:rsidR="00C30E3F" w:rsidRPr="00E776C2">
              <w:rPr>
                <w:rFonts w:ascii="Times New Roman" w:hAnsi="Times New Roman"/>
                <w:sz w:val="24"/>
                <w:szCs w:val="24"/>
              </w:rPr>
              <w:t>„Picture Exchange Communication System (PECS) Level 2 Training“</w:t>
            </w:r>
            <w:r w:rsidR="00F73D20" w:rsidRPr="00E776C2">
              <w:rPr>
                <w:rFonts w:ascii="Times New Roman" w:hAnsi="Times New Roman"/>
                <w:sz w:val="24"/>
                <w:szCs w:val="24"/>
              </w:rPr>
              <w:t xml:space="preserve"> </w:t>
            </w:r>
            <w:r w:rsidR="007D4744" w:rsidRPr="00E776C2">
              <w:rPr>
                <w:rFonts w:ascii="Times New Roman" w:hAnsi="Times New Roman"/>
                <w:sz w:val="24"/>
                <w:szCs w:val="24"/>
              </w:rPr>
              <w:t>II-oji mokymų sesija).</w:t>
            </w:r>
            <w:r w:rsidRPr="00E776C2">
              <w:rPr>
                <w:rFonts w:ascii="Times New Roman" w:hAnsi="Times New Roman"/>
                <w:sz w:val="24"/>
                <w:szCs w:val="24"/>
              </w:rPr>
              <w:t xml:space="preserve"> </w:t>
            </w:r>
          </w:p>
          <w:p w14:paraId="62F42651" w14:textId="7D20D046" w:rsidR="00751855" w:rsidRPr="00E776C2" w:rsidRDefault="00751855" w:rsidP="00577192">
            <w:pPr>
              <w:ind w:firstLine="709"/>
              <w:jc w:val="both"/>
              <w:rPr>
                <w:rFonts w:ascii="Times New Roman" w:hAnsi="Times New Roman"/>
                <w:sz w:val="24"/>
                <w:szCs w:val="24"/>
              </w:rPr>
            </w:pPr>
            <w:r w:rsidRPr="00E776C2">
              <w:rPr>
                <w:rFonts w:ascii="Times New Roman" w:eastAsia="Times New Roman" w:hAnsi="Times New Roman"/>
                <w:sz w:val="24"/>
                <w:szCs w:val="24"/>
              </w:rPr>
              <w:lastRenderedPageBreak/>
              <w:t xml:space="preserve">Vaikų individuali ugdymosi pažanga ir individualias galimybes atitinkantys ugdymosi pasiekimai vertinami vadovaujantis įstaigos direktoriaus 2018 m. lapkričio 12 d. įsakymu Nr. V-81 patvirtintu „Šiaulių lopšelio-darželio „Berželis“ ikimokyklinio ir priešmokyklinio amžiaus vaikų ugdymo pasiekimų vertinimo tvarkos aprašu“ ir 2023 m. rugsėjo 1 d. įsakymu Nr. V-86 „Priešmokyklinio amžiaus vaikų Pasiekimų ir pažangos vertinimo tvarkos aprašu“. </w:t>
            </w:r>
            <w:r w:rsidR="000311A9" w:rsidRPr="00E776C2">
              <w:rPr>
                <w:rFonts w:ascii="Times New Roman" w:hAnsi="Times New Roman"/>
                <w:sz w:val="24"/>
                <w:szCs w:val="24"/>
              </w:rPr>
              <w:t xml:space="preserve">Atliekamas nuolatinis individualias vaiko galias atitinkančių pasiekimų ir pažangos stebėjimas, fiksavimas, analizavimas. </w:t>
            </w:r>
            <w:r w:rsidRPr="00E776C2">
              <w:rPr>
                <w:rFonts w:ascii="Times New Roman" w:eastAsia="Times New Roman" w:hAnsi="Times New Roman"/>
                <w:sz w:val="24"/>
                <w:szCs w:val="24"/>
              </w:rPr>
              <w:t xml:space="preserve">Ikimokyklinių grupių pasiekimai 2 kartus per metus fiksuojami vaikų pasiekimų aprašuose, priešmokyklinio ugdymo </w:t>
            </w:r>
            <w:r w:rsidR="00281319" w:rsidRPr="00E776C2">
              <w:rPr>
                <w:rFonts w:ascii="Times New Roman" w:eastAsia="Times New Roman" w:hAnsi="Times New Roman"/>
                <w:sz w:val="24"/>
                <w:szCs w:val="24"/>
              </w:rPr>
              <w:t xml:space="preserve">– </w:t>
            </w:r>
            <w:r w:rsidRPr="00E776C2">
              <w:rPr>
                <w:rFonts w:ascii="Times New Roman" w:eastAsia="Times New Roman" w:hAnsi="Times New Roman"/>
                <w:sz w:val="24"/>
                <w:szCs w:val="24"/>
              </w:rPr>
              <w:t xml:space="preserve">3 kartus. Siekiant pagerinti vaikų ugdymosi pasiekimus ir pažangą, pedagogai reflektuoja ugdymo kokybę, numato tolimesnius ugdymo tikslus, kryptis, informuoja tėvus apie individualius vaikų pasiekimus, organizuoja pokalbius pasiekimų rezultatams aptarti. </w:t>
            </w:r>
            <w:r w:rsidR="006A65C0" w:rsidRPr="00E776C2">
              <w:rPr>
                <w:rFonts w:ascii="Times New Roman" w:hAnsi="Times New Roman"/>
                <w:sz w:val="24"/>
                <w:szCs w:val="24"/>
              </w:rPr>
              <w:t>Didelis dėmesys skirtas vaikų sakytinės ir rašytinės kalbos ugdymui bei matematiniam ugdymui tobulinti. Vaikų pasiekimų ir pažangos vidurkis (202</w:t>
            </w:r>
            <w:r w:rsidR="007E7A8A" w:rsidRPr="00E776C2">
              <w:rPr>
                <w:rFonts w:ascii="Times New Roman" w:hAnsi="Times New Roman"/>
                <w:sz w:val="24"/>
                <w:szCs w:val="24"/>
              </w:rPr>
              <w:t>2</w:t>
            </w:r>
            <w:r w:rsidR="00786E1F">
              <w:rPr>
                <w:rFonts w:ascii="Times New Roman" w:hAnsi="Times New Roman"/>
                <w:sz w:val="24"/>
                <w:szCs w:val="24"/>
              </w:rPr>
              <w:t>–</w:t>
            </w:r>
            <w:r w:rsidR="006A65C0" w:rsidRPr="00E776C2">
              <w:rPr>
                <w:rFonts w:ascii="Times New Roman" w:hAnsi="Times New Roman"/>
                <w:sz w:val="24"/>
                <w:szCs w:val="24"/>
              </w:rPr>
              <w:t>202</w:t>
            </w:r>
            <w:r w:rsidR="007E7A8A" w:rsidRPr="00E776C2">
              <w:rPr>
                <w:rFonts w:ascii="Times New Roman" w:hAnsi="Times New Roman"/>
                <w:sz w:val="24"/>
                <w:szCs w:val="24"/>
              </w:rPr>
              <w:t>3</w:t>
            </w:r>
            <w:r w:rsidR="006A65C0" w:rsidRPr="00E776C2">
              <w:rPr>
                <w:rFonts w:ascii="Times New Roman" w:hAnsi="Times New Roman"/>
                <w:sz w:val="24"/>
                <w:szCs w:val="24"/>
              </w:rPr>
              <w:t xml:space="preserve"> m.) pagerėjo: 3,</w:t>
            </w:r>
            <w:r w:rsidR="00EA2866" w:rsidRPr="00E776C2">
              <w:rPr>
                <w:rFonts w:ascii="Times New Roman" w:hAnsi="Times New Roman"/>
                <w:sz w:val="24"/>
                <w:szCs w:val="24"/>
              </w:rPr>
              <w:t>3</w:t>
            </w:r>
            <w:r w:rsidR="006A65C0" w:rsidRPr="00E776C2">
              <w:rPr>
                <w:rFonts w:ascii="Times New Roman" w:hAnsi="Times New Roman"/>
                <w:sz w:val="24"/>
                <w:szCs w:val="24"/>
              </w:rPr>
              <w:t>4</w:t>
            </w:r>
            <w:r w:rsidR="00423669" w:rsidRPr="00E776C2">
              <w:rPr>
                <w:rFonts w:ascii="Times New Roman" w:hAnsi="Times New Roman"/>
                <w:sz w:val="24"/>
                <w:szCs w:val="24"/>
              </w:rPr>
              <w:t>–</w:t>
            </w:r>
            <w:r w:rsidR="006A65C0" w:rsidRPr="00E776C2">
              <w:rPr>
                <w:rFonts w:ascii="Times New Roman" w:hAnsi="Times New Roman"/>
                <w:sz w:val="24"/>
                <w:szCs w:val="24"/>
              </w:rPr>
              <w:t>3,9</w:t>
            </w:r>
            <w:r w:rsidR="00EA2866" w:rsidRPr="00E776C2">
              <w:rPr>
                <w:rFonts w:ascii="Times New Roman" w:hAnsi="Times New Roman"/>
                <w:sz w:val="24"/>
                <w:szCs w:val="24"/>
              </w:rPr>
              <w:t>6</w:t>
            </w:r>
            <w:r w:rsidR="000479EC" w:rsidRPr="00E776C2">
              <w:rPr>
                <w:rFonts w:ascii="Times New Roman" w:hAnsi="Times New Roman"/>
                <w:sz w:val="24"/>
                <w:szCs w:val="24"/>
              </w:rPr>
              <w:t xml:space="preserve"> (8,86)</w:t>
            </w:r>
            <w:r w:rsidR="00BC31A6" w:rsidRPr="00E776C2">
              <w:rPr>
                <w:rFonts w:ascii="Times New Roman" w:hAnsi="Times New Roman"/>
                <w:sz w:val="24"/>
                <w:szCs w:val="24"/>
              </w:rPr>
              <w:t>.</w:t>
            </w:r>
            <w:r w:rsidR="006A65C0" w:rsidRPr="00E776C2">
              <w:rPr>
                <w:rFonts w:ascii="Times New Roman" w:hAnsi="Times New Roman"/>
                <w:sz w:val="24"/>
                <w:szCs w:val="24"/>
              </w:rPr>
              <w:t xml:space="preserve"> Vaikams, turintiems specialiųjų ugdymosi poreikių, 100 % teikiama sisteminga ir veiksminga švietimo pagalba. </w:t>
            </w:r>
          </w:p>
          <w:p w14:paraId="1D7F47BB" w14:textId="58A3C89B" w:rsidR="006A65C0" w:rsidRPr="00E776C2" w:rsidRDefault="006A65C0" w:rsidP="00577192">
            <w:pPr>
              <w:ind w:firstLine="709"/>
              <w:jc w:val="both"/>
              <w:rPr>
                <w:rFonts w:ascii="Times New Roman" w:eastAsia="Times New Roman" w:hAnsi="Times New Roman"/>
                <w:sz w:val="24"/>
                <w:szCs w:val="24"/>
              </w:rPr>
            </w:pPr>
            <w:r w:rsidRPr="00E776C2">
              <w:rPr>
                <w:rFonts w:ascii="Times New Roman" w:hAnsi="Times New Roman"/>
                <w:sz w:val="24"/>
                <w:szCs w:val="24"/>
              </w:rPr>
              <w:t>202</w:t>
            </w:r>
            <w:r w:rsidR="007E7A8A" w:rsidRPr="00E776C2">
              <w:rPr>
                <w:rFonts w:ascii="Times New Roman" w:hAnsi="Times New Roman"/>
                <w:sz w:val="24"/>
                <w:szCs w:val="24"/>
              </w:rPr>
              <w:t>3</w:t>
            </w:r>
            <w:r w:rsidRPr="00E776C2">
              <w:rPr>
                <w:rFonts w:ascii="Times New Roman" w:hAnsi="Times New Roman"/>
                <w:sz w:val="24"/>
                <w:szCs w:val="24"/>
              </w:rPr>
              <w:t xml:space="preserve"> m.</w:t>
            </w:r>
            <w:r w:rsidR="007E3D27" w:rsidRPr="00E776C2">
              <w:rPr>
                <w:rFonts w:ascii="Times New Roman" w:hAnsi="Times New Roman"/>
                <w:sz w:val="24"/>
                <w:szCs w:val="24"/>
              </w:rPr>
              <w:t xml:space="preserve"> gegužės ir</w:t>
            </w:r>
            <w:r w:rsidRPr="00E776C2">
              <w:rPr>
                <w:rFonts w:ascii="Times New Roman" w:hAnsi="Times New Roman"/>
                <w:sz w:val="24"/>
                <w:szCs w:val="24"/>
              </w:rPr>
              <w:t xml:space="preserve"> gruodžio mėn. įstaigos </w:t>
            </w:r>
            <w:r w:rsidR="00A37235" w:rsidRPr="00E776C2">
              <w:rPr>
                <w:rFonts w:ascii="Times New Roman" w:hAnsi="Times New Roman"/>
                <w:sz w:val="24"/>
                <w:szCs w:val="24"/>
              </w:rPr>
              <w:t xml:space="preserve">ugdytinių </w:t>
            </w:r>
            <w:r w:rsidR="007E7A8A" w:rsidRPr="00E776C2">
              <w:rPr>
                <w:rFonts w:ascii="Times New Roman" w:hAnsi="Times New Roman"/>
                <w:sz w:val="24"/>
                <w:szCs w:val="24"/>
              </w:rPr>
              <w:t>tėvams</w:t>
            </w:r>
            <w:r w:rsidRPr="00E776C2">
              <w:rPr>
                <w:rFonts w:ascii="Times New Roman" w:hAnsi="Times New Roman"/>
                <w:sz w:val="24"/>
                <w:szCs w:val="24"/>
              </w:rPr>
              <w:t xml:space="preserve"> organizuot</w:t>
            </w:r>
            <w:r w:rsidR="00281319" w:rsidRPr="00E776C2">
              <w:rPr>
                <w:rFonts w:ascii="Times New Roman" w:hAnsi="Times New Roman"/>
                <w:sz w:val="24"/>
                <w:szCs w:val="24"/>
              </w:rPr>
              <w:t>os</w:t>
            </w:r>
            <w:r w:rsidRPr="00E776C2">
              <w:rPr>
                <w:rFonts w:ascii="Times New Roman" w:hAnsi="Times New Roman"/>
                <w:sz w:val="24"/>
                <w:szCs w:val="24"/>
              </w:rPr>
              <w:t xml:space="preserve"> Šiaulių miesto pedagoginės psichologinės tarnybos paskait</w:t>
            </w:r>
            <w:r w:rsidR="00281319" w:rsidRPr="00E776C2">
              <w:rPr>
                <w:rFonts w:ascii="Times New Roman" w:hAnsi="Times New Roman"/>
                <w:sz w:val="24"/>
                <w:szCs w:val="24"/>
              </w:rPr>
              <w:t>os</w:t>
            </w:r>
            <w:r w:rsidRPr="00E776C2">
              <w:rPr>
                <w:rFonts w:ascii="Times New Roman" w:hAnsi="Times New Roman"/>
                <w:sz w:val="24"/>
                <w:szCs w:val="24"/>
              </w:rPr>
              <w:t xml:space="preserve"> „</w:t>
            </w:r>
            <w:r w:rsidR="00981A4F" w:rsidRPr="00E776C2">
              <w:rPr>
                <w:rFonts w:ascii="Times New Roman" w:hAnsi="Times New Roman"/>
                <w:color w:val="050505"/>
                <w:sz w:val="24"/>
                <w:szCs w:val="24"/>
                <w:shd w:val="clear" w:color="auto" w:fill="FFFFFF"/>
              </w:rPr>
              <w:t>Vaikų netinkamas elgesys ir jo įveikimas</w:t>
            </w:r>
            <w:r w:rsidRPr="00E776C2">
              <w:rPr>
                <w:rFonts w:ascii="Times New Roman" w:hAnsi="Times New Roman"/>
                <w:sz w:val="24"/>
                <w:szCs w:val="24"/>
              </w:rPr>
              <w:t>“.</w:t>
            </w:r>
          </w:p>
          <w:p w14:paraId="22690BC3" w14:textId="7F8BD58B"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Vadovaujantis Šiaulių miesto vaiko ūgties koncepcijos nuostatomis siekiama kūrybiškai organizuojant vaiko, šeimos, ugdymo įstaigos, socialinių partnerių bendradarbiavimą. Kryptingos, tikslinės partnerystės su socialiniais partneriais dėka, įgyvendinant SKU modelio veiklas (įgyvendint</w:t>
            </w:r>
            <w:r w:rsidR="00281319" w:rsidRPr="00E776C2">
              <w:rPr>
                <w:rFonts w:ascii="Times New Roman" w:hAnsi="Times New Roman"/>
                <w:sz w:val="24"/>
                <w:szCs w:val="24"/>
              </w:rPr>
              <w:t>os</w:t>
            </w:r>
            <w:r w:rsidRPr="00E776C2">
              <w:rPr>
                <w:rFonts w:ascii="Times New Roman" w:hAnsi="Times New Roman"/>
                <w:sz w:val="24"/>
                <w:szCs w:val="24"/>
              </w:rPr>
              <w:t xml:space="preserve"> </w:t>
            </w:r>
            <w:r w:rsidR="00C83CAB" w:rsidRPr="00E776C2">
              <w:rPr>
                <w:rFonts w:ascii="Times New Roman" w:hAnsi="Times New Roman"/>
                <w:sz w:val="24"/>
                <w:szCs w:val="24"/>
              </w:rPr>
              <w:t>23</w:t>
            </w:r>
            <w:r w:rsidRPr="00E776C2">
              <w:rPr>
                <w:rFonts w:ascii="Times New Roman" w:hAnsi="Times New Roman"/>
                <w:sz w:val="24"/>
                <w:szCs w:val="24"/>
              </w:rPr>
              <w:t xml:space="preserve"> veikl</w:t>
            </w:r>
            <w:r w:rsidR="00C83CAB" w:rsidRPr="00E776C2">
              <w:rPr>
                <w:rFonts w:ascii="Times New Roman" w:hAnsi="Times New Roman"/>
                <w:sz w:val="24"/>
                <w:szCs w:val="24"/>
              </w:rPr>
              <w:t>os</w:t>
            </w:r>
            <w:r w:rsidRPr="00E776C2">
              <w:rPr>
                <w:rFonts w:ascii="Times New Roman" w:hAnsi="Times New Roman"/>
                <w:sz w:val="24"/>
                <w:szCs w:val="24"/>
              </w:rPr>
              <w:t xml:space="preserve">), ugdytiniai stiprino pasitikėjimą savimi, mokėsi bendrauti, bendradarbiauti, ugdėsi atsakomybę, lyderystės įgūdžius, plėtojo kūrybiškumą. Siekiant bendrystės aktyvinamas tėvų įsitraukimas į ugdomąją veiklą puoselėjant savanorystės idėją. </w:t>
            </w:r>
            <w:r w:rsidR="001E68EE" w:rsidRPr="00E776C2">
              <w:rPr>
                <w:rFonts w:ascii="Times New Roman" w:hAnsi="Times New Roman"/>
                <w:sz w:val="24"/>
                <w:szCs w:val="24"/>
              </w:rPr>
              <w:t>2023 m.</w:t>
            </w:r>
            <w:r w:rsidRPr="00E776C2">
              <w:rPr>
                <w:rFonts w:ascii="Times New Roman" w:hAnsi="Times New Roman"/>
                <w:sz w:val="24"/>
                <w:szCs w:val="24"/>
              </w:rPr>
              <w:t xml:space="preserve"> įstaigo</w:t>
            </w:r>
            <w:r w:rsidR="00684657" w:rsidRPr="00E776C2">
              <w:rPr>
                <w:rFonts w:ascii="Times New Roman" w:hAnsi="Times New Roman"/>
                <w:sz w:val="24"/>
                <w:szCs w:val="24"/>
              </w:rPr>
              <w:t xml:space="preserve">s vaikams </w:t>
            </w:r>
            <w:r w:rsidRPr="00E776C2">
              <w:rPr>
                <w:rFonts w:ascii="Times New Roman" w:hAnsi="Times New Roman"/>
                <w:sz w:val="24"/>
                <w:szCs w:val="24"/>
              </w:rPr>
              <w:t>savanorišk</w:t>
            </w:r>
            <w:r w:rsidR="00684657" w:rsidRPr="00E776C2">
              <w:rPr>
                <w:rFonts w:ascii="Times New Roman" w:hAnsi="Times New Roman"/>
                <w:sz w:val="24"/>
                <w:szCs w:val="24"/>
              </w:rPr>
              <w:t>ai</w:t>
            </w:r>
            <w:r w:rsidRPr="00E776C2">
              <w:rPr>
                <w:rFonts w:ascii="Times New Roman" w:hAnsi="Times New Roman"/>
                <w:sz w:val="24"/>
                <w:szCs w:val="24"/>
              </w:rPr>
              <w:t xml:space="preserve"> veiklas </w:t>
            </w:r>
            <w:r w:rsidR="00684657" w:rsidRPr="00E776C2">
              <w:rPr>
                <w:rFonts w:ascii="Times New Roman" w:hAnsi="Times New Roman"/>
                <w:sz w:val="24"/>
                <w:szCs w:val="24"/>
              </w:rPr>
              <w:t>vykdė</w:t>
            </w:r>
            <w:r w:rsidRPr="00E776C2">
              <w:rPr>
                <w:rFonts w:ascii="Times New Roman" w:hAnsi="Times New Roman"/>
                <w:sz w:val="24"/>
                <w:szCs w:val="24"/>
              </w:rPr>
              <w:t xml:space="preserve"> </w:t>
            </w:r>
            <w:r w:rsidR="00C83CAB" w:rsidRPr="00E776C2">
              <w:rPr>
                <w:rFonts w:ascii="Times New Roman" w:hAnsi="Times New Roman"/>
                <w:sz w:val="24"/>
                <w:szCs w:val="24"/>
              </w:rPr>
              <w:t>40</w:t>
            </w:r>
            <w:r w:rsidRPr="00E776C2">
              <w:rPr>
                <w:rFonts w:ascii="Times New Roman" w:hAnsi="Times New Roman"/>
                <w:sz w:val="24"/>
                <w:szCs w:val="24"/>
              </w:rPr>
              <w:t xml:space="preserve"> tėvelių.</w:t>
            </w:r>
          </w:p>
          <w:p w14:paraId="4534FA8E" w14:textId="10BEA5F6" w:rsidR="007F78C5"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Lopšelyje-darželyje sudarytos sąlygos pedagogų profesiniam tobulėjimui, skatinama dalijimosi gerąja patirtimi kultūra.</w:t>
            </w:r>
            <w:r w:rsidR="004738B2" w:rsidRPr="00E776C2">
              <w:rPr>
                <w:rFonts w:ascii="Times New Roman" w:hAnsi="Times New Roman"/>
                <w:sz w:val="24"/>
                <w:szCs w:val="24"/>
              </w:rPr>
              <w:t xml:space="preserve"> </w:t>
            </w:r>
            <w:r w:rsidR="00A37235" w:rsidRPr="00E776C2">
              <w:rPr>
                <w:rFonts w:ascii="Times New Roman" w:hAnsi="Times New Roman"/>
                <w:sz w:val="24"/>
                <w:szCs w:val="24"/>
              </w:rPr>
              <w:t>2023</w:t>
            </w:r>
            <w:r w:rsidR="004738B2" w:rsidRPr="00E776C2">
              <w:rPr>
                <w:rFonts w:ascii="Times New Roman" w:hAnsi="Times New Roman"/>
                <w:sz w:val="24"/>
                <w:szCs w:val="24"/>
              </w:rPr>
              <w:t xml:space="preserve"> m</w:t>
            </w:r>
            <w:r w:rsidR="00A37235" w:rsidRPr="00E776C2">
              <w:rPr>
                <w:rFonts w:ascii="Times New Roman" w:hAnsi="Times New Roman"/>
                <w:sz w:val="24"/>
                <w:szCs w:val="24"/>
              </w:rPr>
              <w:t>.</w:t>
            </w:r>
            <w:r w:rsidR="004738B2" w:rsidRPr="00E776C2">
              <w:rPr>
                <w:rFonts w:ascii="Times New Roman" w:hAnsi="Times New Roman"/>
                <w:sz w:val="24"/>
                <w:szCs w:val="24"/>
              </w:rPr>
              <w:t xml:space="preserve"> buvo pravesta </w:t>
            </w:r>
            <w:r w:rsidR="005B3A0F" w:rsidRPr="00E776C2">
              <w:rPr>
                <w:rFonts w:ascii="Times New Roman" w:hAnsi="Times New Roman"/>
                <w:sz w:val="24"/>
                <w:szCs w:val="24"/>
              </w:rPr>
              <w:t>17 atvirų veiklų.</w:t>
            </w:r>
            <w:r w:rsidRPr="00E776C2">
              <w:rPr>
                <w:rFonts w:ascii="Times New Roman" w:hAnsi="Times New Roman"/>
                <w:sz w:val="24"/>
                <w:szCs w:val="24"/>
              </w:rPr>
              <w:t xml:space="preserve"> </w:t>
            </w:r>
          </w:p>
          <w:p w14:paraId="4C5730D1" w14:textId="78FD06B7" w:rsidR="00BB4406"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 xml:space="preserve">Įstaigos pedagogai kvalifikaciją kėlė vidutiniškai </w:t>
            </w:r>
            <w:r w:rsidR="007F78C5" w:rsidRPr="00E776C2">
              <w:rPr>
                <w:rFonts w:ascii="Times New Roman" w:hAnsi="Times New Roman"/>
                <w:sz w:val="24"/>
                <w:szCs w:val="24"/>
              </w:rPr>
              <w:t>1</w:t>
            </w:r>
            <w:r w:rsidR="00751855" w:rsidRPr="00E776C2">
              <w:rPr>
                <w:rFonts w:ascii="Times New Roman" w:hAnsi="Times New Roman"/>
                <w:sz w:val="24"/>
                <w:szCs w:val="24"/>
              </w:rPr>
              <w:t>2</w:t>
            </w:r>
            <w:r w:rsidRPr="00E776C2">
              <w:rPr>
                <w:rFonts w:ascii="Times New Roman" w:hAnsi="Times New Roman"/>
                <w:sz w:val="24"/>
                <w:szCs w:val="24"/>
              </w:rPr>
              <w:t xml:space="preserve"> dienų per metus. Pedagogai kryptingai tobulino kvalifikaciją dalyvaudami ilgalaikėse ir trumpalaikėse kvalifikacijos tobulinimo programose. </w:t>
            </w:r>
            <w:r w:rsidR="00684657" w:rsidRPr="00E776C2">
              <w:rPr>
                <w:rFonts w:ascii="Times New Roman" w:hAnsi="Times New Roman"/>
                <w:sz w:val="24"/>
                <w:szCs w:val="24"/>
              </w:rPr>
              <w:t>Į</w:t>
            </w:r>
            <w:r w:rsidR="00051780" w:rsidRPr="00E776C2">
              <w:rPr>
                <w:rFonts w:ascii="Times New Roman" w:hAnsi="Times New Roman"/>
                <w:sz w:val="24"/>
                <w:szCs w:val="24"/>
              </w:rPr>
              <w:t>staig</w:t>
            </w:r>
            <w:r w:rsidR="00684657" w:rsidRPr="00E776C2">
              <w:rPr>
                <w:rFonts w:ascii="Times New Roman" w:hAnsi="Times New Roman"/>
                <w:sz w:val="24"/>
                <w:szCs w:val="24"/>
              </w:rPr>
              <w:t>os pedagogai ir mokytojų padėjėjai</w:t>
            </w:r>
            <w:r w:rsidR="00051780" w:rsidRPr="00E776C2">
              <w:rPr>
                <w:rFonts w:ascii="Times New Roman" w:hAnsi="Times New Roman"/>
                <w:sz w:val="24"/>
                <w:szCs w:val="24"/>
              </w:rPr>
              <w:t xml:space="preserve"> dalyvavo </w:t>
            </w:r>
            <w:r w:rsidR="00684657" w:rsidRPr="00E776C2">
              <w:rPr>
                <w:rFonts w:ascii="Times New Roman" w:hAnsi="Times New Roman"/>
                <w:sz w:val="24"/>
                <w:szCs w:val="24"/>
              </w:rPr>
              <w:t>B</w:t>
            </w:r>
            <w:r w:rsidR="00051780" w:rsidRPr="00E776C2">
              <w:rPr>
                <w:rFonts w:ascii="Times New Roman" w:hAnsi="Times New Roman"/>
                <w:sz w:val="24"/>
                <w:szCs w:val="24"/>
              </w:rPr>
              <w:t>esimokančių darželių tinkl</w:t>
            </w:r>
            <w:r w:rsidR="00034631" w:rsidRPr="00E776C2">
              <w:rPr>
                <w:rFonts w:ascii="Times New Roman" w:hAnsi="Times New Roman"/>
                <w:sz w:val="24"/>
                <w:szCs w:val="24"/>
              </w:rPr>
              <w:t xml:space="preserve">o programoje „Įtraukusis ugdymas – kas tai yra? Kaip jį užtikrinti?“ (72 val.). </w:t>
            </w:r>
            <w:r w:rsidR="00684657" w:rsidRPr="00E776C2">
              <w:rPr>
                <w:rFonts w:ascii="Times New Roman" w:hAnsi="Times New Roman"/>
                <w:sz w:val="24"/>
                <w:szCs w:val="24"/>
              </w:rPr>
              <w:t>Kvalifikaciją kėlė</w:t>
            </w:r>
            <w:r w:rsidR="00034631" w:rsidRPr="00E776C2">
              <w:rPr>
                <w:rFonts w:ascii="Times New Roman" w:hAnsi="Times New Roman"/>
                <w:sz w:val="24"/>
                <w:szCs w:val="24"/>
              </w:rPr>
              <w:t xml:space="preserve"> temo</w:t>
            </w:r>
            <w:r w:rsidR="00684657" w:rsidRPr="00E776C2">
              <w:rPr>
                <w:rFonts w:ascii="Times New Roman" w:hAnsi="Times New Roman"/>
                <w:sz w:val="24"/>
                <w:szCs w:val="24"/>
              </w:rPr>
              <w:t>mis</w:t>
            </w:r>
            <w:r w:rsidR="00034631" w:rsidRPr="00E776C2">
              <w:rPr>
                <w:rFonts w:ascii="Times New Roman" w:hAnsi="Times New Roman"/>
                <w:sz w:val="24"/>
                <w:szCs w:val="24"/>
              </w:rPr>
              <w:t xml:space="preserve">: </w:t>
            </w:r>
            <w:r w:rsidR="00684657" w:rsidRPr="00E776C2">
              <w:rPr>
                <w:rFonts w:ascii="Times New Roman" w:hAnsi="Times New Roman"/>
                <w:sz w:val="24"/>
                <w:szCs w:val="24"/>
              </w:rPr>
              <w:t>„</w:t>
            </w:r>
            <w:r w:rsidR="00034631" w:rsidRPr="00E776C2">
              <w:rPr>
                <w:rFonts w:ascii="Times New Roman" w:hAnsi="Times New Roman"/>
                <w:sz w:val="24"/>
                <w:szCs w:val="24"/>
              </w:rPr>
              <w:t>Autizmas, mišrus raidos sutrikimas</w:t>
            </w:r>
            <w:r w:rsidR="00684657" w:rsidRPr="00E776C2">
              <w:rPr>
                <w:rFonts w:ascii="Times New Roman" w:hAnsi="Times New Roman"/>
                <w:sz w:val="24"/>
                <w:szCs w:val="24"/>
              </w:rPr>
              <w:t>“</w:t>
            </w:r>
            <w:r w:rsidR="00034631" w:rsidRPr="00E776C2">
              <w:rPr>
                <w:rFonts w:ascii="Times New Roman" w:hAnsi="Times New Roman"/>
                <w:sz w:val="24"/>
                <w:szCs w:val="24"/>
              </w:rPr>
              <w:t xml:space="preserve">, </w:t>
            </w:r>
            <w:r w:rsidR="00684657" w:rsidRPr="00E776C2">
              <w:rPr>
                <w:rFonts w:ascii="Times New Roman" w:hAnsi="Times New Roman"/>
                <w:sz w:val="24"/>
                <w:szCs w:val="24"/>
              </w:rPr>
              <w:t>„</w:t>
            </w:r>
            <w:r w:rsidR="00034631" w:rsidRPr="00E776C2">
              <w:rPr>
                <w:rFonts w:ascii="Times New Roman" w:hAnsi="Times New Roman"/>
                <w:sz w:val="24"/>
                <w:szCs w:val="24"/>
              </w:rPr>
              <w:t>Intelekto sutrikimas</w:t>
            </w:r>
            <w:r w:rsidR="00684657" w:rsidRPr="00E776C2">
              <w:rPr>
                <w:rFonts w:ascii="Times New Roman" w:hAnsi="Times New Roman"/>
                <w:sz w:val="24"/>
                <w:szCs w:val="24"/>
              </w:rPr>
              <w:t>“</w:t>
            </w:r>
            <w:r w:rsidR="00034631" w:rsidRPr="00E776C2">
              <w:rPr>
                <w:rFonts w:ascii="Times New Roman" w:hAnsi="Times New Roman"/>
                <w:sz w:val="24"/>
                <w:szCs w:val="24"/>
              </w:rPr>
              <w:t xml:space="preserve">, </w:t>
            </w:r>
            <w:r w:rsidR="00684657" w:rsidRPr="00E776C2">
              <w:rPr>
                <w:rFonts w:ascii="Times New Roman" w:hAnsi="Times New Roman"/>
                <w:sz w:val="24"/>
                <w:szCs w:val="24"/>
              </w:rPr>
              <w:t>„</w:t>
            </w:r>
            <w:r w:rsidR="00034631" w:rsidRPr="00E776C2">
              <w:rPr>
                <w:rFonts w:ascii="Times New Roman" w:hAnsi="Times New Roman"/>
                <w:sz w:val="24"/>
                <w:szCs w:val="24"/>
              </w:rPr>
              <w:t>Aktyvumo ir dėmesio sutrikimas</w:t>
            </w:r>
            <w:r w:rsidR="00684657" w:rsidRPr="00E776C2">
              <w:rPr>
                <w:rFonts w:ascii="Times New Roman" w:hAnsi="Times New Roman"/>
                <w:sz w:val="24"/>
                <w:szCs w:val="24"/>
              </w:rPr>
              <w:t>“</w:t>
            </w:r>
            <w:r w:rsidR="00034631" w:rsidRPr="00E776C2">
              <w:rPr>
                <w:rFonts w:ascii="Times New Roman" w:hAnsi="Times New Roman"/>
                <w:sz w:val="24"/>
                <w:szCs w:val="24"/>
              </w:rPr>
              <w:t xml:space="preserve">, </w:t>
            </w:r>
            <w:r w:rsidR="00684657" w:rsidRPr="00E776C2">
              <w:rPr>
                <w:rFonts w:ascii="Times New Roman" w:hAnsi="Times New Roman"/>
                <w:sz w:val="24"/>
                <w:szCs w:val="24"/>
              </w:rPr>
              <w:t>„</w:t>
            </w:r>
            <w:r w:rsidR="00034631" w:rsidRPr="00E776C2">
              <w:rPr>
                <w:rFonts w:ascii="Times New Roman" w:hAnsi="Times New Roman"/>
                <w:sz w:val="24"/>
                <w:szCs w:val="24"/>
              </w:rPr>
              <w:t>Emocijų ir elgesio sutrikimas</w:t>
            </w:r>
            <w:r w:rsidR="00684657" w:rsidRPr="00E776C2">
              <w:rPr>
                <w:rFonts w:ascii="Times New Roman" w:hAnsi="Times New Roman"/>
                <w:sz w:val="24"/>
                <w:szCs w:val="24"/>
              </w:rPr>
              <w:t>“</w:t>
            </w:r>
            <w:r w:rsidR="00034631" w:rsidRPr="00E776C2">
              <w:rPr>
                <w:rFonts w:ascii="Times New Roman" w:hAnsi="Times New Roman"/>
                <w:sz w:val="24"/>
                <w:szCs w:val="24"/>
              </w:rPr>
              <w:t xml:space="preserve">, </w:t>
            </w:r>
            <w:r w:rsidR="00684657" w:rsidRPr="00E776C2">
              <w:rPr>
                <w:rFonts w:ascii="Times New Roman" w:hAnsi="Times New Roman"/>
                <w:sz w:val="24"/>
                <w:szCs w:val="24"/>
              </w:rPr>
              <w:t>„</w:t>
            </w:r>
            <w:r w:rsidR="00034631" w:rsidRPr="00E776C2">
              <w:rPr>
                <w:rFonts w:ascii="Times New Roman" w:hAnsi="Times New Roman"/>
                <w:sz w:val="24"/>
                <w:szCs w:val="24"/>
              </w:rPr>
              <w:t>Aspergerio sindromas</w:t>
            </w:r>
            <w:r w:rsidR="00684657" w:rsidRPr="00E776C2">
              <w:rPr>
                <w:rFonts w:ascii="Times New Roman" w:hAnsi="Times New Roman"/>
                <w:sz w:val="24"/>
                <w:szCs w:val="24"/>
              </w:rPr>
              <w:t>“</w:t>
            </w:r>
            <w:r w:rsidR="00034631" w:rsidRPr="00E776C2">
              <w:rPr>
                <w:rFonts w:ascii="Times New Roman" w:hAnsi="Times New Roman"/>
                <w:sz w:val="24"/>
                <w:szCs w:val="24"/>
              </w:rPr>
              <w:t xml:space="preserve">, </w:t>
            </w:r>
            <w:r w:rsidR="00684657" w:rsidRPr="00E776C2">
              <w:rPr>
                <w:rFonts w:ascii="Times New Roman" w:hAnsi="Times New Roman"/>
                <w:sz w:val="24"/>
                <w:szCs w:val="24"/>
              </w:rPr>
              <w:t>„</w:t>
            </w:r>
            <w:r w:rsidR="00034631" w:rsidRPr="00E776C2">
              <w:rPr>
                <w:rFonts w:ascii="Times New Roman" w:hAnsi="Times New Roman"/>
                <w:sz w:val="24"/>
                <w:szCs w:val="24"/>
              </w:rPr>
              <w:t>Sensorinė integracija (įtraukiant jautrumą ir nejautrumą)</w:t>
            </w:r>
            <w:r w:rsidR="00684657" w:rsidRPr="00E776C2">
              <w:rPr>
                <w:rFonts w:ascii="Times New Roman" w:hAnsi="Times New Roman"/>
                <w:sz w:val="24"/>
                <w:szCs w:val="24"/>
              </w:rPr>
              <w:t>“</w:t>
            </w:r>
            <w:r w:rsidR="00034631" w:rsidRPr="00E776C2">
              <w:rPr>
                <w:rFonts w:ascii="Times New Roman" w:hAnsi="Times New Roman"/>
                <w:sz w:val="24"/>
                <w:szCs w:val="24"/>
              </w:rPr>
              <w:t xml:space="preserve">, </w:t>
            </w:r>
            <w:r w:rsidR="00684657" w:rsidRPr="00E776C2">
              <w:rPr>
                <w:rFonts w:ascii="Times New Roman" w:hAnsi="Times New Roman"/>
                <w:sz w:val="24"/>
                <w:szCs w:val="24"/>
              </w:rPr>
              <w:t>„</w:t>
            </w:r>
            <w:r w:rsidR="00034631" w:rsidRPr="00E776C2">
              <w:rPr>
                <w:rFonts w:ascii="Times New Roman" w:hAnsi="Times New Roman"/>
                <w:sz w:val="24"/>
                <w:szCs w:val="24"/>
              </w:rPr>
              <w:t>Ypatingi gabumai</w:t>
            </w:r>
            <w:r w:rsidR="00684657" w:rsidRPr="00E776C2">
              <w:rPr>
                <w:rFonts w:ascii="Times New Roman" w:hAnsi="Times New Roman"/>
                <w:sz w:val="24"/>
                <w:szCs w:val="24"/>
              </w:rPr>
              <w:t>“ ir kt</w:t>
            </w:r>
            <w:r w:rsidR="00034631" w:rsidRPr="00E776C2">
              <w:rPr>
                <w:rFonts w:ascii="Times New Roman" w:hAnsi="Times New Roman"/>
                <w:sz w:val="24"/>
                <w:szCs w:val="24"/>
              </w:rPr>
              <w:t>.</w:t>
            </w:r>
            <w:r w:rsidR="00D6296E" w:rsidRPr="00E776C2">
              <w:rPr>
                <w:rFonts w:ascii="Times New Roman" w:hAnsi="Times New Roman"/>
                <w:sz w:val="24"/>
                <w:szCs w:val="24"/>
              </w:rPr>
              <w:t xml:space="preserve"> </w:t>
            </w:r>
          </w:p>
          <w:p w14:paraId="67CBADDE" w14:textId="28A0AAA7" w:rsidR="00A662BA" w:rsidRPr="00E776C2" w:rsidRDefault="001E68EE" w:rsidP="00577192">
            <w:pPr>
              <w:ind w:firstLine="709"/>
              <w:jc w:val="both"/>
              <w:rPr>
                <w:rFonts w:ascii="Times New Roman" w:hAnsi="Times New Roman"/>
                <w:sz w:val="24"/>
                <w:szCs w:val="24"/>
                <w:shd w:val="clear" w:color="auto" w:fill="FFFFFF"/>
              </w:rPr>
            </w:pPr>
            <w:r w:rsidRPr="00E776C2">
              <w:rPr>
                <w:rFonts w:ascii="Times New Roman" w:hAnsi="Times New Roman"/>
                <w:sz w:val="24"/>
                <w:szCs w:val="24"/>
                <w:shd w:val="clear" w:color="auto" w:fill="FFFFFF"/>
              </w:rPr>
              <w:t xml:space="preserve">16 pedagogų ir pagalbos specialistų dalyvauja </w:t>
            </w:r>
            <w:r w:rsidR="002C44FA" w:rsidRPr="00E776C2">
              <w:rPr>
                <w:rFonts w:ascii="Times New Roman" w:hAnsi="Times New Roman"/>
                <w:sz w:val="24"/>
                <w:szCs w:val="24"/>
                <w:shd w:val="clear" w:color="auto" w:fill="FFFFFF"/>
              </w:rPr>
              <w:t xml:space="preserve">40 val. </w:t>
            </w:r>
            <w:r w:rsidR="00423669" w:rsidRPr="00E776C2">
              <w:rPr>
                <w:rFonts w:ascii="Times New Roman" w:hAnsi="Times New Roman"/>
                <w:sz w:val="24"/>
                <w:szCs w:val="24"/>
                <w:shd w:val="clear" w:color="auto" w:fill="FFFFFF"/>
              </w:rPr>
              <w:t xml:space="preserve">Šiaulių </w:t>
            </w:r>
            <w:r w:rsidR="001C3716" w:rsidRPr="00E776C2">
              <w:rPr>
                <w:rFonts w:ascii="Times New Roman" w:hAnsi="Times New Roman"/>
                <w:sz w:val="24"/>
                <w:szCs w:val="24"/>
                <w:shd w:val="clear" w:color="auto" w:fill="FFFFFF"/>
              </w:rPr>
              <w:t>VSB</w:t>
            </w:r>
            <w:r w:rsidR="005673E7" w:rsidRPr="00E776C2">
              <w:rPr>
                <w:rFonts w:ascii="Times New Roman" w:hAnsi="Times New Roman"/>
                <w:sz w:val="24"/>
                <w:szCs w:val="24"/>
                <w:shd w:val="clear" w:color="auto" w:fill="FFFFFF"/>
              </w:rPr>
              <w:t xml:space="preserve"> </w:t>
            </w:r>
            <w:r w:rsidRPr="00E776C2">
              <w:rPr>
                <w:rFonts w:ascii="Times New Roman" w:hAnsi="Times New Roman"/>
                <w:sz w:val="24"/>
                <w:szCs w:val="24"/>
                <w:shd w:val="clear" w:color="auto" w:fill="FFFFFF"/>
              </w:rPr>
              <w:t xml:space="preserve">organizuojamuose mokymuose, pagal „Mokyklų darbuotojų kompetencijos psichikos sveikatos srityje didinimo tvarkos aprašą“ (LR </w:t>
            </w:r>
            <w:r w:rsidR="001C3716" w:rsidRPr="00E776C2">
              <w:rPr>
                <w:rFonts w:ascii="Times New Roman" w:hAnsi="Times New Roman"/>
                <w:sz w:val="24"/>
                <w:szCs w:val="24"/>
                <w:shd w:val="clear" w:color="auto" w:fill="FFFFFF"/>
              </w:rPr>
              <w:t>s</w:t>
            </w:r>
            <w:r w:rsidRPr="00E776C2">
              <w:rPr>
                <w:rFonts w:ascii="Times New Roman" w:hAnsi="Times New Roman"/>
                <w:sz w:val="24"/>
                <w:szCs w:val="24"/>
                <w:shd w:val="clear" w:color="auto" w:fill="FFFFFF"/>
              </w:rPr>
              <w:t>veikatos apsaugos ministro 2020 m. rugsėjo 28 d. įsakymo Nr. V-2131 redakcija).</w:t>
            </w:r>
            <w:r w:rsidR="002C44FA" w:rsidRPr="00E776C2">
              <w:rPr>
                <w:rFonts w:ascii="Times New Roman" w:hAnsi="Times New Roman"/>
                <w:sz w:val="24"/>
                <w:szCs w:val="24"/>
                <w:shd w:val="clear" w:color="auto" w:fill="FFFFFF"/>
              </w:rPr>
              <w:t xml:space="preserve"> Visi įstaigos darbuotojai dalyvavo Š</w:t>
            </w:r>
            <w:r w:rsidR="00E10ED5" w:rsidRPr="00E776C2">
              <w:rPr>
                <w:rFonts w:ascii="Times New Roman" w:hAnsi="Times New Roman"/>
                <w:sz w:val="24"/>
                <w:szCs w:val="24"/>
              </w:rPr>
              <w:t>iaulių psichologinių paslaugų centro organizuo</w:t>
            </w:r>
            <w:r w:rsidR="00684657" w:rsidRPr="00E776C2">
              <w:rPr>
                <w:rFonts w:ascii="Times New Roman" w:hAnsi="Times New Roman"/>
                <w:sz w:val="24"/>
                <w:szCs w:val="24"/>
              </w:rPr>
              <w:t>tuose</w:t>
            </w:r>
            <w:r w:rsidR="00E10ED5" w:rsidRPr="00E776C2">
              <w:rPr>
                <w:rFonts w:ascii="Times New Roman" w:hAnsi="Times New Roman"/>
                <w:sz w:val="24"/>
                <w:szCs w:val="24"/>
              </w:rPr>
              <w:t xml:space="preserve"> </w:t>
            </w:r>
            <w:r w:rsidR="00684657" w:rsidRPr="00E776C2">
              <w:rPr>
                <w:rFonts w:ascii="Times New Roman" w:hAnsi="Times New Roman"/>
                <w:sz w:val="24"/>
                <w:szCs w:val="24"/>
              </w:rPr>
              <w:t xml:space="preserve">4 val. </w:t>
            </w:r>
            <w:r w:rsidR="00E10ED5" w:rsidRPr="00E776C2">
              <w:rPr>
                <w:rFonts w:ascii="Times New Roman" w:hAnsi="Times New Roman"/>
                <w:sz w:val="24"/>
                <w:szCs w:val="24"/>
              </w:rPr>
              <w:t>mokymuose „M</w:t>
            </w:r>
            <w:r w:rsidR="00E10ED5" w:rsidRPr="00E776C2">
              <w:rPr>
                <w:rFonts w:ascii="Times New Roman" w:hAnsi="Times New Roman"/>
                <w:sz w:val="24"/>
                <w:szCs w:val="24"/>
                <w:shd w:val="clear" w:color="auto" w:fill="FFFFFF"/>
              </w:rPr>
              <w:t>obingas ir psichologinis smurtas darbo vietoje“</w:t>
            </w:r>
            <w:r w:rsidR="002C44FA" w:rsidRPr="00E776C2">
              <w:rPr>
                <w:rFonts w:ascii="Times New Roman" w:hAnsi="Times New Roman"/>
                <w:sz w:val="24"/>
                <w:szCs w:val="24"/>
                <w:shd w:val="clear" w:color="auto" w:fill="FFFFFF"/>
              </w:rPr>
              <w:t>.</w:t>
            </w:r>
          </w:p>
          <w:p w14:paraId="7972CE67" w14:textId="548962E8" w:rsidR="006A65C0" w:rsidRPr="00E776C2" w:rsidRDefault="006A65C0" w:rsidP="00577192">
            <w:pPr>
              <w:ind w:firstLine="709"/>
              <w:jc w:val="both"/>
              <w:rPr>
                <w:rFonts w:ascii="Times New Roman" w:hAnsi="Times New Roman"/>
                <w:sz w:val="24"/>
                <w:szCs w:val="24"/>
                <w:shd w:val="clear" w:color="auto" w:fill="FFFFFF"/>
              </w:rPr>
            </w:pPr>
            <w:r w:rsidRPr="00E776C2">
              <w:rPr>
                <w:rFonts w:ascii="Times New Roman" w:hAnsi="Times New Roman"/>
                <w:sz w:val="24"/>
                <w:szCs w:val="24"/>
              </w:rPr>
              <w:t>202</w:t>
            </w:r>
            <w:r w:rsidR="005B3A0F" w:rsidRPr="00E776C2">
              <w:rPr>
                <w:rFonts w:ascii="Times New Roman" w:hAnsi="Times New Roman"/>
                <w:sz w:val="24"/>
                <w:szCs w:val="24"/>
              </w:rPr>
              <w:t>3</w:t>
            </w:r>
            <w:r w:rsidRPr="00E776C2">
              <w:rPr>
                <w:rFonts w:ascii="Times New Roman" w:hAnsi="Times New Roman"/>
                <w:sz w:val="24"/>
                <w:szCs w:val="24"/>
              </w:rPr>
              <w:t xml:space="preserve"> metais 1</w:t>
            </w:r>
            <w:r w:rsidR="00C06923" w:rsidRPr="00E776C2">
              <w:rPr>
                <w:rFonts w:ascii="Times New Roman" w:hAnsi="Times New Roman"/>
                <w:sz w:val="24"/>
                <w:szCs w:val="24"/>
              </w:rPr>
              <w:t>2</w:t>
            </w:r>
            <w:r w:rsidRPr="00E776C2">
              <w:rPr>
                <w:rFonts w:ascii="Times New Roman" w:hAnsi="Times New Roman"/>
                <w:sz w:val="24"/>
                <w:szCs w:val="24"/>
              </w:rPr>
              <w:t xml:space="preserve"> įstaigos pedagogių dalyvavo respublikinėse bei tarptautinėse konferencijose, </w:t>
            </w:r>
            <w:bookmarkStart w:id="7" w:name="_Hlk124703965"/>
            <w:r w:rsidR="00C06923" w:rsidRPr="00E776C2">
              <w:rPr>
                <w:rFonts w:ascii="Times New Roman" w:hAnsi="Times New Roman"/>
                <w:sz w:val="24"/>
                <w:szCs w:val="24"/>
              </w:rPr>
              <w:t>8</w:t>
            </w:r>
            <w:r w:rsidRPr="00E776C2">
              <w:rPr>
                <w:rFonts w:ascii="Times New Roman" w:hAnsi="Times New Roman"/>
                <w:sz w:val="24"/>
                <w:szCs w:val="24"/>
              </w:rPr>
              <w:t xml:space="preserve"> pedagog</w:t>
            </w:r>
            <w:r w:rsidR="00786E1F">
              <w:rPr>
                <w:rFonts w:ascii="Times New Roman" w:hAnsi="Times New Roman"/>
                <w:sz w:val="24"/>
                <w:szCs w:val="24"/>
              </w:rPr>
              <w:t>ai</w:t>
            </w:r>
            <w:r w:rsidRPr="00E776C2">
              <w:rPr>
                <w:rFonts w:ascii="Times New Roman" w:hAnsi="Times New Roman"/>
                <w:sz w:val="24"/>
                <w:szCs w:val="24"/>
              </w:rPr>
              <w:t xml:space="preserve"> bei </w:t>
            </w:r>
            <w:r w:rsidR="00724C51" w:rsidRPr="00E776C2">
              <w:rPr>
                <w:rFonts w:ascii="Times New Roman" w:hAnsi="Times New Roman"/>
                <w:sz w:val="24"/>
                <w:szCs w:val="24"/>
              </w:rPr>
              <w:t>5</w:t>
            </w:r>
            <w:r w:rsidRPr="00E776C2">
              <w:rPr>
                <w:rFonts w:ascii="Times New Roman" w:hAnsi="Times New Roman"/>
                <w:sz w:val="24"/>
                <w:szCs w:val="24"/>
              </w:rPr>
              <w:t xml:space="preserve"> pagalbos specialist</w:t>
            </w:r>
            <w:r w:rsidR="00786E1F">
              <w:rPr>
                <w:rFonts w:ascii="Times New Roman" w:hAnsi="Times New Roman"/>
                <w:sz w:val="24"/>
                <w:szCs w:val="24"/>
              </w:rPr>
              <w:t>ai</w:t>
            </w:r>
            <w:r w:rsidRPr="00E776C2">
              <w:rPr>
                <w:rFonts w:ascii="Times New Roman" w:hAnsi="Times New Roman"/>
                <w:sz w:val="24"/>
                <w:szCs w:val="24"/>
              </w:rPr>
              <w:t xml:space="preserve"> </w:t>
            </w:r>
            <w:bookmarkEnd w:id="7"/>
            <w:r w:rsidRPr="00E776C2">
              <w:rPr>
                <w:rFonts w:ascii="Times New Roman" w:hAnsi="Times New Roman"/>
                <w:sz w:val="24"/>
                <w:szCs w:val="24"/>
              </w:rPr>
              <w:t xml:space="preserve">pristatė pranešimus </w:t>
            </w:r>
            <w:r w:rsidR="001121A8" w:rsidRPr="00E776C2">
              <w:rPr>
                <w:rFonts w:ascii="Times New Roman" w:hAnsi="Times New Roman"/>
                <w:sz w:val="24"/>
                <w:szCs w:val="24"/>
              </w:rPr>
              <w:t>4</w:t>
            </w:r>
            <w:r w:rsidRPr="00E776C2">
              <w:rPr>
                <w:rFonts w:ascii="Times New Roman" w:hAnsi="Times New Roman"/>
                <w:sz w:val="24"/>
                <w:szCs w:val="24"/>
              </w:rPr>
              <w:t xml:space="preserve"> tarptautinė</w:t>
            </w:r>
            <w:r w:rsidR="001121A8" w:rsidRPr="00E776C2">
              <w:rPr>
                <w:rFonts w:ascii="Times New Roman" w:hAnsi="Times New Roman"/>
                <w:sz w:val="24"/>
                <w:szCs w:val="24"/>
              </w:rPr>
              <w:t>se</w:t>
            </w:r>
            <w:r w:rsidRPr="00E776C2">
              <w:rPr>
                <w:rFonts w:ascii="Times New Roman" w:hAnsi="Times New Roman"/>
                <w:sz w:val="24"/>
                <w:szCs w:val="24"/>
              </w:rPr>
              <w:t xml:space="preserve"> ir </w:t>
            </w:r>
            <w:r w:rsidR="00724C51" w:rsidRPr="00E776C2">
              <w:rPr>
                <w:rFonts w:ascii="Times New Roman" w:hAnsi="Times New Roman"/>
                <w:sz w:val="24"/>
                <w:szCs w:val="24"/>
              </w:rPr>
              <w:t xml:space="preserve">9 </w:t>
            </w:r>
            <w:r w:rsidRPr="00E776C2">
              <w:rPr>
                <w:rFonts w:ascii="Times New Roman" w:hAnsi="Times New Roman"/>
                <w:sz w:val="24"/>
                <w:szCs w:val="24"/>
              </w:rPr>
              <w:t>respublikinėse metodinėse praktinėse konferencijose.</w:t>
            </w:r>
          </w:p>
          <w:p w14:paraId="44654FA9" w14:textId="116C3D3B"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Pedagogų kvalifikacijai skirtos lėšos panaudotos ugdymo kokybės, psichologinės aplinkos gerinimui, naujų metodų įsisavinimui, kompetencijų, reikalingų darbui su specialiųjų ugdymosi poreikių turinčiais vaikais, tobulinimui</w:t>
            </w:r>
            <w:r w:rsidR="002130EE" w:rsidRPr="00E776C2">
              <w:rPr>
                <w:rFonts w:ascii="Times New Roman" w:hAnsi="Times New Roman"/>
                <w:sz w:val="24"/>
                <w:szCs w:val="24"/>
              </w:rPr>
              <w:t xml:space="preserve">. </w:t>
            </w:r>
          </w:p>
          <w:p w14:paraId="133DE6F0" w14:textId="334CE11B"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Kryptingos, tikslinės partnerystės su socialiniais partneriais dėka tobulinta ugdymo veiklos kokybė. Tiksli</w:t>
            </w:r>
            <w:r w:rsidR="00536354" w:rsidRPr="00E776C2">
              <w:rPr>
                <w:rFonts w:ascii="Times New Roman" w:hAnsi="Times New Roman"/>
                <w:sz w:val="24"/>
                <w:szCs w:val="24"/>
              </w:rPr>
              <w:t>nis</w:t>
            </w:r>
            <w:r w:rsidRPr="00E776C2">
              <w:rPr>
                <w:rFonts w:ascii="Times New Roman" w:hAnsi="Times New Roman"/>
                <w:sz w:val="24"/>
                <w:szCs w:val="24"/>
              </w:rPr>
              <w:t xml:space="preserve"> </w:t>
            </w:r>
            <w:r w:rsidR="00536354" w:rsidRPr="00E776C2">
              <w:rPr>
                <w:rFonts w:ascii="Times New Roman" w:hAnsi="Times New Roman"/>
                <w:sz w:val="24"/>
                <w:szCs w:val="24"/>
              </w:rPr>
              <w:t>tarpinstitucinis bendradarbiavimas</w:t>
            </w:r>
            <w:r w:rsidRPr="00E776C2">
              <w:rPr>
                <w:rFonts w:ascii="Times New Roman" w:hAnsi="Times New Roman"/>
                <w:sz w:val="24"/>
                <w:szCs w:val="24"/>
              </w:rPr>
              <w:t xml:space="preserve"> ir pedagogų partnerystė</w:t>
            </w:r>
            <w:r w:rsidR="00536354" w:rsidRPr="00E776C2">
              <w:rPr>
                <w:rFonts w:ascii="Times New Roman" w:hAnsi="Times New Roman"/>
                <w:sz w:val="24"/>
                <w:szCs w:val="24"/>
              </w:rPr>
              <w:t xml:space="preserve"> kūrė</w:t>
            </w:r>
            <w:r w:rsidRPr="00E776C2">
              <w:rPr>
                <w:rFonts w:ascii="Times New Roman" w:hAnsi="Times New Roman"/>
                <w:sz w:val="24"/>
                <w:szCs w:val="24"/>
              </w:rPr>
              <w:t xml:space="preserve"> galimybę tobulėti</w:t>
            </w:r>
            <w:r w:rsidR="00536354" w:rsidRPr="00E776C2">
              <w:rPr>
                <w:rFonts w:ascii="Times New Roman" w:hAnsi="Times New Roman"/>
                <w:sz w:val="24"/>
                <w:szCs w:val="24"/>
              </w:rPr>
              <w:t>,</w:t>
            </w:r>
            <w:r w:rsidRPr="00E776C2">
              <w:rPr>
                <w:rFonts w:ascii="Times New Roman" w:hAnsi="Times New Roman"/>
                <w:sz w:val="24"/>
                <w:szCs w:val="24"/>
              </w:rPr>
              <w:t xml:space="preserve"> mok</w:t>
            </w:r>
            <w:r w:rsidR="00536354" w:rsidRPr="00E776C2">
              <w:rPr>
                <w:rFonts w:ascii="Times New Roman" w:hAnsi="Times New Roman"/>
                <w:sz w:val="24"/>
                <w:szCs w:val="24"/>
              </w:rPr>
              <w:t>ytis</w:t>
            </w:r>
            <w:r w:rsidRPr="00E776C2">
              <w:rPr>
                <w:rFonts w:ascii="Times New Roman" w:hAnsi="Times New Roman"/>
                <w:sz w:val="24"/>
                <w:szCs w:val="24"/>
              </w:rPr>
              <w:t xml:space="preserve"> vieniems iš kitų. Partnerystė orientuota į ugdymo turinį, vaikų poreikius ir gebėjimus, problemų sprendimą, sveikatingumo stiprinimą, patirties sklaidą. Siekdamas efektyviau pritaikyti ugdymo turinį vaikų poreikiams ir gebėjimams, lopšelis-darželis</w:t>
            </w:r>
            <w:r w:rsidR="0037664E" w:rsidRPr="00E776C2">
              <w:rPr>
                <w:rFonts w:ascii="Times New Roman" w:hAnsi="Times New Roman"/>
                <w:sz w:val="24"/>
                <w:szCs w:val="24"/>
              </w:rPr>
              <w:t xml:space="preserve"> </w:t>
            </w:r>
            <w:r w:rsidRPr="00E776C2">
              <w:rPr>
                <w:rFonts w:ascii="Times New Roman" w:hAnsi="Times New Roman"/>
                <w:sz w:val="24"/>
                <w:szCs w:val="24"/>
              </w:rPr>
              <w:t xml:space="preserve">bendradarbiavo su Šiaulių </w:t>
            </w:r>
            <w:r w:rsidR="005673E7" w:rsidRPr="00E776C2">
              <w:rPr>
                <w:rFonts w:ascii="Times New Roman" w:hAnsi="Times New Roman"/>
                <w:sz w:val="24"/>
                <w:szCs w:val="24"/>
              </w:rPr>
              <w:t xml:space="preserve">miesto </w:t>
            </w:r>
            <w:r w:rsidR="00423669" w:rsidRPr="00E776C2">
              <w:rPr>
                <w:rFonts w:ascii="Times New Roman" w:hAnsi="Times New Roman"/>
                <w:sz w:val="24"/>
                <w:szCs w:val="24"/>
              </w:rPr>
              <w:t>p</w:t>
            </w:r>
            <w:r w:rsidRPr="00E776C2">
              <w:rPr>
                <w:rFonts w:ascii="Times New Roman" w:hAnsi="Times New Roman"/>
                <w:sz w:val="24"/>
                <w:szCs w:val="24"/>
              </w:rPr>
              <w:t>edagogine psichologine tarnyba</w:t>
            </w:r>
            <w:r w:rsidR="00423669" w:rsidRPr="00E776C2">
              <w:rPr>
                <w:rFonts w:ascii="Times New Roman" w:hAnsi="Times New Roman"/>
                <w:sz w:val="24"/>
                <w:szCs w:val="24"/>
              </w:rPr>
              <w:t xml:space="preserve"> (</w:t>
            </w:r>
            <w:r w:rsidR="00786E1F">
              <w:rPr>
                <w:rFonts w:ascii="Times New Roman" w:hAnsi="Times New Roman"/>
                <w:sz w:val="24"/>
                <w:szCs w:val="24"/>
              </w:rPr>
              <w:t>toliau –</w:t>
            </w:r>
            <w:r w:rsidR="00CB7A62" w:rsidRPr="00E776C2">
              <w:rPr>
                <w:rFonts w:ascii="Times New Roman" w:hAnsi="Times New Roman"/>
                <w:sz w:val="24"/>
                <w:szCs w:val="24"/>
              </w:rPr>
              <w:t xml:space="preserve"> </w:t>
            </w:r>
            <w:r w:rsidR="00423669" w:rsidRPr="00E776C2">
              <w:rPr>
                <w:rFonts w:ascii="Times New Roman" w:hAnsi="Times New Roman"/>
                <w:sz w:val="24"/>
                <w:szCs w:val="24"/>
              </w:rPr>
              <w:t>PPT)</w:t>
            </w:r>
            <w:r w:rsidRPr="00E776C2">
              <w:rPr>
                <w:rFonts w:ascii="Times New Roman" w:hAnsi="Times New Roman"/>
                <w:sz w:val="24"/>
                <w:szCs w:val="24"/>
              </w:rPr>
              <w:t xml:space="preserve">, </w:t>
            </w:r>
            <w:r w:rsidR="00CB7A62" w:rsidRPr="00E776C2">
              <w:rPr>
                <w:rFonts w:ascii="Times New Roman" w:hAnsi="Times New Roman"/>
                <w:sz w:val="24"/>
                <w:szCs w:val="24"/>
              </w:rPr>
              <w:t>ŠTKC</w:t>
            </w:r>
            <w:r w:rsidRPr="00E776C2">
              <w:rPr>
                <w:rFonts w:ascii="Times New Roman" w:hAnsi="Times New Roman"/>
                <w:sz w:val="24"/>
                <w:szCs w:val="24"/>
              </w:rPr>
              <w:t>, Vilniaus universiteto Šiaulių akademijos STEAM centru, Šiaulių kultūros centru,</w:t>
            </w:r>
            <w:r w:rsidR="0037664E" w:rsidRPr="00E776C2">
              <w:rPr>
                <w:rFonts w:ascii="Times New Roman" w:hAnsi="Times New Roman"/>
                <w:sz w:val="24"/>
                <w:szCs w:val="24"/>
              </w:rPr>
              <w:t xml:space="preserve"> </w:t>
            </w:r>
            <w:r w:rsidRPr="00E776C2">
              <w:rPr>
                <w:rFonts w:ascii="Times New Roman" w:hAnsi="Times New Roman"/>
                <w:sz w:val="24"/>
                <w:szCs w:val="24"/>
              </w:rPr>
              <w:t xml:space="preserve">Šiaulių </w:t>
            </w:r>
            <w:r w:rsidR="00CB7A62" w:rsidRPr="00E776C2">
              <w:rPr>
                <w:rFonts w:ascii="Times New Roman" w:hAnsi="Times New Roman"/>
                <w:sz w:val="24"/>
                <w:szCs w:val="24"/>
              </w:rPr>
              <w:t>„</w:t>
            </w:r>
            <w:r w:rsidRPr="00E776C2">
              <w:rPr>
                <w:rFonts w:ascii="Times New Roman" w:hAnsi="Times New Roman"/>
                <w:sz w:val="24"/>
                <w:szCs w:val="24"/>
              </w:rPr>
              <w:t>Juventos</w:t>
            </w:r>
            <w:r w:rsidR="00CB7A62" w:rsidRPr="00E776C2">
              <w:rPr>
                <w:rFonts w:ascii="Times New Roman" w:hAnsi="Times New Roman"/>
                <w:sz w:val="24"/>
                <w:szCs w:val="24"/>
              </w:rPr>
              <w:t>“</w:t>
            </w:r>
            <w:r w:rsidRPr="00E776C2">
              <w:rPr>
                <w:rFonts w:ascii="Times New Roman" w:hAnsi="Times New Roman"/>
                <w:sz w:val="24"/>
                <w:szCs w:val="24"/>
              </w:rPr>
              <w:t xml:space="preserve"> progimnazija,</w:t>
            </w:r>
            <w:r w:rsidR="0037664E" w:rsidRPr="00E776C2">
              <w:rPr>
                <w:rFonts w:ascii="Times New Roman" w:hAnsi="Times New Roman"/>
                <w:sz w:val="24"/>
                <w:szCs w:val="24"/>
              </w:rPr>
              <w:t xml:space="preserve"> Šiaulių Ragainės progimnazija, Šiaulių Medelyno progimnazija, Šiaulių Juliaus Janonio gimnazija, Šiaulių Stasio Šalkauskio gimnazija,</w:t>
            </w:r>
            <w:r w:rsidRPr="00E776C2">
              <w:rPr>
                <w:rFonts w:ascii="Times New Roman" w:hAnsi="Times New Roman"/>
                <w:sz w:val="24"/>
                <w:szCs w:val="24"/>
              </w:rPr>
              <w:t xml:space="preserve"> Vilniaus universiteto Šiaulių akademijos Botanikos sodu, </w:t>
            </w:r>
            <w:r w:rsidR="00CB7A62" w:rsidRPr="00E776C2">
              <w:rPr>
                <w:rFonts w:ascii="Times New Roman" w:hAnsi="Times New Roman"/>
                <w:sz w:val="24"/>
                <w:szCs w:val="24"/>
              </w:rPr>
              <w:lastRenderedPageBreak/>
              <w:t>VSB</w:t>
            </w:r>
            <w:r w:rsidRPr="00E776C2">
              <w:rPr>
                <w:rFonts w:ascii="Times New Roman" w:hAnsi="Times New Roman"/>
                <w:sz w:val="24"/>
                <w:szCs w:val="24"/>
              </w:rPr>
              <w:t xml:space="preserve">, </w:t>
            </w:r>
            <w:r w:rsidR="005A1E05" w:rsidRPr="00E776C2">
              <w:rPr>
                <w:rFonts w:ascii="Times New Roman" w:hAnsi="Times New Roman"/>
                <w:sz w:val="24"/>
                <w:szCs w:val="24"/>
              </w:rPr>
              <w:t>Šiaulių ledo ritulio mokykla</w:t>
            </w:r>
            <w:r w:rsidRPr="00E776C2">
              <w:rPr>
                <w:rFonts w:ascii="Times New Roman" w:hAnsi="Times New Roman"/>
                <w:sz w:val="24"/>
                <w:szCs w:val="24"/>
              </w:rPr>
              <w:t xml:space="preserve">, Šiaulių teniso akademija, Šiaulių lengvosios atletikos ir sveikatingumo centru, Šiaulių Jovaro progimnazija, Centro pradine mokykla, </w:t>
            </w:r>
            <w:r w:rsidR="00547FC9" w:rsidRPr="00E776C2">
              <w:rPr>
                <w:rFonts w:ascii="Times New Roman" w:hAnsi="Times New Roman"/>
                <w:sz w:val="24"/>
                <w:szCs w:val="24"/>
              </w:rPr>
              <w:t>„</w:t>
            </w:r>
            <w:r w:rsidRPr="00E776C2">
              <w:rPr>
                <w:rFonts w:ascii="Times New Roman" w:hAnsi="Times New Roman"/>
                <w:sz w:val="24"/>
                <w:szCs w:val="24"/>
              </w:rPr>
              <w:t>Santarvės</w:t>
            </w:r>
            <w:r w:rsidR="00547FC9" w:rsidRPr="00E776C2">
              <w:rPr>
                <w:rFonts w:ascii="Times New Roman" w:hAnsi="Times New Roman"/>
                <w:sz w:val="24"/>
                <w:szCs w:val="24"/>
              </w:rPr>
              <w:t>“</w:t>
            </w:r>
            <w:r w:rsidRPr="00E776C2">
              <w:rPr>
                <w:rFonts w:ascii="Times New Roman" w:hAnsi="Times New Roman"/>
                <w:sz w:val="24"/>
                <w:szCs w:val="24"/>
              </w:rPr>
              <w:t xml:space="preserve"> gimnazija</w:t>
            </w:r>
            <w:r w:rsidR="00536354" w:rsidRPr="00E776C2">
              <w:rPr>
                <w:rFonts w:ascii="Times New Roman" w:hAnsi="Times New Roman"/>
                <w:sz w:val="24"/>
                <w:szCs w:val="24"/>
              </w:rPr>
              <w:t>,</w:t>
            </w:r>
            <w:r w:rsidR="0037664E" w:rsidRPr="00E776C2">
              <w:rPr>
                <w:rFonts w:ascii="Times New Roman" w:hAnsi="Times New Roman"/>
                <w:sz w:val="24"/>
                <w:szCs w:val="24"/>
              </w:rPr>
              <w:t xml:space="preserve"> </w:t>
            </w:r>
            <w:r w:rsidRPr="00E776C2">
              <w:rPr>
                <w:rFonts w:ascii="Times New Roman" w:hAnsi="Times New Roman"/>
                <w:sz w:val="24"/>
                <w:szCs w:val="24"/>
              </w:rPr>
              <w:t xml:space="preserve">kitomis Šiaulių miesto ikimokyklinio ugdymo įstaigomis. Socialinė partnerystė </w:t>
            </w:r>
            <w:r w:rsidR="0037664E" w:rsidRPr="00E776C2">
              <w:rPr>
                <w:rFonts w:ascii="Times New Roman" w:hAnsi="Times New Roman"/>
                <w:sz w:val="24"/>
                <w:szCs w:val="24"/>
              </w:rPr>
              <w:t xml:space="preserve">ir toliau </w:t>
            </w:r>
            <w:r w:rsidRPr="00E776C2">
              <w:rPr>
                <w:rFonts w:ascii="Times New Roman" w:hAnsi="Times New Roman"/>
                <w:sz w:val="24"/>
                <w:szCs w:val="24"/>
              </w:rPr>
              <w:t>buvo plėtojam su Panevėžio lopšeliu-darželiu „Vaivorykštė“</w:t>
            </w:r>
            <w:r w:rsidR="0037664E" w:rsidRPr="00E776C2">
              <w:rPr>
                <w:rFonts w:ascii="Times New Roman" w:hAnsi="Times New Roman"/>
                <w:sz w:val="24"/>
                <w:szCs w:val="24"/>
              </w:rPr>
              <w:t>.</w:t>
            </w:r>
          </w:p>
          <w:p w14:paraId="48D134C4" w14:textId="19FFF726"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 xml:space="preserve">Lopšelio-darželio „Berželis“ kolektyvas dalijosi savo profesine patirtimi su </w:t>
            </w:r>
            <w:r w:rsidR="00311136" w:rsidRPr="00E776C2">
              <w:rPr>
                <w:rFonts w:ascii="Times New Roman" w:hAnsi="Times New Roman"/>
                <w:sz w:val="24"/>
                <w:szCs w:val="24"/>
              </w:rPr>
              <w:t>6</w:t>
            </w:r>
            <w:r w:rsidRPr="00E776C2">
              <w:rPr>
                <w:rFonts w:ascii="Times New Roman" w:hAnsi="Times New Roman"/>
                <w:sz w:val="24"/>
                <w:szCs w:val="24"/>
              </w:rPr>
              <w:t xml:space="preserve"> būsimais švietimo srities specialistais. 202</w:t>
            </w:r>
            <w:r w:rsidR="0073696F" w:rsidRPr="00E776C2">
              <w:rPr>
                <w:rFonts w:ascii="Times New Roman" w:hAnsi="Times New Roman"/>
                <w:sz w:val="24"/>
                <w:szCs w:val="24"/>
              </w:rPr>
              <w:t>3</w:t>
            </w:r>
            <w:r w:rsidRPr="00E776C2">
              <w:rPr>
                <w:rFonts w:ascii="Times New Roman" w:hAnsi="Times New Roman"/>
                <w:sz w:val="24"/>
                <w:szCs w:val="24"/>
              </w:rPr>
              <w:t xml:space="preserve"> metais įstaigoje praktiką atliko </w:t>
            </w:r>
            <w:r w:rsidR="0073696F" w:rsidRPr="00E776C2">
              <w:rPr>
                <w:rFonts w:ascii="Times New Roman" w:hAnsi="Times New Roman"/>
                <w:sz w:val="24"/>
                <w:szCs w:val="24"/>
              </w:rPr>
              <w:t>2 pradinio ugdymo ir</w:t>
            </w:r>
            <w:r w:rsidRPr="00E776C2">
              <w:rPr>
                <w:rFonts w:ascii="Times New Roman" w:hAnsi="Times New Roman"/>
                <w:sz w:val="24"/>
                <w:szCs w:val="24"/>
              </w:rPr>
              <w:t xml:space="preserve"> ikimokyklinio ugdymo pedagog</w:t>
            </w:r>
            <w:r w:rsidR="0073696F" w:rsidRPr="00E776C2">
              <w:rPr>
                <w:rFonts w:ascii="Times New Roman" w:hAnsi="Times New Roman"/>
                <w:sz w:val="24"/>
                <w:szCs w:val="24"/>
              </w:rPr>
              <w:t>ikos</w:t>
            </w:r>
            <w:r w:rsidRPr="00E776C2">
              <w:rPr>
                <w:rFonts w:ascii="Times New Roman" w:hAnsi="Times New Roman"/>
                <w:sz w:val="24"/>
                <w:szCs w:val="24"/>
              </w:rPr>
              <w:t xml:space="preserve"> student</w:t>
            </w:r>
            <w:r w:rsidR="00E97798" w:rsidRPr="00E776C2">
              <w:rPr>
                <w:rFonts w:ascii="Times New Roman" w:hAnsi="Times New Roman"/>
                <w:sz w:val="24"/>
                <w:szCs w:val="24"/>
              </w:rPr>
              <w:t>ai</w:t>
            </w:r>
            <w:r w:rsidR="0073696F" w:rsidRPr="00E776C2">
              <w:rPr>
                <w:rFonts w:ascii="Times New Roman" w:hAnsi="Times New Roman"/>
                <w:sz w:val="24"/>
                <w:szCs w:val="24"/>
              </w:rPr>
              <w:t xml:space="preserve"> (Vilniaus universitet</w:t>
            </w:r>
            <w:r w:rsidR="009F7ECE" w:rsidRPr="00E776C2">
              <w:rPr>
                <w:rFonts w:ascii="Times New Roman" w:hAnsi="Times New Roman"/>
                <w:sz w:val="24"/>
                <w:szCs w:val="24"/>
              </w:rPr>
              <w:t>o</w:t>
            </w:r>
            <w:r w:rsidR="0073696F" w:rsidRPr="00E776C2">
              <w:rPr>
                <w:rFonts w:ascii="Times New Roman" w:hAnsi="Times New Roman"/>
                <w:sz w:val="24"/>
                <w:szCs w:val="24"/>
              </w:rPr>
              <w:t xml:space="preserve"> Šiaulių akademija)</w:t>
            </w:r>
            <w:r w:rsidRPr="00E776C2">
              <w:rPr>
                <w:rFonts w:ascii="Times New Roman" w:hAnsi="Times New Roman"/>
                <w:sz w:val="24"/>
                <w:szCs w:val="24"/>
              </w:rPr>
              <w:t>,</w:t>
            </w:r>
            <w:r w:rsidR="0073696F" w:rsidRPr="00E776C2">
              <w:rPr>
                <w:rFonts w:ascii="Times New Roman" w:hAnsi="Times New Roman"/>
                <w:sz w:val="24"/>
                <w:szCs w:val="24"/>
              </w:rPr>
              <w:t xml:space="preserve"> 2 ikimokyklinio ir priešmokyklinio ugdymo student</w:t>
            </w:r>
            <w:r w:rsidR="00E97798" w:rsidRPr="00E776C2">
              <w:rPr>
                <w:rFonts w:ascii="Times New Roman" w:hAnsi="Times New Roman"/>
                <w:sz w:val="24"/>
                <w:szCs w:val="24"/>
              </w:rPr>
              <w:t>ai</w:t>
            </w:r>
            <w:r w:rsidR="0073696F" w:rsidRPr="00E776C2">
              <w:rPr>
                <w:rFonts w:ascii="Times New Roman" w:hAnsi="Times New Roman"/>
                <w:sz w:val="24"/>
                <w:szCs w:val="24"/>
              </w:rPr>
              <w:t xml:space="preserve"> (Panevėžio kolegija)</w:t>
            </w:r>
            <w:r w:rsidR="00536354" w:rsidRPr="00E776C2">
              <w:rPr>
                <w:rFonts w:ascii="Times New Roman" w:hAnsi="Times New Roman"/>
                <w:sz w:val="24"/>
                <w:szCs w:val="24"/>
              </w:rPr>
              <w:t xml:space="preserve">, </w:t>
            </w:r>
            <w:r w:rsidRPr="00E776C2">
              <w:rPr>
                <w:rFonts w:ascii="Times New Roman" w:hAnsi="Times New Roman"/>
                <w:sz w:val="24"/>
                <w:szCs w:val="24"/>
              </w:rPr>
              <w:t xml:space="preserve">1 </w:t>
            </w:r>
            <w:r w:rsidR="0073696F" w:rsidRPr="00E776C2">
              <w:rPr>
                <w:rFonts w:ascii="Times New Roman" w:hAnsi="Times New Roman"/>
                <w:sz w:val="24"/>
                <w:szCs w:val="24"/>
              </w:rPr>
              <w:t xml:space="preserve">vaikystės </w:t>
            </w:r>
            <w:r w:rsidR="00252EFA" w:rsidRPr="00E776C2">
              <w:rPr>
                <w:rFonts w:ascii="Times New Roman" w:hAnsi="Times New Roman"/>
                <w:sz w:val="24"/>
                <w:szCs w:val="24"/>
              </w:rPr>
              <w:t xml:space="preserve">pedagogikos </w:t>
            </w:r>
            <w:r w:rsidRPr="00E776C2">
              <w:rPr>
                <w:rFonts w:ascii="Times New Roman" w:hAnsi="Times New Roman"/>
                <w:sz w:val="24"/>
                <w:szCs w:val="24"/>
              </w:rPr>
              <w:t>student</w:t>
            </w:r>
            <w:r w:rsidR="00680E34" w:rsidRPr="00E776C2">
              <w:rPr>
                <w:rFonts w:ascii="Times New Roman" w:hAnsi="Times New Roman"/>
                <w:sz w:val="24"/>
                <w:szCs w:val="24"/>
              </w:rPr>
              <w:t>as</w:t>
            </w:r>
            <w:r w:rsidR="00252EFA" w:rsidRPr="00E776C2">
              <w:rPr>
                <w:rFonts w:ascii="Times New Roman" w:hAnsi="Times New Roman"/>
                <w:sz w:val="24"/>
                <w:szCs w:val="24"/>
              </w:rPr>
              <w:t xml:space="preserve"> (Vilniaus kolegija)</w:t>
            </w:r>
            <w:r w:rsidR="00536354" w:rsidRPr="00E776C2">
              <w:rPr>
                <w:rFonts w:ascii="Times New Roman" w:hAnsi="Times New Roman"/>
                <w:sz w:val="24"/>
                <w:szCs w:val="24"/>
              </w:rPr>
              <w:t>,</w:t>
            </w:r>
            <w:r w:rsidR="00311136" w:rsidRPr="00E776C2">
              <w:rPr>
                <w:rFonts w:ascii="Times New Roman" w:hAnsi="Times New Roman"/>
                <w:sz w:val="24"/>
                <w:szCs w:val="24"/>
              </w:rPr>
              <w:t xml:space="preserve"> 1 mokytojo padėjėja</w:t>
            </w:r>
            <w:r w:rsidR="00E97798" w:rsidRPr="00E776C2">
              <w:rPr>
                <w:rFonts w:ascii="Times New Roman" w:hAnsi="Times New Roman"/>
                <w:sz w:val="24"/>
                <w:szCs w:val="24"/>
              </w:rPr>
              <w:t>s</w:t>
            </w:r>
            <w:r w:rsidR="00311136" w:rsidRPr="00E776C2">
              <w:rPr>
                <w:rFonts w:ascii="Times New Roman" w:hAnsi="Times New Roman"/>
                <w:sz w:val="24"/>
                <w:szCs w:val="24"/>
              </w:rPr>
              <w:t xml:space="preserve"> švietimo pagalbai (Šiaulių kultūros centro darbuotoja</w:t>
            </w:r>
            <w:r w:rsidR="00680E34" w:rsidRPr="00E776C2">
              <w:rPr>
                <w:rFonts w:ascii="Times New Roman" w:hAnsi="Times New Roman"/>
                <w:sz w:val="24"/>
                <w:szCs w:val="24"/>
              </w:rPr>
              <w:t>s</w:t>
            </w:r>
            <w:r w:rsidR="00311136" w:rsidRPr="00E776C2">
              <w:rPr>
                <w:rFonts w:ascii="Times New Roman" w:hAnsi="Times New Roman"/>
                <w:sz w:val="24"/>
                <w:szCs w:val="24"/>
              </w:rPr>
              <w:t>).</w:t>
            </w:r>
            <w:r w:rsidRPr="00E776C2">
              <w:rPr>
                <w:rFonts w:ascii="Times New Roman" w:hAnsi="Times New Roman"/>
                <w:sz w:val="24"/>
                <w:szCs w:val="24"/>
              </w:rPr>
              <w:t xml:space="preserve"> Joms buvo suteikta galimybė tobulinti praktinio darbo įgūdžius bei susipažinti su švietimo sektoriaus specifika. </w:t>
            </w:r>
          </w:p>
          <w:p w14:paraId="55CD9DAB" w14:textId="79127443" w:rsidR="00BD6DE1" w:rsidRPr="00E776C2" w:rsidRDefault="00BD6DE1" w:rsidP="00577192">
            <w:pPr>
              <w:ind w:firstLine="709"/>
              <w:jc w:val="both"/>
              <w:rPr>
                <w:rFonts w:ascii="Times New Roman" w:eastAsia="Times New Roman" w:hAnsi="Times New Roman"/>
                <w:sz w:val="24"/>
                <w:szCs w:val="24"/>
                <w:shd w:val="clear" w:color="auto" w:fill="FFFFFF"/>
              </w:rPr>
            </w:pPr>
            <w:r w:rsidRPr="00E776C2">
              <w:rPr>
                <w:rFonts w:ascii="Times New Roman" w:eastAsia="Times New Roman" w:hAnsi="Times New Roman"/>
                <w:sz w:val="24"/>
                <w:szCs w:val="24"/>
              </w:rPr>
              <w:t xml:space="preserve">Žinios apie įstaigos veiklą visuomenei, tėvams skelbiamos miesto savivaldybės bei internetiniame puslapyje </w:t>
            </w:r>
            <w:hyperlink r:id="rId10" w:history="1">
              <w:r w:rsidRPr="00E776C2">
                <w:rPr>
                  <w:rStyle w:val="Hipersaitas"/>
                  <w:rFonts w:ascii="Times New Roman" w:eastAsia="Times New Roman" w:hAnsi="Times New Roman"/>
                  <w:color w:val="auto"/>
                  <w:sz w:val="24"/>
                  <w:szCs w:val="24"/>
                  <w:u w:val="none"/>
                </w:rPr>
                <w:t>www.sldberzelis.</w:t>
              </w:r>
            </w:hyperlink>
            <w:r w:rsidRPr="00E776C2">
              <w:rPr>
                <w:rFonts w:ascii="Times New Roman" w:eastAsia="Times New Roman" w:hAnsi="Times New Roman"/>
                <w:sz w:val="24"/>
                <w:szCs w:val="24"/>
              </w:rPr>
              <w:t xml:space="preserve">lt, </w:t>
            </w:r>
            <w:r w:rsidRPr="00E776C2">
              <w:rPr>
                <w:rFonts w:ascii="Times New Roman" w:eastAsia="Times New Roman" w:hAnsi="Times New Roman"/>
                <w:sz w:val="24"/>
                <w:szCs w:val="24"/>
                <w:shd w:val="clear" w:color="auto" w:fill="FFFFFF"/>
              </w:rPr>
              <w:t>socialini</w:t>
            </w:r>
            <w:r w:rsidR="009F7ECE" w:rsidRPr="00E776C2">
              <w:rPr>
                <w:rFonts w:ascii="Times New Roman" w:eastAsia="Times New Roman" w:hAnsi="Times New Roman"/>
                <w:sz w:val="24"/>
                <w:szCs w:val="24"/>
                <w:shd w:val="clear" w:color="auto" w:fill="FFFFFF"/>
              </w:rPr>
              <w:t>o</w:t>
            </w:r>
            <w:r w:rsidRPr="00E776C2">
              <w:rPr>
                <w:rFonts w:ascii="Times New Roman" w:eastAsia="Times New Roman" w:hAnsi="Times New Roman"/>
                <w:sz w:val="24"/>
                <w:szCs w:val="24"/>
                <w:shd w:val="clear" w:color="auto" w:fill="FFFFFF"/>
              </w:rPr>
              <w:t xml:space="preserve"> tinkl</w:t>
            </w:r>
            <w:r w:rsidR="009F7ECE" w:rsidRPr="00E776C2">
              <w:rPr>
                <w:rFonts w:ascii="Times New Roman" w:eastAsia="Times New Roman" w:hAnsi="Times New Roman"/>
                <w:sz w:val="24"/>
                <w:szCs w:val="24"/>
                <w:shd w:val="clear" w:color="auto" w:fill="FFFFFF"/>
              </w:rPr>
              <w:t>o</w:t>
            </w:r>
            <w:r w:rsidRPr="00E776C2">
              <w:rPr>
                <w:rFonts w:ascii="Times New Roman" w:eastAsia="Times New Roman" w:hAnsi="Times New Roman"/>
                <w:sz w:val="24"/>
                <w:szCs w:val="24"/>
                <w:shd w:val="clear" w:color="auto" w:fill="FFFFFF"/>
              </w:rPr>
              <w:t xml:space="preserve"> Facebook</w:t>
            </w:r>
            <w:r w:rsidR="009F7ECE" w:rsidRPr="00E776C2">
              <w:rPr>
                <w:rFonts w:ascii="Times New Roman" w:eastAsia="Times New Roman" w:hAnsi="Times New Roman"/>
                <w:sz w:val="24"/>
                <w:szCs w:val="24"/>
                <w:shd w:val="clear" w:color="auto" w:fill="FFFFFF"/>
              </w:rPr>
              <w:t xml:space="preserve"> </w:t>
            </w:r>
            <w:r w:rsidR="009F7ECE" w:rsidRPr="00E776C2">
              <w:rPr>
                <w:rFonts w:ascii="Times New Roman" w:eastAsia="Times New Roman" w:hAnsi="Times New Roman"/>
                <w:sz w:val="24"/>
                <w:szCs w:val="24"/>
              </w:rPr>
              <w:t>įstaigos paskyroje</w:t>
            </w:r>
            <w:r w:rsidRPr="00E776C2">
              <w:rPr>
                <w:rFonts w:ascii="Times New Roman" w:eastAsia="Times New Roman" w:hAnsi="Times New Roman"/>
                <w:sz w:val="24"/>
                <w:szCs w:val="24"/>
                <w:shd w:val="clear" w:color="auto" w:fill="FFFFFF"/>
              </w:rPr>
              <w:t xml:space="preserve">, </w:t>
            </w:r>
            <w:r w:rsidR="009F7ECE" w:rsidRPr="00E776C2">
              <w:rPr>
                <w:rFonts w:ascii="Times New Roman" w:eastAsia="Times New Roman" w:hAnsi="Times New Roman"/>
                <w:sz w:val="24"/>
                <w:szCs w:val="24"/>
                <w:shd w:val="clear" w:color="auto" w:fill="FFFFFF"/>
              </w:rPr>
              <w:t>lopšelio-darželio</w:t>
            </w:r>
            <w:r w:rsidRPr="00E776C2">
              <w:rPr>
                <w:rFonts w:ascii="Times New Roman" w:eastAsia="Times New Roman" w:hAnsi="Times New Roman"/>
                <w:sz w:val="24"/>
                <w:szCs w:val="24"/>
                <w:shd w:val="clear" w:color="auto" w:fill="FFFFFF"/>
              </w:rPr>
              <w:t xml:space="preserve"> bendro naudojimo erdvėse bei grupėse esančiuose informaciniuose stenduose. Įstaigos pedagogai informacija dalinasi elektroniniame dienyne „Mūsų darželis“</w:t>
            </w:r>
            <w:r w:rsidRPr="00E776C2">
              <w:rPr>
                <w:rFonts w:ascii="Times New Roman" w:hAnsi="Times New Roman"/>
                <w:sz w:val="24"/>
                <w:szCs w:val="24"/>
              </w:rPr>
              <w:t>, Google debesų saugykloje</w:t>
            </w:r>
            <w:r w:rsidRPr="00E776C2">
              <w:rPr>
                <w:rFonts w:ascii="Times New Roman" w:eastAsia="Times New Roman" w:hAnsi="Times New Roman"/>
                <w:sz w:val="24"/>
                <w:szCs w:val="24"/>
                <w:shd w:val="clear" w:color="auto" w:fill="FFFFFF"/>
              </w:rPr>
              <w:t>.</w:t>
            </w:r>
          </w:p>
          <w:p w14:paraId="3EC6E377" w14:textId="2082B125" w:rsidR="00D2282C" w:rsidRPr="00E776C2" w:rsidRDefault="00B510BA" w:rsidP="00577192">
            <w:pPr>
              <w:ind w:firstLine="709"/>
              <w:jc w:val="both"/>
              <w:rPr>
                <w:rFonts w:ascii="Times New Roman" w:hAnsi="Times New Roman"/>
                <w:sz w:val="24"/>
                <w:szCs w:val="24"/>
              </w:rPr>
            </w:pPr>
            <w:r w:rsidRPr="00E776C2">
              <w:rPr>
                <w:rFonts w:ascii="Times New Roman" w:hAnsi="Times New Roman"/>
                <w:color w:val="050505"/>
                <w:sz w:val="24"/>
                <w:szCs w:val="24"/>
                <w:shd w:val="clear" w:color="auto" w:fill="FFFFFF"/>
              </w:rPr>
              <w:t>L</w:t>
            </w:r>
            <w:r w:rsidR="00D2282C" w:rsidRPr="00E776C2">
              <w:rPr>
                <w:rFonts w:ascii="Times New Roman" w:hAnsi="Times New Roman"/>
                <w:color w:val="050505"/>
                <w:sz w:val="24"/>
                <w:szCs w:val="24"/>
                <w:shd w:val="clear" w:color="auto" w:fill="FFFFFF"/>
              </w:rPr>
              <w:t>opšelyje-darželyje</w:t>
            </w:r>
            <w:r w:rsidR="0030475B" w:rsidRPr="00E776C2">
              <w:rPr>
                <w:rFonts w:ascii="Times New Roman" w:hAnsi="Times New Roman"/>
                <w:color w:val="050505"/>
                <w:sz w:val="24"/>
                <w:szCs w:val="24"/>
                <w:shd w:val="clear" w:color="auto" w:fill="FFFFFF"/>
              </w:rPr>
              <w:t xml:space="preserve"> </w:t>
            </w:r>
            <w:r w:rsidR="00D2282C" w:rsidRPr="00E776C2">
              <w:rPr>
                <w:rFonts w:ascii="Times New Roman" w:hAnsi="Times New Roman"/>
                <w:color w:val="050505"/>
                <w:sz w:val="24"/>
                <w:szCs w:val="24"/>
                <w:shd w:val="clear" w:color="auto" w:fill="FFFFFF"/>
              </w:rPr>
              <w:t>o</w:t>
            </w:r>
            <w:r w:rsidR="00D2282C" w:rsidRPr="00E776C2">
              <w:rPr>
                <w:rFonts w:ascii="Times New Roman" w:hAnsi="Times New Roman"/>
                <w:sz w:val="24"/>
                <w:szCs w:val="24"/>
              </w:rPr>
              <w:t xml:space="preserve">rganizuojama sveikatai palanki mityba. </w:t>
            </w:r>
            <w:r w:rsidR="00D2282C" w:rsidRPr="00E776C2">
              <w:rPr>
                <w:rFonts w:ascii="Times New Roman" w:hAnsi="Times New Roman"/>
                <w:color w:val="050505"/>
                <w:sz w:val="24"/>
                <w:szCs w:val="24"/>
                <w:shd w:val="clear" w:color="auto" w:fill="FFFFFF"/>
              </w:rPr>
              <w:t>Vaikų maitin</w:t>
            </w:r>
            <w:r w:rsidR="00536354" w:rsidRPr="00E776C2">
              <w:rPr>
                <w:rFonts w:ascii="Times New Roman" w:hAnsi="Times New Roman"/>
                <w:color w:val="050505"/>
                <w:sz w:val="24"/>
                <w:szCs w:val="24"/>
                <w:shd w:val="clear" w:color="auto" w:fill="FFFFFF"/>
              </w:rPr>
              <w:t>i</w:t>
            </w:r>
            <w:r w:rsidR="00D2282C" w:rsidRPr="00E776C2">
              <w:rPr>
                <w:rFonts w:ascii="Times New Roman" w:hAnsi="Times New Roman"/>
                <w:color w:val="050505"/>
                <w:sz w:val="24"/>
                <w:szCs w:val="24"/>
                <w:shd w:val="clear" w:color="auto" w:fill="FFFFFF"/>
              </w:rPr>
              <w:t xml:space="preserve">mas organizuojamas pagal Šiaulių miesto savivaldybės </w:t>
            </w:r>
            <w:r w:rsidR="00E97798" w:rsidRPr="00E776C2">
              <w:rPr>
                <w:rFonts w:ascii="Times New Roman" w:hAnsi="Times New Roman"/>
                <w:color w:val="050505"/>
                <w:sz w:val="24"/>
                <w:szCs w:val="24"/>
                <w:shd w:val="clear" w:color="auto" w:fill="FFFFFF"/>
              </w:rPr>
              <w:t>š</w:t>
            </w:r>
            <w:r w:rsidR="005A78F4" w:rsidRPr="00E776C2">
              <w:rPr>
                <w:rFonts w:ascii="Times New Roman" w:hAnsi="Times New Roman"/>
                <w:color w:val="050505"/>
                <w:sz w:val="24"/>
                <w:szCs w:val="24"/>
                <w:shd w:val="clear" w:color="auto" w:fill="FFFFFF"/>
              </w:rPr>
              <w:t>vietimo centro specialist</w:t>
            </w:r>
            <w:r w:rsidR="004A49D0" w:rsidRPr="00E776C2">
              <w:rPr>
                <w:rFonts w:ascii="Times New Roman" w:hAnsi="Times New Roman"/>
                <w:color w:val="050505"/>
                <w:sz w:val="24"/>
                <w:szCs w:val="24"/>
                <w:shd w:val="clear" w:color="auto" w:fill="FFFFFF"/>
              </w:rPr>
              <w:t>o</w:t>
            </w:r>
            <w:r w:rsidR="005A78F4" w:rsidRPr="00E776C2">
              <w:rPr>
                <w:rFonts w:ascii="Times New Roman" w:hAnsi="Times New Roman"/>
                <w:color w:val="050505"/>
                <w:sz w:val="24"/>
                <w:szCs w:val="24"/>
                <w:shd w:val="clear" w:color="auto" w:fill="FFFFFF"/>
              </w:rPr>
              <w:t>-maisto technolog</w:t>
            </w:r>
            <w:r w:rsidR="00E97798" w:rsidRPr="00E776C2">
              <w:rPr>
                <w:rFonts w:ascii="Times New Roman" w:hAnsi="Times New Roman"/>
                <w:color w:val="050505"/>
                <w:sz w:val="24"/>
                <w:szCs w:val="24"/>
                <w:shd w:val="clear" w:color="auto" w:fill="FFFFFF"/>
              </w:rPr>
              <w:t>o</w:t>
            </w:r>
            <w:r w:rsidR="00D2282C" w:rsidRPr="00E776C2">
              <w:rPr>
                <w:rFonts w:ascii="Times New Roman" w:hAnsi="Times New Roman"/>
                <w:color w:val="050505"/>
                <w:sz w:val="24"/>
                <w:szCs w:val="24"/>
                <w:shd w:val="clear" w:color="auto" w:fill="FFFFFF"/>
              </w:rPr>
              <w:t xml:space="preserve"> sudarytą 15 dienų einamosios dienos valgiaraštį, </w:t>
            </w:r>
            <w:r w:rsidR="00786E1F" w:rsidRPr="00E776C2">
              <w:rPr>
                <w:rFonts w:ascii="Times New Roman" w:hAnsi="Times New Roman"/>
                <w:color w:val="050505"/>
                <w:sz w:val="24"/>
                <w:szCs w:val="24"/>
                <w:shd w:val="clear" w:color="auto" w:fill="FFFFFF"/>
              </w:rPr>
              <w:t xml:space="preserve">patvirtintą </w:t>
            </w:r>
            <w:r w:rsidR="005A78F4" w:rsidRPr="00E776C2">
              <w:rPr>
                <w:rFonts w:ascii="Times New Roman" w:hAnsi="Times New Roman"/>
                <w:color w:val="050505"/>
                <w:sz w:val="24"/>
                <w:szCs w:val="24"/>
                <w:shd w:val="clear" w:color="auto" w:fill="FFFFFF"/>
              </w:rPr>
              <w:t xml:space="preserve">lopšelio-darželio direktoriaus </w:t>
            </w:r>
            <w:r w:rsidR="00786E1F" w:rsidRPr="00E776C2">
              <w:rPr>
                <w:rFonts w:ascii="Times New Roman" w:hAnsi="Times New Roman"/>
                <w:color w:val="050505"/>
                <w:sz w:val="24"/>
                <w:szCs w:val="24"/>
                <w:shd w:val="clear" w:color="auto" w:fill="FFFFFF"/>
              </w:rPr>
              <w:t xml:space="preserve">2022 m. gegužės 12 d. </w:t>
            </w:r>
            <w:r w:rsidR="005A78F4" w:rsidRPr="00E776C2">
              <w:rPr>
                <w:rFonts w:ascii="Times New Roman" w:hAnsi="Times New Roman"/>
                <w:color w:val="050505"/>
                <w:sz w:val="24"/>
                <w:szCs w:val="24"/>
                <w:shd w:val="clear" w:color="auto" w:fill="FFFFFF"/>
              </w:rPr>
              <w:t xml:space="preserve">įsakymu. </w:t>
            </w:r>
            <w:r w:rsidR="00D2282C" w:rsidRPr="00E776C2">
              <w:rPr>
                <w:rFonts w:ascii="Times New Roman" w:hAnsi="Times New Roman"/>
                <w:color w:val="050505"/>
                <w:sz w:val="24"/>
                <w:szCs w:val="24"/>
                <w:shd w:val="clear" w:color="auto" w:fill="FFFFFF"/>
              </w:rPr>
              <w:t xml:space="preserve">Atskiri valgiaraščiai sudaromi pritaikyto maitinimo vaikams. Patiekalai įstaigoje gaminami maistingumą tausojančiu būdu </w:t>
            </w:r>
            <w:r w:rsidR="00536354" w:rsidRPr="00E776C2">
              <w:rPr>
                <w:rFonts w:ascii="Times New Roman" w:hAnsi="Times New Roman"/>
                <w:color w:val="050505"/>
                <w:sz w:val="24"/>
                <w:szCs w:val="24"/>
                <w:shd w:val="clear" w:color="auto" w:fill="FFFFFF"/>
              </w:rPr>
              <w:t>(</w:t>
            </w:r>
            <w:r w:rsidR="00D2282C" w:rsidRPr="00E776C2">
              <w:rPr>
                <w:rFonts w:ascii="Times New Roman" w:hAnsi="Times New Roman"/>
                <w:color w:val="050505"/>
                <w:sz w:val="24"/>
                <w:szCs w:val="24"/>
                <w:shd w:val="clear" w:color="auto" w:fill="FFFFFF"/>
              </w:rPr>
              <w:t>konvencinėje krosnyje</w:t>
            </w:r>
            <w:r w:rsidR="00536354" w:rsidRPr="00E776C2">
              <w:rPr>
                <w:rFonts w:ascii="Times New Roman" w:hAnsi="Times New Roman"/>
                <w:color w:val="050505"/>
                <w:sz w:val="24"/>
                <w:szCs w:val="24"/>
              </w:rPr>
              <w:t>)</w:t>
            </w:r>
            <w:r w:rsidR="00D2282C" w:rsidRPr="00E776C2">
              <w:rPr>
                <w:rFonts w:ascii="Times New Roman" w:hAnsi="Times New Roman"/>
                <w:color w:val="050505"/>
                <w:sz w:val="24"/>
                <w:szCs w:val="24"/>
              </w:rPr>
              <w:t xml:space="preserve">. </w:t>
            </w:r>
            <w:r w:rsidR="00536354" w:rsidRPr="00E776C2">
              <w:rPr>
                <w:rFonts w:ascii="Times New Roman" w:hAnsi="Times New Roman"/>
                <w:color w:val="050505"/>
                <w:sz w:val="24"/>
                <w:szCs w:val="24"/>
              </w:rPr>
              <w:t>1</w:t>
            </w:r>
            <w:r w:rsidR="002C1699" w:rsidRPr="00E776C2">
              <w:rPr>
                <w:rFonts w:ascii="Times New Roman" w:hAnsi="Times New Roman"/>
                <w:color w:val="050505"/>
                <w:sz w:val="24"/>
                <w:szCs w:val="24"/>
              </w:rPr>
              <w:t>0</w:t>
            </w:r>
            <w:r w:rsidR="00536354" w:rsidRPr="00E776C2">
              <w:rPr>
                <w:rFonts w:ascii="Times New Roman" w:hAnsi="Times New Roman"/>
                <w:color w:val="050505"/>
                <w:sz w:val="24"/>
                <w:szCs w:val="24"/>
              </w:rPr>
              <w:t xml:space="preserve"> proc. įsigyjamų maisto produktų yra ekologiški.</w:t>
            </w:r>
            <w:r w:rsidR="00D2282C" w:rsidRPr="00E776C2">
              <w:rPr>
                <w:rFonts w:ascii="Times New Roman" w:hAnsi="Times New Roman"/>
                <w:color w:val="050505"/>
                <w:sz w:val="24"/>
                <w:szCs w:val="24"/>
              </w:rPr>
              <w:t xml:space="preserve"> Įstaiga</w:t>
            </w:r>
            <w:r w:rsidR="00D2282C" w:rsidRPr="00E776C2">
              <w:rPr>
                <w:rFonts w:ascii="Times New Roman" w:hAnsi="Times New Roman"/>
                <w:color w:val="050505"/>
                <w:sz w:val="24"/>
                <w:szCs w:val="24"/>
                <w:shd w:val="clear" w:color="auto" w:fill="FFFFFF"/>
              </w:rPr>
              <w:t xml:space="preserve"> dalyvauja Europos Sąjungos finansuojamose projektuose ,,Pienas vaikams“, </w:t>
            </w:r>
            <w:r w:rsidR="005A78F4" w:rsidRPr="00E776C2">
              <w:rPr>
                <w:rFonts w:ascii="Times New Roman" w:hAnsi="Times New Roman"/>
                <w:color w:val="050505"/>
                <w:sz w:val="24"/>
                <w:szCs w:val="24"/>
                <w:shd w:val="clear" w:color="auto" w:fill="FFFFFF"/>
              </w:rPr>
              <w:t>„</w:t>
            </w:r>
            <w:r w:rsidR="00D2282C" w:rsidRPr="00E776C2">
              <w:rPr>
                <w:rFonts w:ascii="Times New Roman" w:hAnsi="Times New Roman"/>
                <w:color w:val="050505"/>
                <w:sz w:val="24"/>
                <w:szCs w:val="24"/>
                <w:shd w:val="clear" w:color="auto" w:fill="FFFFFF"/>
              </w:rPr>
              <w:t>Europos vaisių vartojimo skatinimas mokyklose“.</w:t>
            </w:r>
          </w:p>
          <w:p w14:paraId="1CE22A28" w14:textId="08A1BC0E" w:rsidR="006A65C0"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202</w:t>
            </w:r>
            <w:r w:rsidR="005B3A0F" w:rsidRPr="00E776C2">
              <w:rPr>
                <w:rFonts w:ascii="Times New Roman" w:hAnsi="Times New Roman"/>
                <w:sz w:val="24"/>
                <w:szCs w:val="24"/>
              </w:rPr>
              <w:t>3</w:t>
            </w:r>
            <w:r w:rsidRPr="00E776C2">
              <w:rPr>
                <w:rFonts w:ascii="Times New Roman" w:hAnsi="Times New Roman"/>
                <w:sz w:val="24"/>
                <w:szCs w:val="24"/>
              </w:rPr>
              <w:t xml:space="preserve"> m. rugsėjo mėn. </w:t>
            </w:r>
            <w:r w:rsidR="00786E1F">
              <w:rPr>
                <w:rFonts w:ascii="Times New Roman" w:hAnsi="Times New Roman"/>
                <w:sz w:val="24"/>
                <w:szCs w:val="24"/>
              </w:rPr>
              <w:t>l</w:t>
            </w:r>
            <w:r w:rsidR="00786E1F" w:rsidRPr="00E776C2">
              <w:rPr>
                <w:rFonts w:ascii="Times New Roman" w:hAnsi="Times New Roman"/>
                <w:sz w:val="24"/>
                <w:szCs w:val="24"/>
              </w:rPr>
              <w:t xml:space="preserve">opšelyje-darželyje </w:t>
            </w:r>
            <w:r w:rsidRPr="00E776C2">
              <w:rPr>
                <w:rFonts w:ascii="Times New Roman" w:hAnsi="Times New Roman"/>
                <w:sz w:val="24"/>
                <w:szCs w:val="24"/>
              </w:rPr>
              <w:t xml:space="preserve">vykdyta ugdytinių tėvų apklausa dėl neformalaus ugdymosi poreikio nustatymo. Poreikis patenkintas 80 procentų (organizuojami </w:t>
            </w:r>
            <w:r w:rsidR="00252EFA" w:rsidRPr="00E776C2">
              <w:rPr>
                <w:rFonts w:ascii="Times New Roman" w:hAnsi="Times New Roman"/>
                <w:sz w:val="24"/>
                <w:szCs w:val="24"/>
              </w:rPr>
              <w:t>7</w:t>
            </w:r>
            <w:r w:rsidRPr="00E776C2">
              <w:rPr>
                <w:rFonts w:ascii="Times New Roman" w:hAnsi="Times New Roman"/>
                <w:sz w:val="24"/>
                <w:szCs w:val="24"/>
              </w:rPr>
              <w:t xml:space="preserve"> būreliai: </w:t>
            </w:r>
            <w:r w:rsidR="005A78F4" w:rsidRPr="00E776C2">
              <w:rPr>
                <w:rFonts w:ascii="Times New Roman" w:hAnsi="Times New Roman"/>
                <w:sz w:val="24"/>
                <w:szCs w:val="24"/>
              </w:rPr>
              <w:t>„</w:t>
            </w:r>
            <w:r w:rsidRPr="00E776C2">
              <w:rPr>
                <w:rFonts w:ascii="Times New Roman" w:hAnsi="Times New Roman"/>
                <w:sz w:val="24"/>
                <w:szCs w:val="24"/>
              </w:rPr>
              <w:t>Smagioji robotika</w:t>
            </w:r>
            <w:r w:rsidR="005A78F4" w:rsidRPr="00E776C2">
              <w:rPr>
                <w:rFonts w:ascii="Times New Roman" w:hAnsi="Times New Roman"/>
                <w:sz w:val="24"/>
                <w:szCs w:val="24"/>
              </w:rPr>
              <w:t>“</w:t>
            </w:r>
            <w:r w:rsidRPr="00E776C2">
              <w:rPr>
                <w:rFonts w:ascii="Times New Roman" w:hAnsi="Times New Roman"/>
                <w:sz w:val="24"/>
                <w:szCs w:val="24"/>
              </w:rPr>
              <w:t xml:space="preserve">, </w:t>
            </w:r>
            <w:r w:rsidR="005A78F4" w:rsidRPr="00E776C2">
              <w:rPr>
                <w:rFonts w:ascii="Times New Roman" w:hAnsi="Times New Roman"/>
                <w:sz w:val="24"/>
                <w:szCs w:val="24"/>
              </w:rPr>
              <w:t>„</w:t>
            </w:r>
            <w:r w:rsidR="00DD0EC6" w:rsidRPr="00E776C2">
              <w:rPr>
                <w:rFonts w:ascii="Times New Roman" w:hAnsi="Times New Roman"/>
                <w:sz w:val="24"/>
                <w:szCs w:val="24"/>
              </w:rPr>
              <w:t xml:space="preserve">LEGO </w:t>
            </w:r>
            <w:r w:rsidRPr="00E776C2">
              <w:rPr>
                <w:rFonts w:ascii="Times New Roman" w:hAnsi="Times New Roman"/>
                <w:sz w:val="24"/>
                <w:szCs w:val="24"/>
              </w:rPr>
              <w:t>kon</w:t>
            </w:r>
            <w:r w:rsidR="005A78F4" w:rsidRPr="00E776C2">
              <w:rPr>
                <w:rFonts w:ascii="Times New Roman" w:hAnsi="Times New Roman"/>
                <w:sz w:val="24"/>
                <w:szCs w:val="24"/>
              </w:rPr>
              <w:t>s</w:t>
            </w:r>
            <w:r w:rsidRPr="00E776C2">
              <w:rPr>
                <w:rFonts w:ascii="Times New Roman" w:hAnsi="Times New Roman"/>
                <w:sz w:val="24"/>
                <w:szCs w:val="24"/>
              </w:rPr>
              <w:t>travimas</w:t>
            </w:r>
            <w:r w:rsidR="005A78F4" w:rsidRPr="00E776C2">
              <w:rPr>
                <w:rFonts w:ascii="Times New Roman" w:hAnsi="Times New Roman"/>
                <w:sz w:val="24"/>
                <w:szCs w:val="24"/>
              </w:rPr>
              <w:t>“</w:t>
            </w:r>
            <w:r w:rsidRPr="00E776C2">
              <w:rPr>
                <w:rFonts w:ascii="Times New Roman" w:hAnsi="Times New Roman"/>
                <w:sz w:val="24"/>
                <w:szCs w:val="24"/>
              </w:rPr>
              <w:t>,</w:t>
            </w:r>
            <w:r w:rsidR="00252EFA" w:rsidRPr="00E776C2">
              <w:rPr>
                <w:rFonts w:ascii="Times New Roman" w:hAnsi="Times New Roman"/>
                <w:sz w:val="24"/>
                <w:szCs w:val="24"/>
              </w:rPr>
              <w:t xml:space="preserve"> </w:t>
            </w:r>
            <w:r w:rsidR="005A78F4" w:rsidRPr="00E776C2">
              <w:rPr>
                <w:rFonts w:ascii="Times New Roman" w:hAnsi="Times New Roman"/>
                <w:sz w:val="24"/>
                <w:szCs w:val="24"/>
              </w:rPr>
              <w:t>„</w:t>
            </w:r>
            <w:r w:rsidRPr="00E776C2">
              <w:rPr>
                <w:rFonts w:ascii="Times New Roman" w:hAnsi="Times New Roman"/>
                <w:sz w:val="24"/>
                <w:szCs w:val="24"/>
              </w:rPr>
              <w:t>Moderniosios technologijos ir robotika</w:t>
            </w:r>
            <w:r w:rsidR="005A78F4" w:rsidRPr="00E776C2">
              <w:rPr>
                <w:rFonts w:ascii="Times New Roman" w:hAnsi="Times New Roman"/>
                <w:sz w:val="24"/>
                <w:szCs w:val="24"/>
              </w:rPr>
              <w:t>“</w:t>
            </w:r>
            <w:r w:rsidRPr="00E776C2">
              <w:rPr>
                <w:rFonts w:ascii="Times New Roman" w:hAnsi="Times New Roman"/>
                <w:sz w:val="24"/>
                <w:szCs w:val="24"/>
              </w:rPr>
              <w:t xml:space="preserve">, </w:t>
            </w:r>
            <w:r w:rsidR="00036190" w:rsidRPr="00E776C2">
              <w:rPr>
                <w:rFonts w:ascii="Times New Roman" w:hAnsi="Times New Roman"/>
                <w:sz w:val="24"/>
                <w:szCs w:val="24"/>
              </w:rPr>
              <w:t>„A</w:t>
            </w:r>
            <w:r w:rsidRPr="00E776C2">
              <w:rPr>
                <w:rFonts w:ascii="Times New Roman" w:hAnsi="Times New Roman"/>
                <w:sz w:val="24"/>
                <w:szCs w:val="24"/>
              </w:rPr>
              <w:t>nglų kalba</w:t>
            </w:r>
            <w:r w:rsidR="00036190" w:rsidRPr="00E776C2">
              <w:rPr>
                <w:rFonts w:ascii="Times New Roman" w:hAnsi="Times New Roman"/>
                <w:sz w:val="24"/>
                <w:szCs w:val="24"/>
              </w:rPr>
              <w:t>“</w:t>
            </w:r>
            <w:r w:rsidRPr="00E776C2">
              <w:rPr>
                <w:rFonts w:ascii="Times New Roman" w:hAnsi="Times New Roman"/>
                <w:sz w:val="24"/>
                <w:szCs w:val="24"/>
              </w:rPr>
              <w:t xml:space="preserve">, </w:t>
            </w:r>
            <w:r w:rsidR="00036190" w:rsidRPr="00E776C2">
              <w:rPr>
                <w:rFonts w:ascii="Times New Roman" w:hAnsi="Times New Roman"/>
                <w:sz w:val="24"/>
                <w:szCs w:val="24"/>
              </w:rPr>
              <w:t>„F</w:t>
            </w:r>
            <w:r w:rsidRPr="00E776C2">
              <w:rPr>
                <w:rFonts w:ascii="Times New Roman" w:hAnsi="Times New Roman"/>
                <w:sz w:val="24"/>
                <w:szCs w:val="24"/>
              </w:rPr>
              <w:t>utbolas</w:t>
            </w:r>
            <w:r w:rsidR="00036190" w:rsidRPr="00E776C2">
              <w:rPr>
                <w:rFonts w:ascii="Times New Roman" w:hAnsi="Times New Roman"/>
                <w:sz w:val="24"/>
                <w:szCs w:val="24"/>
              </w:rPr>
              <w:t>“</w:t>
            </w:r>
            <w:r w:rsidRPr="00E776C2">
              <w:rPr>
                <w:rFonts w:ascii="Times New Roman" w:hAnsi="Times New Roman"/>
                <w:sz w:val="24"/>
                <w:szCs w:val="24"/>
              </w:rPr>
              <w:t xml:space="preserve">, </w:t>
            </w:r>
            <w:r w:rsidR="00036190" w:rsidRPr="00E776C2">
              <w:rPr>
                <w:rFonts w:ascii="Times New Roman" w:hAnsi="Times New Roman"/>
                <w:sz w:val="24"/>
                <w:szCs w:val="24"/>
              </w:rPr>
              <w:t>„Š</w:t>
            </w:r>
            <w:r w:rsidRPr="00E776C2">
              <w:rPr>
                <w:rFonts w:ascii="Times New Roman" w:hAnsi="Times New Roman"/>
                <w:sz w:val="24"/>
                <w:szCs w:val="24"/>
              </w:rPr>
              <w:t>okiai</w:t>
            </w:r>
            <w:r w:rsidR="00036190" w:rsidRPr="00E776C2">
              <w:rPr>
                <w:rFonts w:ascii="Times New Roman" w:hAnsi="Times New Roman"/>
                <w:sz w:val="24"/>
                <w:szCs w:val="24"/>
              </w:rPr>
              <w:t>“</w:t>
            </w:r>
            <w:r w:rsidR="00252EFA" w:rsidRPr="00E776C2">
              <w:rPr>
                <w:rFonts w:ascii="Times New Roman" w:hAnsi="Times New Roman"/>
                <w:sz w:val="24"/>
                <w:szCs w:val="24"/>
              </w:rPr>
              <w:t xml:space="preserve">, </w:t>
            </w:r>
            <w:r w:rsidR="00036190" w:rsidRPr="00E776C2">
              <w:rPr>
                <w:rFonts w:ascii="Times New Roman" w:hAnsi="Times New Roman"/>
                <w:sz w:val="24"/>
                <w:szCs w:val="24"/>
              </w:rPr>
              <w:t>„G</w:t>
            </w:r>
            <w:r w:rsidR="00252EFA" w:rsidRPr="00E776C2">
              <w:rPr>
                <w:rFonts w:ascii="Times New Roman" w:hAnsi="Times New Roman"/>
                <w:sz w:val="24"/>
                <w:szCs w:val="24"/>
              </w:rPr>
              <w:t>amtuk</w:t>
            </w:r>
            <w:r w:rsidR="00036190" w:rsidRPr="00E776C2">
              <w:rPr>
                <w:rFonts w:ascii="Times New Roman" w:hAnsi="Times New Roman"/>
                <w:sz w:val="24"/>
                <w:szCs w:val="24"/>
              </w:rPr>
              <w:t>ai“</w:t>
            </w:r>
            <w:r w:rsidR="00252EFA" w:rsidRPr="00E776C2">
              <w:rPr>
                <w:rFonts w:ascii="Times New Roman" w:hAnsi="Times New Roman"/>
                <w:sz w:val="24"/>
                <w:szCs w:val="24"/>
              </w:rPr>
              <w:t>.</w:t>
            </w:r>
            <w:r w:rsidRPr="00E776C2">
              <w:rPr>
                <w:rFonts w:ascii="Times New Roman" w:hAnsi="Times New Roman"/>
                <w:sz w:val="24"/>
                <w:szCs w:val="24"/>
              </w:rPr>
              <w:t xml:space="preserve"> Dėl </w:t>
            </w:r>
            <w:r w:rsidR="00536354" w:rsidRPr="00E776C2">
              <w:rPr>
                <w:rFonts w:ascii="Times New Roman" w:hAnsi="Times New Roman"/>
                <w:sz w:val="24"/>
                <w:szCs w:val="24"/>
              </w:rPr>
              <w:t xml:space="preserve">veiklai reikimo ugdytinių skaičiaus </w:t>
            </w:r>
            <w:r w:rsidRPr="00E776C2">
              <w:rPr>
                <w:rFonts w:ascii="Times New Roman" w:hAnsi="Times New Roman"/>
                <w:sz w:val="24"/>
                <w:szCs w:val="24"/>
              </w:rPr>
              <w:t>nepatenkint</w:t>
            </w:r>
            <w:r w:rsidR="00252EFA" w:rsidRPr="00E776C2">
              <w:rPr>
                <w:rFonts w:ascii="Times New Roman" w:hAnsi="Times New Roman"/>
                <w:sz w:val="24"/>
                <w:szCs w:val="24"/>
              </w:rPr>
              <w:t>i 2</w:t>
            </w:r>
            <w:r w:rsidRPr="00E776C2">
              <w:rPr>
                <w:rFonts w:ascii="Times New Roman" w:hAnsi="Times New Roman"/>
                <w:sz w:val="24"/>
                <w:szCs w:val="24"/>
              </w:rPr>
              <w:t xml:space="preserve"> poreiki</w:t>
            </w:r>
            <w:r w:rsidR="00252EFA" w:rsidRPr="00E776C2">
              <w:rPr>
                <w:rFonts w:ascii="Times New Roman" w:hAnsi="Times New Roman"/>
                <w:sz w:val="24"/>
                <w:szCs w:val="24"/>
              </w:rPr>
              <w:t>ai</w:t>
            </w:r>
            <w:r w:rsidRPr="00E776C2">
              <w:rPr>
                <w:rFonts w:ascii="Times New Roman" w:hAnsi="Times New Roman"/>
                <w:sz w:val="24"/>
                <w:szCs w:val="24"/>
              </w:rPr>
              <w:t xml:space="preserve"> – dailės</w:t>
            </w:r>
            <w:r w:rsidR="00536354" w:rsidRPr="00E776C2">
              <w:rPr>
                <w:rFonts w:ascii="Times New Roman" w:hAnsi="Times New Roman"/>
                <w:sz w:val="24"/>
                <w:szCs w:val="24"/>
              </w:rPr>
              <w:t xml:space="preserve"> būrelis (Miglovaros g. pastate)</w:t>
            </w:r>
            <w:r w:rsidRPr="00E776C2">
              <w:rPr>
                <w:rFonts w:ascii="Times New Roman" w:hAnsi="Times New Roman"/>
                <w:sz w:val="24"/>
                <w:szCs w:val="24"/>
              </w:rPr>
              <w:t xml:space="preserve"> </w:t>
            </w:r>
            <w:r w:rsidR="00252EFA" w:rsidRPr="00E776C2">
              <w:rPr>
                <w:rFonts w:ascii="Times New Roman" w:hAnsi="Times New Roman"/>
                <w:sz w:val="24"/>
                <w:szCs w:val="24"/>
              </w:rPr>
              <w:t>ir krepšinio būrel</w:t>
            </w:r>
            <w:r w:rsidR="00536354" w:rsidRPr="00E776C2">
              <w:rPr>
                <w:rFonts w:ascii="Times New Roman" w:hAnsi="Times New Roman"/>
                <w:sz w:val="24"/>
                <w:szCs w:val="24"/>
              </w:rPr>
              <w:t>is (Lydos g. pastate)</w:t>
            </w:r>
            <w:r w:rsidRPr="00E776C2">
              <w:rPr>
                <w:rFonts w:ascii="Times New Roman" w:hAnsi="Times New Roman"/>
                <w:sz w:val="24"/>
                <w:szCs w:val="24"/>
              </w:rPr>
              <w:t>.</w:t>
            </w:r>
          </w:p>
          <w:p w14:paraId="56599F38" w14:textId="515F1A35" w:rsidR="006B2BBC"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 xml:space="preserve">Mokymo lėšos panaudotos visų lopšelio-darželio grupių edukacinei aplinkai atnaujinti. Ugdymo aplinka papildyta </w:t>
            </w:r>
            <w:r w:rsidR="00786E1F">
              <w:rPr>
                <w:rFonts w:ascii="Times New Roman" w:hAnsi="Times New Roman"/>
                <w:sz w:val="24"/>
                <w:szCs w:val="24"/>
              </w:rPr>
              <w:t>viena</w:t>
            </w:r>
            <w:r w:rsidRPr="00E776C2">
              <w:rPr>
                <w:rFonts w:ascii="Times New Roman" w:hAnsi="Times New Roman"/>
                <w:sz w:val="24"/>
                <w:szCs w:val="24"/>
              </w:rPr>
              <w:t xml:space="preserve"> interaktyvia lenta</w:t>
            </w:r>
            <w:r w:rsidR="00826EF9" w:rsidRPr="00E776C2">
              <w:rPr>
                <w:rFonts w:ascii="Times New Roman" w:hAnsi="Times New Roman"/>
                <w:sz w:val="24"/>
                <w:szCs w:val="24"/>
              </w:rPr>
              <w:t xml:space="preserve"> ir 4 planšetiniai</w:t>
            </w:r>
            <w:r w:rsidR="00E97798" w:rsidRPr="00E776C2">
              <w:rPr>
                <w:rFonts w:ascii="Times New Roman" w:hAnsi="Times New Roman"/>
                <w:sz w:val="24"/>
                <w:szCs w:val="24"/>
              </w:rPr>
              <w:t>s</w:t>
            </w:r>
            <w:r w:rsidR="00826EF9" w:rsidRPr="00E776C2">
              <w:rPr>
                <w:rFonts w:ascii="Times New Roman" w:hAnsi="Times New Roman"/>
                <w:sz w:val="24"/>
                <w:szCs w:val="24"/>
              </w:rPr>
              <w:t xml:space="preserve"> kompiuteriai</w:t>
            </w:r>
            <w:r w:rsidR="00E97798" w:rsidRPr="00E776C2">
              <w:rPr>
                <w:rFonts w:ascii="Times New Roman" w:hAnsi="Times New Roman"/>
                <w:sz w:val="24"/>
                <w:szCs w:val="24"/>
              </w:rPr>
              <w:t>s</w:t>
            </w:r>
            <w:r w:rsidR="00826EF9" w:rsidRPr="00E776C2">
              <w:rPr>
                <w:rFonts w:ascii="Times New Roman" w:hAnsi="Times New Roman"/>
                <w:sz w:val="24"/>
                <w:szCs w:val="24"/>
              </w:rPr>
              <w:t xml:space="preserve">. </w:t>
            </w:r>
            <w:r w:rsidR="006B2BBC" w:rsidRPr="00E776C2">
              <w:rPr>
                <w:rFonts w:ascii="Times New Roman" w:hAnsi="Times New Roman"/>
                <w:sz w:val="24"/>
                <w:szCs w:val="24"/>
              </w:rPr>
              <w:t xml:space="preserve">Ugdymo procese tikslingai naudojamos </w:t>
            </w:r>
            <w:r w:rsidRPr="00E776C2">
              <w:rPr>
                <w:rFonts w:ascii="Times New Roman" w:hAnsi="Times New Roman"/>
                <w:sz w:val="24"/>
                <w:szCs w:val="24"/>
              </w:rPr>
              <w:t>IKT priemonės.</w:t>
            </w:r>
          </w:p>
          <w:p w14:paraId="4284384D" w14:textId="132227CB" w:rsidR="00A84123" w:rsidRPr="00E776C2" w:rsidRDefault="006A65C0" w:rsidP="00577192">
            <w:pPr>
              <w:ind w:firstLine="709"/>
              <w:jc w:val="both"/>
              <w:rPr>
                <w:rFonts w:ascii="Times New Roman" w:hAnsi="Times New Roman"/>
                <w:sz w:val="24"/>
                <w:szCs w:val="24"/>
              </w:rPr>
            </w:pPr>
            <w:r w:rsidRPr="00E776C2">
              <w:rPr>
                <w:rFonts w:ascii="Times New Roman" w:hAnsi="Times New Roman"/>
                <w:sz w:val="24"/>
                <w:szCs w:val="24"/>
              </w:rPr>
              <w:t>Parengti dokumentai:</w:t>
            </w:r>
            <w:r w:rsidR="00BE7CB0" w:rsidRPr="00E776C2">
              <w:rPr>
                <w:rFonts w:ascii="Times New Roman" w:hAnsi="Times New Roman"/>
                <w:sz w:val="24"/>
                <w:szCs w:val="24"/>
              </w:rPr>
              <w:t xml:space="preserve"> </w:t>
            </w:r>
            <w:r w:rsidRPr="00E776C2">
              <w:rPr>
                <w:rFonts w:ascii="Times New Roman" w:hAnsi="Times New Roman"/>
                <w:sz w:val="24"/>
                <w:szCs w:val="24"/>
              </w:rPr>
              <w:t>Šiaulių lopšelio-darželio „Berželis“ priešmokyklinio amžiaus vaikų pasiekimų ir pažangos vertinimo pagal pasiekimų sritis tvarkos aprašas,</w:t>
            </w:r>
            <w:r w:rsidR="00234835" w:rsidRPr="00E776C2">
              <w:rPr>
                <w:rFonts w:ascii="Times New Roman" w:hAnsi="Times New Roman"/>
                <w:sz w:val="24"/>
                <w:szCs w:val="24"/>
              </w:rPr>
              <w:t xml:space="preserve"> </w:t>
            </w:r>
            <w:r w:rsidR="00334932" w:rsidRPr="00E776C2">
              <w:rPr>
                <w:rFonts w:ascii="Times New Roman" w:hAnsi="Times New Roman"/>
                <w:sz w:val="24"/>
                <w:szCs w:val="24"/>
              </w:rPr>
              <w:t xml:space="preserve">Šiaulių lopšelio-darželio „Berželis“ ugdytinių netinkamo elgesio įvertinimo ir įveikimo tvarkos aprašas, </w:t>
            </w:r>
            <w:r w:rsidR="00234835" w:rsidRPr="00E776C2">
              <w:rPr>
                <w:rFonts w:ascii="Times New Roman" w:hAnsi="Times New Roman"/>
                <w:sz w:val="24"/>
                <w:szCs w:val="24"/>
              </w:rPr>
              <w:t>Šiaulių lopšelio darželio „Berželis“ antikorupcinio elgesio kodeksas</w:t>
            </w:r>
            <w:r w:rsidR="0026558F" w:rsidRPr="00E776C2">
              <w:rPr>
                <w:rFonts w:ascii="Times New Roman" w:hAnsi="Times New Roman"/>
                <w:sz w:val="24"/>
                <w:szCs w:val="24"/>
              </w:rPr>
              <w:t>, Reagavimo į pranešimus apie padėtą sprogmenį ar kitas panašaus pobūdžio grėsmes tvarkos aprašas, Suaugusių asmenų netinkamo elgesio įstaigoje valdymo tvarkos aprašas.</w:t>
            </w:r>
            <w:r w:rsidR="006B2BBC" w:rsidRPr="00E776C2">
              <w:rPr>
                <w:rFonts w:ascii="Times New Roman" w:hAnsi="Times New Roman"/>
                <w:sz w:val="24"/>
                <w:szCs w:val="24"/>
              </w:rPr>
              <w:t xml:space="preserve"> </w:t>
            </w:r>
            <w:r w:rsidR="0026558F" w:rsidRPr="00E776C2">
              <w:rPr>
                <w:rFonts w:ascii="Times New Roman" w:hAnsi="Times New Roman"/>
                <w:sz w:val="24"/>
                <w:szCs w:val="24"/>
              </w:rPr>
              <w:t xml:space="preserve">Atnaujinti dokumentai: </w:t>
            </w:r>
            <w:r w:rsidRPr="00E776C2">
              <w:rPr>
                <w:rFonts w:ascii="Times New Roman" w:hAnsi="Times New Roman"/>
                <w:sz w:val="24"/>
                <w:szCs w:val="24"/>
              </w:rPr>
              <w:t>Šiaulių lopšelio-darželio „Berželis“ darbuotojų darbo apmokėjimo sistemos tvarkos aprašas</w:t>
            </w:r>
            <w:r w:rsidR="009350B5" w:rsidRPr="00E776C2">
              <w:rPr>
                <w:rFonts w:ascii="Times New Roman" w:hAnsi="Times New Roman"/>
                <w:sz w:val="24"/>
                <w:szCs w:val="24"/>
              </w:rPr>
              <w:t>,</w:t>
            </w:r>
            <w:r w:rsidR="001863B5" w:rsidRPr="00E776C2">
              <w:rPr>
                <w:rFonts w:ascii="Times New Roman" w:hAnsi="Times New Roman"/>
                <w:sz w:val="24"/>
                <w:szCs w:val="24"/>
              </w:rPr>
              <w:t xml:space="preserve"> </w:t>
            </w:r>
            <w:r w:rsidRPr="00E776C2">
              <w:rPr>
                <w:rFonts w:ascii="Times New Roman" w:hAnsi="Times New Roman"/>
                <w:sz w:val="24"/>
                <w:szCs w:val="24"/>
              </w:rPr>
              <w:t>„Šiaulių lopšelio-darželio „Berželis“ darbo grupių sudėtis.</w:t>
            </w:r>
          </w:p>
        </w:tc>
      </w:tr>
    </w:tbl>
    <w:p w14:paraId="1545F8B0" w14:textId="38623D8C" w:rsidR="00F228B6" w:rsidRPr="00E776C2" w:rsidRDefault="00F228B6" w:rsidP="00C550BA">
      <w:pPr>
        <w:spacing w:after="0" w:line="240" w:lineRule="auto"/>
        <w:rPr>
          <w:rFonts w:ascii="Times New Roman" w:hAnsi="Times New Roman"/>
          <w:b/>
          <w:sz w:val="24"/>
          <w:szCs w:val="24"/>
        </w:rPr>
      </w:pPr>
    </w:p>
    <w:p w14:paraId="2E66A8D1" w14:textId="72051031" w:rsidR="006A65C0" w:rsidRPr="00E776C2" w:rsidRDefault="006A65C0" w:rsidP="00C550BA">
      <w:pPr>
        <w:spacing w:after="0" w:line="240" w:lineRule="auto"/>
        <w:jc w:val="center"/>
        <w:rPr>
          <w:rFonts w:ascii="Times New Roman" w:hAnsi="Times New Roman"/>
          <w:b/>
          <w:sz w:val="24"/>
          <w:szCs w:val="24"/>
        </w:rPr>
      </w:pPr>
      <w:r w:rsidRPr="00E776C2">
        <w:rPr>
          <w:rFonts w:ascii="Times New Roman" w:hAnsi="Times New Roman"/>
          <w:b/>
          <w:sz w:val="24"/>
          <w:szCs w:val="24"/>
        </w:rPr>
        <w:t>II SKYRIUS</w:t>
      </w:r>
    </w:p>
    <w:p w14:paraId="3367295A" w14:textId="40BBC777" w:rsidR="006A65C0" w:rsidRPr="00E776C2" w:rsidRDefault="006A65C0" w:rsidP="00C550BA">
      <w:pPr>
        <w:spacing w:after="0" w:line="240" w:lineRule="auto"/>
        <w:jc w:val="center"/>
        <w:rPr>
          <w:rFonts w:ascii="Times New Roman" w:hAnsi="Times New Roman"/>
          <w:sz w:val="24"/>
          <w:szCs w:val="24"/>
        </w:rPr>
      </w:pPr>
      <w:r w:rsidRPr="00E776C2">
        <w:rPr>
          <w:rFonts w:ascii="Times New Roman" w:hAnsi="Times New Roman"/>
          <w:b/>
          <w:sz w:val="24"/>
          <w:szCs w:val="24"/>
        </w:rPr>
        <w:t>202</w:t>
      </w:r>
      <w:r w:rsidR="007F685B" w:rsidRPr="00E776C2">
        <w:rPr>
          <w:rFonts w:ascii="Times New Roman" w:hAnsi="Times New Roman"/>
          <w:b/>
          <w:sz w:val="24"/>
          <w:szCs w:val="24"/>
        </w:rPr>
        <w:t>3</w:t>
      </w:r>
      <w:r w:rsidRPr="00E776C2">
        <w:rPr>
          <w:rFonts w:ascii="Times New Roman" w:hAnsi="Times New Roman"/>
          <w:b/>
          <w:sz w:val="24"/>
          <w:szCs w:val="24"/>
        </w:rPr>
        <w:t xml:space="preserve"> METŲ VEIKLOS UŽDUOTYS, REZULTATAI IR RODIKLIAI</w:t>
      </w:r>
    </w:p>
    <w:p w14:paraId="17AA29DB" w14:textId="77777777" w:rsidR="006A65C0" w:rsidRPr="00E776C2" w:rsidRDefault="006A65C0" w:rsidP="00C550BA">
      <w:pPr>
        <w:spacing w:after="0" w:line="240" w:lineRule="auto"/>
        <w:ind w:firstLine="1296"/>
        <w:jc w:val="center"/>
        <w:rPr>
          <w:rFonts w:ascii="Times New Roman" w:hAnsi="Times New Roman"/>
          <w:sz w:val="24"/>
          <w:szCs w:val="24"/>
        </w:rPr>
      </w:pPr>
    </w:p>
    <w:p w14:paraId="761466F6" w14:textId="77777777" w:rsidR="006A65C0" w:rsidRPr="00E776C2" w:rsidRDefault="006A65C0" w:rsidP="00577192">
      <w:pPr>
        <w:pStyle w:val="Sraopastraipa"/>
        <w:numPr>
          <w:ilvl w:val="0"/>
          <w:numId w:val="9"/>
        </w:numPr>
        <w:spacing w:line="240" w:lineRule="auto"/>
        <w:ind w:left="426" w:hanging="284"/>
        <w:rPr>
          <w:rFonts w:ascii="Times New Roman" w:hAnsi="Times New Roman"/>
          <w:b/>
          <w:sz w:val="24"/>
          <w:szCs w:val="24"/>
        </w:rPr>
      </w:pPr>
      <w:r w:rsidRPr="00E776C2">
        <w:rPr>
          <w:rFonts w:ascii="Times New Roman" w:hAnsi="Times New Roman"/>
          <w:b/>
          <w:sz w:val="24"/>
          <w:szCs w:val="24"/>
        </w:rPr>
        <w:t>Pagrindiniai praėjusių metų veiklos rezultatai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2409"/>
        <w:gridCol w:w="3402"/>
      </w:tblGrid>
      <w:tr w:rsidR="006A65C0" w:rsidRPr="00E776C2" w14:paraId="722A545F" w14:textId="77777777" w:rsidTr="00013E76">
        <w:tc>
          <w:tcPr>
            <w:tcW w:w="2127" w:type="dxa"/>
            <w:tcBorders>
              <w:top w:val="single" w:sz="4" w:space="0" w:color="auto"/>
              <w:left w:val="single" w:sz="4" w:space="0" w:color="auto"/>
              <w:bottom w:val="single" w:sz="4" w:space="0" w:color="auto"/>
              <w:right w:val="single" w:sz="4" w:space="0" w:color="auto"/>
            </w:tcBorders>
            <w:vAlign w:val="center"/>
            <w:hideMark/>
          </w:tcPr>
          <w:p w14:paraId="07BED23F" w14:textId="77777777" w:rsidR="006A65C0" w:rsidRPr="00E776C2" w:rsidRDefault="006A65C0" w:rsidP="00577192">
            <w:pPr>
              <w:spacing w:after="0" w:line="240" w:lineRule="auto"/>
              <w:jc w:val="center"/>
              <w:rPr>
                <w:rFonts w:ascii="Times New Roman" w:hAnsi="Times New Roman"/>
                <w:b/>
                <w:sz w:val="24"/>
                <w:szCs w:val="24"/>
              </w:rPr>
            </w:pPr>
            <w:r w:rsidRPr="00E776C2">
              <w:rPr>
                <w:rFonts w:ascii="Times New Roman" w:hAnsi="Times New Roman"/>
                <w:b/>
                <w:sz w:val="24"/>
                <w:szCs w:val="24"/>
              </w:rPr>
              <w:t>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947D80" w14:textId="77777777" w:rsidR="006A65C0" w:rsidRPr="00E776C2" w:rsidRDefault="006A65C0" w:rsidP="00577192">
            <w:pPr>
              <w:spacing w:after="0" w:line="240" w:lineRule="auto"/>
              <w:jc w:val="center"/>
              <w:rPr>
                <w:rFonts w:ascii="Times New Roman" w:hAnsi="Times New Roman"/>
                <w:b/>
                <w:sz w:val="24"/>
                <w:szCs w:val="24"/>
              </w:rPr>
            </w:pPr>
            <w:r w:rsidRPr="00E776C2">
              <w:rPr>
                <w:rFonts w:ascii="Times New Roman" w:hAnsi="Times New Roman"/>
                <w:b/>
                <w:sz w:val="24"/>
                <w:szCs w:val="24"/>
              </w:rPr>
              <w:t>Siektini rezultatai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19F5D55" w14:textId="77777777" w:rsidR="006A65C0" w:rsidRPr="00E776C2" w:rsidRDefault="006A65C0" w:rsidP="00577192">
            <w:pPr>
              <w:spacing w:after="0" w:line="240" w:lineRule="auto"/>
              <w:jc w:val="center"/>
              <w:rPr>
                <w:rFonts w:ascii="Times New Roman" w:hAnsi="Times New Roman"/>
                <w:b/>
                <w:sz w:val="24"/>
                <w:szCs w:val="24"/>
              </w:rPr>
            </w:pPr>
            <w:r w:rsidRPr="00E776C2">
              <w:rPr>
                <w:rFonts w:ascii="Times New Roman" w:hAnsi="Times New Roman"/>
                <w:b/>
                <w:sz w:val="24"/>
                <w:szCs w:val="24"/>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tcPr>
          <w:p w14:paraId="39CC6ACF" w14:textId="77777777" w:rsidR="006A65C0" w:rsidRPr="00E776C2" w:rsidRDefault="006A65C0" w:rsidP="00577192">
            <w:pPr>
              <w:spacing w:after="0" w:line="240" w:lineRule="auto"/>
              <w:jc w:val="center"/>
              <w:rPr>
                <w:rFonts w:ascii="Times New Roman" w:hAnsi="Times New Roman"/>
                <w:b/>
                <w:sz w:val="24"/>
                <w:szCs w:val="24"/>
              </w:rPr>
            </w:pPr>
            <w:r w:rsidRPr="00E776C2">
              <w:rPr>
                <w:rFonts w:ascii="Times New Roman" w:hAnsi="Times New Roman"/>
                <w:b/>
                <w:sz w:val="24"/>
                <w:szCs w:val="24"/>
              </w:rPr>
              <w:t>Pasiekti rezultatai ir jų rodikliai</w:t>
            </w:r>
          </w:p>
        </w:tc>
      </w:tr>
      <w:tr w:rsidR="006A65C0" w:rsidRPr="00E776C2" w14:paraId="31ADEF2D" w14:textId="77777777" w:rsidTr="00013E76">
        <w:tc>
          <w:tcPr>
            <w:tcW w:w="2127" w:type="dxa"/>
            <w:vMerge w:val="restart"/>
            <w:tcBorders>
              <w:top w:val="single" w:sz="4" w:space="0" w:color="auto"/>
              <w:left w:val="single" w:sz="4" w:space="0" w:color="auto"/>
              <w:right w:val="single" w:sz="4" w:space="0" w:color="auto"/>
            </w:tcBorders>
          </w:tcPr>
          <w:p w14:paraId="5CF3C429"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i/>
                <w:sz w:val="24"/>
                <w:szCs w:val="24"/>
              </w:rPr>
              <w:t>Asmenybės ūgtis</w:t>
            </w:r>
          </w:p>
          <w:p w14:paraId="0EB93848" w14:textId="0C6AD30A"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sz w:val="24"/>
                <w:szCs w:val="24"/>
              </w:rPr>
              <w:lastRenderedPageBreak/>
              <w:t>1.1. Gerinti įstaigos ugdytinių pasiekimus</w:t>
            </w:r>
            <w:r w:rsidR="00234708" w:rsidRPr="00E776C2">
              <w:rPr>
                <w:rFonts w:ascii="Times New Roman" w:hAnsi="Times New Roman"/>
                <w:sz w:val="24"/>
                <w:szCs w:val="24"/>
              </w:rPr>
              <w:t>.</w:t>
            </w:r>
          </w:p>
          <w:p w14:paraId="72B0DE65" w14:textId="77777777" w:rsidR="006A65C0" w:rsidRPr="00E776C2" w:rsidRDefault="006A65C0" w:rsidP="0057719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50CA65" w14:textId="792EE08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1.1.1. Gerinti vaikų </w:t>
            </w:r>
            <w:r w:rsidRPr="00E776C2">
              <w:rPr>
                <w:rFonts w:ascii="Times New Roman" w:hAnsi="Times New Roman"/>
                <w:sz w:val="24"/>
                <w:szCs w:val="24"/>
              </w:rPr>
              <w:lastRenderedPageBreak/>
              <w:t>pasiekimus sakytinės, rašytinės kalbos srityje</w:t>
            </w:r>
            <w:r w:rsidR="00234708" w:rsidRPr="00E776C2">
              <w:rPr>
                <w:rFonts w:ascii="Times New Roman" w:hAnsi="Times New Roman"/>
                <w:sz w:val="24"/>
                <w:szCs w:val="24"/>
              </w:rPr>
              <w:t>.</w:t>
            </w:r>
            <w:r w:rsidRPr="00E776C2">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6471485A"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1.1.1.1. Ne mažiau kaip 10 proc. </w:t>
            </w:r>
            <w:r w:rsidRPr="00E776C2">
              <w:rPr>
                <w:rFonts w:ascii="Times New Roman" w:hAnsi="Times New Roman"/>
                <w:sz w:val="24"/>
                <w:szCs w:val="24"/>
              </w:rPr>
              <w:lastRenderedPageBreak/>
              <w:t>ugdytinių padaryta asmeninė mokymosi pažanga sakytinės, rašytinės kalbos srityje.</w:t>
            </w:r>
          </w:p>
          <w:p w14:paraId="6299FEEC" w14:textId="48D5A164" w:rsidR="00D64EC4" w:rsidRPr="00E776C2" w:rsidRDefault="00D64EC4" w:rsidP="00577192">
            <w:pPr>
              <w:spacing w:after="0" w:line="240" w:lineRule="auto"/>
              <w:rPr>
                <w:rFonts w:ascii="Times New Roman" w:hAnsi="Times New Roman"/>
                <w:sz w:val="24"/>
                <w:szCs w:val="24"/>
              </w:rPr>
            </w:pPr>
          </w:p>
          <w:p w14:paraId="4FD69A4A" w14:textId="77777777" w:rsidR="00F85D0C" w:rsidRPr="00E776C2" w:rsidRDefault="00F85D0C" w:rsidP="00577192">
            <w:pPr>
              <w:spacing w:after="0" w:line="240" w:lineRule="auto"/>
              <w:rPr>
                <w:rFonts w:ascii="Times New Roman" w:hAnsi="Times New Roman"/>
                <w:sz w:val="24"/>
                <w:szCs w:val="24"/>
              </w:rPr>
            </w:pPr>
          </w:p>
          <w:p w14:paraId="575E6370" w14:textId="520BF26F" w:rsidR="006A65C0" w:rsidRPr="00E776C2" w:rsidRDefault="006A65C0" w:rsidP="00577192">
            <w:pPr>
              <w:spacing w:after="0" w:line="240" w:lineRule="auto"/>
              <w:rPr>
                <w:rFonts w:ascii="Times New Roman" w:hAnsi="Times New Roman"/>
                <w:sz w:val="24"/>
                <w:szCs w:val="24"/>
              </w:rPr>
            </w:pPr>
          </w:p>
          <w:p w14:paraId="2F606437" w14:textId="1FF16E4B" w:rsidR="005C7F03" w:rsidRPr="00E776C2" w:rsidRDefault="005C7F03" w:rsidP="00577192">
            <w:pPr>
              <w:spacing w:after="0" w:line="240" w:lineRule="auto"/>
              <w:rPr>
                <w:rFonts w:ascii="Times New Roman" w:hAnsi="Times New Roman"/>
                <w:sz w:val="24"/>
                <w:szCs w:val="24"/>
              </w:rPr>
            </w:pPr>
          </w:p>
          <w:p w14:paraId="0D5B357E" w14:textId="77777777" w:rsidR="00A75FBF" w:rsidRPr="00E776C2" w:rsidRDefault="00A75FBF" w:rsidP="00577192">
            <w:pPr>
              <w:spacing w:after="0" w:line="240" w:lineRule="auto"/>
              <w:rPr>
                <w:rFonts w:ascii="Times New Roman" w:hAnsi="Times New Roman"/>
                <w:sz w:val="24"/>
                <w:szCs w:val="24"/>
              </w:rPr>
            </w:pPr>
          </w:p>
          <w:p w14:paraId="225BFACE" w14:textId="77777777" w:rsidR="00D521F2" w:rsidRPr="00E776C2" w:rsidRDefault="00D521F2" w:rsidP="00577192">
            <w:pPr>
              <w:spacing w:after="0" w:line="240" w:lineRule="auto"/>
              <w:rPr>
                <w:rFonts w:ascii="Times New Roman" w:hAnsi="Times New Roman"/>
                <w:sz w:val="24"/>
                <w:szCs w:val="24"/>
              </w:rPr>
            </w:pPr>
          </w:p>
          <w:p w14:paraId="3F9FF3A2" w14:textId="77777777" w:rsidR="00D521F2" w:rsidRPr="00E776C2" w:rsidRDefault="00D521F2" w:rsidP="00577192">
            <w:pPr>
              <w:spacing w:after="0" w:line="240" w:lineRule="auto"/>
              <w:rPr>
                <w:rFonts w:ascii="Times New Roman" w:hAnsi="Times New Roman"/>
                <w:sz w:val="24"/>
                <w:szCs w:val="24"/>
              </w:rPr>
            </w:pPr>
          </w:p>
          <w:p w14:paraId="77DAECE5" w14:textId="77777777" w:rsidR="00D521F2" w:rsidRPr="00E776C2" w:rsidRDefault="00D521F2" w:rsidP="00577192">
            <w:pPr>
              <w:spacing w:after="0" w:line="240" w:lineRule="auto"/>
              <w:rPr>
                <w:rFonts w:ascii="Times New Roman" w:hAnsi="Times New Roman"/>
                <w:sz w:val="24"/>
                <w:szCs w:val="24"/>
              </w:rPr>
            </w:pPr>
          </w:p>
          <w:p w14:paraId="5B1991E2" w14:textId="6464E2BC"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1.1.1.2. 100 proc. pedagogų su kiekvieno ugdytinio tėvais/globėjais kartą per pusmetį analizuoja vaiko asmeninę pažangą, teikia grįžtamąjį ryšį.</w:t>
            </w:r>
          </w:p>
        </w:tc>
        <w:tc>
          <w:tcPr>
            <w:tcW w:w="3402" w:type="dxa"/>
            <w:tcBorders>
              <w:top w:val="single" w:sz="4" w:space="0" w:color="auto"/>
              <w:left w:val="single" w:sz="4" w:space="0" w:color="auto"/>
              <w:bottom w:val="single" w:sz="4" w:space="0" w:color="auto"/>
              <w:right w:val="single" w:sz="4" w:space="0" w:color="auto"/>
            </w:tcBorders>
          </w:tcPr>
          <w:p w14:paraId="7EFE6EE7" w14:textId="26E4922B"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1.1.1.1.1. Asmeninė ugdytinių mokymosi sakytinė kalba </w:t>
            </w:r>
            <w:r w:rsidRPr="00E776C2">
              <w:rPr>
                <w:rFonts w:ascii="Times New Roman" w:hAnsi="Times New Roman"/>
                <w:sz w:val="24"/>
                <w:szCs w:val="24"/>
              </w:rPr>
              <w:lastRenderedPageBreak/>
              <w:t xml:space="preserve">pagerėjo </w:t>
            </w:r>
            <w:r w:rsidR="00E920CB" w:rsidRPr="00E776C2">
              <w:rPr>
                <w:rFonts w:ascii="Times New Roman" w:hAnsi="Times New Roman"/>
                <w:sz w:val="24"/>
                <w:szCs w:val="24"/>
              </w:rPr>
              <w:t>12</w:t>
            </w:r>
            <w:r w:rsidRPr="00E776C2">
              <w:rPr>
                <w:rFonts w:ascii="Times New Roman" w:hAnsi="Times New Roman"/>
                <w:sz w:val="24"/>
                <w:szCs w:val="24"/>
              </w:rPr>
              <w:t>,</w:t>
            </w:r>
            <w:r w:rsidR="00E920CB" w:rsidRPr="00E776C2">
              <w:rPr>
                <w:rFonts w:ascii="Times New Roman" w:hAnsi="Times New Roman"/>
                <w:sz w:val="24"/>
                <w:szCs w:val="24"/>
              </w:rPr>
              <w:t>8</w:t>
            </w:r>
            <w:r w:rsidRPr="00E776C2">
              <w:rPr>
                <w:rFonts w:ascii="Times New Roman" w:hAnsi="Times New Roman"/>
                <w:sz w:val="24"/>
                <w:szCs w:val="24"/>
              </w:rPr>
              <w:t xml:space="preserve"> proc. (nuo 3,</w:t>
            </w:r>
            <w:r w:rsidR="00E50596" w:rsidRPr="00E776C2">
              <w:rPr>
                <w:rFonts w:ascii="Times New Roman" w:hAnsi="Times New Roman"/>
                <w:sz w:val="24"/>
                <w:szCs w:val="24"/>
              </w:rPr>
              <w:t>00</w:t>
            </w:r>
            <w:r w:rsidRPr="00E776C2">
              <w:rPr>
                <w:rFonts w:ascii="Times New Roman" w:hAnsi="Times New Roman"/>
                <w:sz w:val="24"/>
                <w:szCs w:val="24"/>
              </w:rPr>
              <w:t xml:space="preserve"> iki 3,</w:t>
            </w:r>
            <w:r w:rsidR="00E50596" w:rsidRPr="00E776C2">
              <w:rPr>
                <w:rFonts w:ascii="Times New Roman" w:hAnsi="Times New Roman"/>
                <w:sz w:val="24"/>
                <w:szCs w:val="24"/>
              </w:rPr>
              <w:t xml:space="preserve">9 </w:t>
            </w:r>
            <w:r w:rsidRPr="00E776C2">
              <w:rPr>
                <w:rFonts w:ascii="Times New Roman" w:hAnsi="Times New Roman"/>
                <w:sz w:val="24"/>
                <w:szCs w:val="24"/>
              </w:rPr>
              <w:t>).</w:t>
            </w:r>
            <w:r w:rsidR="00C11220" w:rsidRPr="00E776C2">
              <w:rPr>
                <w:rFonts w:ascii="Times New Roman" w:hAnsi="Times New Roman"/>
                <w:sz w:val="24"/>
                <w:szCs w:val="24"/>
              </w:rPr>
              <w:t xml:space="preserve"> Rezultatai analizuoti </w:t>
            </w:r>
            <w:r w:rsidR="00036190" w:rsidRPr="00E776C2">
              <w:rPr>
                <w:rFonts w:ascii="Times New Roman" w:hAnsi="Times New Roman"/>
                <w:sz w:val="24"/>
                <w:szCs w:val="24"/>
              </w:rPr>
              <w:t>M</w:t>
            </w:r>
            <w:r w:rsidR="00C11220" w:rsidRPr="00E776C2">
              <w:rPr>
                <w:rFonts w:ascii="Times New Roman" w:hAnsi="Times New Roman"/>
                <w:sz w:val="24"/>
                <w:szCs w:val="24"/>
              </w:rPr>
              <w:t>etodinės grupės susirinkim</w:t>
            </w:r>
            <w:r w:rsidR="00036190" w:rsidRPr="00E776C2">
              <w:rPr>
                <w:rFonts w:ascii="Times New Roman" w:hAnsi="Times New Roman"/>
                <w:sz w:val="24"/>
                <w:szCs w:val="24"/>
              </w:rPr>
              <w:t>e</w:t>
            </w:r>
            <w:r w:rsidR="00C11220" w:rsidRPr="00E776C2">
              <w:rPr>
                <w:rFonts w:ascii="Times New Roman" w:hAnsi="Times New Roman"/>
                <w:sz w:val="24"/>
                <w:szCs w:val="24"/>
              </w:rPr>
              <w:t xml:space="preserve"> 202</w:t>
            </w:r>
            <w:r w:rsidR="00F93A35" w:rsidRPr="00E776C2">
              <w:rPr>
                <w:rFonts w:ascii="Times New Roman" w:hAnsi="Times New Roman"/>
                <w:sz w:val="24"/>
                <w:szCs w:val="24"/>
              </w:rPr>
              <w:t>3</w:t>
            </w:r>
            <w:r w:rsidR="00C11220" w:rsidRPr="00E776C2">
              <w:rPr>
                <w:rFonts w:ascii="Times New Roman" w:hAnsi="Times New Roman"/>
                <w:sz w:val="24"/>
                <w:szCs w:val="24"/>
              </w:rPr>
              <w:t>-</w:t>
            </w:r>
            <w:r w:rsidR="005E5FCA" w:rsidRPr="00E776C2">
              <w:rPr>
                <w:rFonts w:ascii="Times New Roman" w:hAnsi="Times New Roman"/>
                <w:sz w:val="24"/>
                <w:szCs w:val="24"/>
              </w:rPr>
              <w:t>11</w:t>
            </w:r>
            <w:r w:rsidR="00C11220" w:rsidRPr="00E776C2">
              <w:rPr>
                <w:rFonts w:ascii="Times New Roman" w:hAnsi="Times New Roman"/>
                <w:sz w:val="24"/>
                <w:szCs w:val="24"/>
              </w:rPr>
              <w:t>-1</w:t>
            </w:r>
            <w:r w:rsidR="00440F44" w:rsidRPr="00E776C2">
              <w:rPr>
                <w:rFonts w:ascii="Times New Roman" w:hAnsi="Times New Roman"/>
                <w:sz w:val="24"/>
                <w:szCs w:val="24"/>
              </w:rPr>
              <w:t>6</w:t>
            </w:r>
            <w:r w:rsidR="00C11220" w:rsidRPr="00E776C2">
              <w:rPr>
                <w:rFonts w:ascii="Times New Roman" w:hAnsi="Times New Roman"/>
                <w:sz w:val="24"/>
                <w:szCs w:val="24"/>
              </w:rPr>
              <w:t>, protokolo Nr.</w:t>
            </w:r>
            <w:r w:rsidR="0005559F" w:rsidRPr="00E776C2">
              <w:rPr>
                <w:rFonts w:ascii="Times New Roman" w:hAnsi="Times New Roman"/>
                <w:sz w:val="24"/>
                <w:szCs w:val="24"/>
              </w:rPr>
              <w:t xml:space="preserve"> 7</w:t>
            </w:r>
            <w:r w:rsidR="00C11220" w:rsidRPr="00E776C2">
              <w:rPr>
                <w:rFonts w:ascii="Times New Roman" w:hAnsi="Times New Roman"/>
                <w:sz w:val="24"/>
                <w:szCs w:val="24"/>
              </w:rPr>
              <w:t xml:space="preserve">; </w:t>
            </w:r>
            <w:r w:rsidR="00036190" w:rsidRPr="00E776C2">
              <w:rPr>
                <w:rFonts w:ascii="Times New Roman" w:hAnsi="Times New Roman"/>
                <w:sz w:val="24"/>
                <w:szCs w:val="24"/>
              </w:rPr>
              <w:t>Į</w:t>
            </w:r>
            <w:r w:rsidR="00DE41CE" w:rsidRPr="00E776C2">
              <w:rPr>
                <w:rFonts w:ascii="Times New Roman" w:hAnsi="Times New Roman"/>
                <w:sz w:val="24"/>
                <w:szCs w:val="24"/>
              </w:rPr>
              <w:t>staigos tarybos posėd</w:t>
            </w:r>
            <w:r w:rsidR="000C0D40" w:rsidRPr="00E776C2">
              <w:rPr>
                <w:rFonts w:ascii="Times New Roman" w:hAnsi="Times New Roman"/>
                <w:sz w:val="24"/>
                <w:szCs w:val="24"/>
              </w:rPr>
              <w:t>žiuose:</w:t>
            </w:r>
            <w:r w:rsidR="00DE41CE" w:rsidRPr="00E776C2">
              <w:rPr>
                <w:rFonts w:ascii="Times New Roman" w:hAnsi="Times New Roman"/>
                <w:sz w:val="24"/>
                <w:szCs w:val="24"/>
              </w:rPr>
              <w:t xml:space="preserve"> </w:t>
            </w:r>
            <w:r w:rsidR="000C0D40" w:rsidRPr="00E776C2">
              <w:rPr>
                <w:rFonts w:ascii="Times New Roman" w:hAnsi="Times New Roman"/>
                <w:sz w:val="24"/>
                <w:szCs w:val="24"/>
              </w:rPr>
              <w:t xml:space="preserve">2023-01-30, Nr. ĮT-1(2.1-2023); </w:t>
            </w:r>
            <w:r w:rsidR="00DE41CE" w:rsidRPr="00E776C2">
              <w:rPr>
                <w:rFonts w:ascii="Times New Roman" w:hAnsi="Times New Roman"/>
                <w:sz w:val="24"/>
                <w:szCs w:val="24"/>
              </w:rPr>
              <w:t>202</w:t>
            </w:r>
            <w:r w:rsidR="00555160" w:rsidRPr="00E776C2">
              <w:rPr>
                <w:rFonts w:ascii="Times New Roman" w:hAnsi="Times New Roman"/>
                <w:sz w:val="24"/>
                <w:szCs w:val="24"/>
              </w:rPr>
              <w:t>3</w:t>
            </w:r>
            <w:r w:rsidR="00DE41CE" w:rsidRPr="00E776C2">
              <w:rPr>
                <w:rFonts w:ascii="Times New Roman" w:hAnsi="Times New Roman"/>
                <w:sz w:val="24"/>
                <w:szCs w:val="24"/>
              </w:rPr>
              <w:t>-0</w:t>
            </w:r>
            <w:r w:rsidR="00555160" w:rsidRPr="00E776C2">
              <w:rPr>
                <w:rFonts w:ascii="Times New Roman" w:hAnsi="Times New Roman"/>
                <w:sz w:val="24"/>
                <w:szCs w:val="24"/>
              </w:rPr>
              <w:t>6</w:t>
            </w:r>
            <w:r w:rsidR="00DE41CE" w:rsidRPr="00E776C2">
              <w:rPr>
                <w:rFonts w:ascii="Times New Roman" w:hAnsi="Times New Roman"/>
                <w:sz w:val="24"/>
                <w:szCs w:val="24"/>
              </w:rPr>
              <w:t>-1</w:t>
            </w:r>
            <w:r w:rsidR="00555160" w:rsidRPr="00E776C2">
              <w:rPr>
                <w:rFonts w:ascii="Times New Roman" w:hAnsi="Times New Roman"/>
                <w:sz w:val="24"/>
                <w:szCs w:val="24"/>
              </w:rPr>
              <w:t>4</w:t>
            </w:r>
            <w:r w:rsidR="00DE41CE" w:rsidRPr="00E776C2">
              <w:rPr>
                <w:rFonts w:ascii="Times New Roman" w:hAnsi="Times New Roman"/>
                <w:sz w:val="24"/>
                <w:szCs w:val="24"/>
              </w:rPr>
              <w:t xml:space="preserve">, Nr. </w:t>
            </w:r>
            <w:r w:rsidR="00D64EC4" w:rsidRPr="00E776C2">
              <w:rPr>
                <w:rFonts w:ascii="Times New Roman" w:hAnsi="Times New Roman"/>
                <w:sz w:val="24"/>
                <w:szCs w:val="24"/>
              </w:rPr>
              <w:t>Į</w:t>
            </w:r>
            <w:r w:rsidR="00DE41CE" w:rsidRPr="00E776C2">
              <w:rPr>
                <w:rFonts w:ascii="Times New Roman" w:hAnsi="Times New Roman"/>
                <w:sz w:val="24"/>
                <w:szCs w:val="24"/>
              </w:rPr>
              <w:t>T-3(2</w:t>
            </w:r>
            <w:r w:rsidR="00D64EC4" w:rsidRPr="00E776C2">
              <w:rPr>
                <w:rFonts w:ascii="Times New Roman" w:hAnsi="Times New Roman"/>
                <w:sz w:val="24"/>
                <w:szCs w:val="24"/>
              </w:rPr>
              <w:t>.</w:t>
            </w:r>
            <w:r w:rsidR="00DE41CE" w:rsidRPr="00E776C2">
              <w:rPr>
                <w:rFonts w:ascii="Times New Roman" w:hAnsi="Times New Roman"/>
                <w:sz w:val="24"/>
                <w:szCs w:val="24"/>
              </w:rPr>
              <w:t>1-202</w:t>
            </w:r>
            <w:r w:rsidR="000C0D40" w:rsidRPr="00E776C2">
              <w:rPr>
                <w:rFonts w:ascii="Times New Roman" w:hAnsi="Times New Roman"/>
                <w:sz w:val="24"/>
                <w:szCs w:val="24"/>
              </w:rPr>
              <w:t>3)</w:t>
            </w:r>
            <w:r w:rsidR="00555160" w:rsidRPr="00E776C2">
              <w:rPr>
                <w:rFonts w:ascii="Times New Roman" w:hAnsi="Times New Roman"/>
                <w:sz w:val="24"/>
                <w:szCs w:val="24"/>
              </w:rPr>
              <w:t>; Pedagogų tarybos pasėdyje 2023-06-14, Nr. PT -3</w:t>
            </w:r>
            <w:r w:rsidR="00036190" w:rsidRPr="00E776C2">
              <w:rPr>
                <w:rFonts w:ascii="Times New Roman" w:hAnsi="Times New Roman"/>
                <w:sz w:val="24"/>
                <w:szCs w:val="24"/>
              </w:rPr>
              <w:t>.</w:t>
            </w:r>
          </w:p>
          <w:p w14:paraId="402E1C77" w14:textId="5720AD7C" w:rsidR="003C567B" w:rsidRPr="00E776C2" w:rsidRDefault="00036190" w:rsidP="00577192">
            <w:pPr>
              <w:spacing w:after="0" w:line="240" w:lineRule="auto"/>
              <w:rPr>
                <w:rFonts w:ascii="Times New Roman" w:hAnsi="Times New Roman"/>
                <w:sz w:val="24"/>
                <w:szCs w:val="24"/>
              </w:rPr>
            </w:pPr>
            <w:r w:rsidRPr="00E776C2">
              <w:rPr>
                <w:rFonts w:ascii="Times New Roman" w:hAnsi="Times New Roman"/>
                <w:sz w:val="24"/>
                <w:szCs w:val="24"/>
              </w:rPr>
              <w:t>Iš 72 v</w:t>
            </w:r>
            <w:r w:rsidR="00D521F2" w:rsidRPr="00E776C2">
              <w:rPr>
                <w:rFonts w:ascii="Times New Roman" w:hAnsi="Times New Roman"/>
                <w:sz w:val="24"/>
                <w:szCs w:val="24"/>
              </w:rPr>
              <w:t>aikų</w:t>
            </w:r>
            <w:r w:rsidRPr="00E776C2">
              <w:rPr>
                <w:rFonts w:ascii="Times New Roman" w:hAnsi="Times New Roman"/>
                <w:sz w:val="24"/>
                <w:szCs w:val="24"/>
              </w:rPr>
              <w:t>,</w:t>
            </w:r>
            <w:r w:rsidR="00D521F2" w:rsidRPr="00E776C2">
              <w:rPr>
                <w:rFonts w:ascii="Times New Roman" w:hAnsi="Times New Roman"/>
                <w:sz w:val="24"/>
                <w:szCs w:val="24"/>
              </w:rPr>
              <w:t xml:space="preserve"> turinčių kalbos ir komunikacijos sutrikimų</w:t>
            </w:r>
            <w:r w:rsidRPr="00E776C2">
              <w:rPr>
                <w:rFonts w:ascii="Times New Roman" w:hAnsi="Times New Roman"/>
                <w:sz w:val="24"/>
                <w:szCs w:val="24"/>
              </w:rPr>
              <w:t>,</w:t>
            </w:r>
            <w:r w:rsidR="00D521F2" w:rsidRPr="00E776C2">
              <w:rPr>
                <w:rFonts w:ascii="Times New Roman" w:hAnsi="Times New Roman"/>
                <w:sz w:val="24"/>
                <w:szCs w:val="24"/>
              </w:rPr>
              <w:t xml:space="preserve"> </w:t>
            </w:r>
            <w:r w:rsidRPr="00E776C2">
              <w:rPr>
                <w:rFonts w:ascii="Times New Roman" w:hAnsi="Times New Roman"/>
                <w:sz w:val="24"/>
                <w:szCs w:val="24"/>
              </w:rPr>
              <w:t xml:space="preserve">sunkumus įveikė </w:t>
            </w:r>
            <w:r w:rsidR="00D521F2" w:rsidRPr="00E776C2">
              <w:rPr>
                <w:rFonts w:ascii="Times New Roman" w:hAnsi="Times New Roman"/>
                <w:sz w:val="24"/>
                <w:szCs w:val="24"/>
              </w:rPr>
              <w:t xml:space="preserve">16 </w:t>
            </w:r>
            <w:r w:rsidRPr="00E776C2">
              <w:rPr>
                <w:rFonts w:ascii="Times New Roman" w:hAnsi="Times New Roman"/>
                <w:sz w:val="24"/>
                <w:szCs w:val="24"/>
              </w:rPr>
              <w:t xml:space="preserve">vaikų, </w:t>
            </w:r>
            <w:r w:rsidR="00D521F2" w:rsidRPr="00E776C2">
              <w:rPr>
                <w:rFonts w:ascii="Times New Roman" w:hAnsi="Times New Roman"/>
                <w:sz w:val="24"/>
                <w:szCs w:val="24"/>
              </w:rPr>
              <w:t>66</w:t>
            </w:r>
            <w:r w:rsidRPr="00E776C2">
              <w:rPr>
                <w:rFonts w:ascii="Times New Roman" w:hAnsi="Times New Roman"/>
                <w:sz w:val="24"/>
                <w:szCs w:val="24"/>
              </w:rPr>
              <w:t xml:space="preserve"> – iš dalies.</w:t>
            </w:r>
          </w:p>
          <w:p w14:paraId="454D0726" w14:textId="7309206E"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1.1.1.2.1. 100 proc. pedagogų su kiekvieno ugdytinio tėvais/globėjais du kartus per metus (</w:t>
            </w:r>
            <w:r w:rsidR="002C4A1E" w:rsidRPr="00E776C2">
              <w:rPr>
                <w:rFonts w:ascii="Times New Roman" w:hAnsi="Times New Roman"/>
                <w:sz w:val="24"/>
                <w:szCs w:val="24"/>
              </w:rPr>
              <w:t>priešmokyklinio ugdymo</w:t>
            </w:r>
            <w:r w:rsidRPr="00E776C2">
              <w:rPr>
                <w:rFonts w:ascii="Times New Roman" w:hAnsi="Times New Roman"/>
                <w:sz w:val="24"/>
                <w:szCs w:val="24"/>
              </w:rPr>
              <w:t>) organizuoja individualius pokalbius, aptaria vaiko asmeninę pažangą.</w:t>
            </w:r>
          </w:p>
          <w:p w14:paraId="1BBF7841" w14:textId="059EACC5"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Ugdytinių pasiekimai ir jų vertinimas fiksuojam</w:t>
            </w:r>
            <w:r w:rsidR="00036190" w:rsidRPr="00E776C2">
              <w:rPr>
                <w:rFonts w:ascii="Times New Roman" w:hAnsi="Times New Roman"/>
                <w:sz w:val="24"/>
                <w:szCs w:val="24"/>
              </w:rPr>
              <w:t>i</w:t>
            </w:r>
            <w:r w:rsidRPr="00E776C2">
              <w:rPr>
                <w:rFonts w:ascii="Times New Roman" w:hAnsi="Times New Roman"/>
                <w:sz w:val="24"/>
                <w:szCs w:val="24"/>
              </w:rPr>
              <w:t xml:space="preserve"> el. dienyne „Mūsų darželis“</w:t>
            </w:r>
            <w:r w:rsidR="00A75FBF" w:rsidRPr="00E776C2">
              <w:rPr>
                <w:rFonts w:ascii="Times New Roman" w:hAnsi="Times New Roman"/>
                <w:sz w:val="24"/>
                <w:szCs w:val="24"/>
              </w:rPr>
              <w:t>; vaiko pasiekimų aplankale.</w:t>
            </w:r>
          </w:p>
          <w:p w14:paraId="3718136C" w14:textId="1F7223EC" w:rsidR="00A75FBF" w:rsidRPr="00E776C2" w:rsidRDefault="00A75FBF" w:rsidP="00577192">
            <w:pPr>
              <w:spacing w:after="0" w:line="240" w:lineRule="auto"/>
              <w:rPr>
                <w:rFonts w:ascii="Times New Roman" w:hAnsi="Times New Roman"/>
                <w:sz w:val="24"/>
                <w:szCs w:val="24"/>
              </w:rPr>
            </w:pPr>
            <w:r w:rsidRPr="00E776C2">
              <w:rPr>
                <w:rFonts w:ascii="Times New Roman" w:hAnsi="Times New Roman"/>
                <w:sz w:val="24"/>
                <w:szCs w:val="24"/>
              </w:rPr>
              <w:t>Metodinės grupės susirinkimuose: 2023-09-21, protokolo Nr. 6;</w:t>
            </w:r>
            <w:r w:rsidR="00786BE3" w:rsidRPr="00E776C2">
              <w:rPr>
                <w:rFonts w:ascii="Times New Roman" w:hAnsi="Times New Roman"/>
                <w:sz w:val="24"/>
                <w:szCs w:val="24"/>
              </w:rPr>
              <w:t xml:space="preserve"> 2023-05-03, protokolo Nr. 4</w:t>
            </w:r>
            <w:r w:rsidR="00036190" w:rsidRPr="00E776C2">
              <w:rPr>
                <w:rFonts w:ascii="Times New Roman" w:hAnsi="Times New Roman"/>
                <w:sz w:val="24"/>
                <w:szCs w:val="24"/>
              </w:rPr>
              <w:t>.</w:t>
            </w:r>
          </w:p>
        </w:tc>
      </w:tr>
      <w:tr w:rsidR="00E70E81" w:rsidRPr="00E776C2" w14:paraId="7497238D" w14:textId="77777777" w:rsidTr="00013E76">
        <w:tc>
          <w:tcPr>
            <w:tcW w:w="2127" w:type="dxa"/>
            <w:vMerge/>
            <w:tcBorders>
              <w:top w:val="single" w:sz="4" w:space="0" w:color="auto"/>
              <w:left w:val="single" w:sz="4" w:space="0" w:color="auto"/>
              <w:right w:val="single" w:sz="4" w:space="0" w:color="auto"/>
            </w:tcBorders>
          </w:tcPr>
          <w:p w14:paraId="698E8ADD" w14:textId="77777777" w:rsidR="00E70E81" w:rsidRPr="00E776C2" w:rsidRDefault="00E70E81" w:rsidP="00577192">
            <w:pPr>
              <w:spacing w:after="0" w:line="240" w:lineRule="auto"/>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722DD5" w14:textId="16696AB9" w:rsidR="00E70E81" w:rsidRPr="00E776C2" w:rsidRDefault="00E70E81" w:rsidP="00577192">
            <w:pPr>
              <w:spacing w:after="0" w:line="240" w:lineRule="auto"/>
              <w:rPr>
                <w:rFonts w:ascii="Times New Roman" w:hAnsi="Times New Roman"/>
                <w:sz w:val="24"/>
                <w:szCs w:val="24"/>
              </w:rPr>
            </w:pPr>
            <w:r w:rsidRPr="00E776C2">
              <w:rPr>
                <w:rFonts w:ascii="Times New Roman" w:hAnsi="Times New Roman"/>
                <w:sz w:val="24"/>
                <w:szCs w:val="24"/>
              </w:rPr>
              <w:t>1.1.2.</w:t>
            </w:r>
            <w:r w:rsidR="00F51B77" w:rsidRPr="00E776C2">
              <w:rPr>
                <w:rFonts w:ascii="Times New Roman" w:hAnsi="Times New Roman"/>
                <w:sz w:val="24"/>
                <w:szCs w:val="24"/>
              </w:rPr>
              <w:t xml:space="preserve"> Gerinti vaikų pasiekimus skaičiavimo ir matavimo, problemų sprendimo srityse</w:t>
            </w:r>
            <w:r w:rsidR="00234708"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6EC6859D" w14:textId="77777777" w:rsidR="00F51B77" w:rsidRPr="00E776C2" w:rsidRDefault="00F51B77" w:rsidP="00577192">
            <w:pPr>
              <w:spacing w:after="0" w:line="240" w:lineRule="auto"/>
              <w:rPr>
                <w:rFonts w:ascii="Times New Roman" w:hAnsi="Times New Roman"/>
                <w:sz w:val="24"/>
                <w:szCs w:val="24"/>
              </w:rPr>
            </w:pPr>
            <w:r w:rsidRPr="00E776C2">
              <w:rPr>
                <w:rFonts w:ascii="Times New Roman" w:hAnsi="Times New Roman"/>
                <w:sz w:val="24"/>
                <w:szCs w:val="24"/>
              </w:rPr>
              <w:t>1.1.2.1. Ne mažiau kaip 10 proc. ugdytinių padaryta asmeninė mokymosi pažanga skaičiavimo ir matavimo, problemų sprendimo srityse.</w:t>
            </w:r>
          </w:p>
          <w:p w14:paraId="51225FC5" w14:textId="77777777" w:rsidR="003C09F4" w:rsidRPr="00E776C2" w:rsidRDefault="003C09F4" w:rsidP="00577192">
            <w:pPr>
              <w:spacing w:after="0" w:line="240" w:lineRule="auto"/>
              <w:rPr>
                <w:rFonts w:ascii="Times New Roman" w:hAnsi="Times New Roman"/>
                <w:sz w:val="24"/>
                <w:szCs w:val="24"/>
              </w:rPr>
            </w:pPr>
          </w:p>
          <w:p w14:paraId="5209B25E" w14:textId="6304963C" w:rsidR="00594D59" w:rsidRPr="00E776C2" w:rsidRDefault="00594D59" w:rsidP="00577192">
            <w:pPr>
              <w:spacing w:after="0" w:line="240" w:lineRule="auto"/>
              <w:rPr>
                <w:rFonts w:ascii="Times New Roman" w:hAnsi="Times New Roman"/>
                <w:sz w:val="24"/>
                <w:szCs w:val="24"/>
              </w:rPr>
            </w:pPr>
          </w:p>
          <w:p w14:paraId="420477BA" w14:textId="4072050B" w:rsidR="00E04711" w:rsidRPr="00E776C2" w:rsidRDefault="00E04711" w:rsidP="00577192">
            <w:pPr>
              <w:spacing w:after="0" w:line="240" w:lineRule="auto"/>
              <w:rPr>
                <w:rFonts w:ascii="Times New Roman" w:hAnsi="Times New Roman"/>
                <w:sz w:val="24"/>
                <w:szCs w:val="24"/>
              </w:rPr>
            </w:pPr>
          </w:p>
          <w:p w14:paraId="7138551A" w14:textId="1925CC0C" w:rsidR="00E04711" w:rsidRPr="00E776C2" w:rsidRDefault="00E04711" w:rsidP="00577192">
            <w:pPr>
              <w:spacing w:after="0" w:line="240" w:lineRule="auto"/>
              <w:rPr>
                <w:rFonts w:ascii="Times New Roman" w:hAnsi="Times New Roman"/>
                <w:sz w:val="24"/>
                <w:szCs w:val="24"/>
              </w:rPr>
            </w:pPr>
          </w:p>
          <w:p w14:paraId="35AAC555" w14:textId="77777777" w:rsidR="00E04711" w:rsidRPr="00E776C2" w:rsidRDefault="00E04711" w:rsidP="00577192">
            <w:pPr>
              <w:spacing w:after="0" w:line="240" w:lineRule="auto"/>
              <w:rPr>
                <w:rFonts w:ascii="Times New Roman" w:hAnsi="Times New Roman"/>
                <w:sz w:val="24"/>
                <w:szCs w:val="24"/>
              </w:rPr>
            </w:pPr>
          </w:p>
          <w:p w14:paraId="63550D48" w14:textId="450AFFF2" w:rsidR="00E70E81" w:rsidRPr="00E776C2" w:rsidRDefault="00F51B77" w:rsidP="00577192">
            <w:pPr>
              <w:spacing w:after="0" w:line="240" w:lineRule="auto"/>
              <w:rPr>
                <w:rFonts w:ascii="Times New Roman" w:hAnsi="Times New Roman"/>
                <w:sz w:val="24"/>
                <w:szCs w:val="24"/>
              </w:rPr>
            </w:pPr>
            <w:r w:rsidRPr="00E776C2">
              <w:rPr>
                <w:rFonts w:ascii="Times New Roman" w:hAnsi="Times New Roman"/>
                <w:sz w:val="24"/>
                <w:szCs w:val="24"/>
              </w:rPr>
              <w:t>1.1.2.2. Tobulinti vaikų skaičiavimo, matavimo įgūdžius įgyvendinant tarptautinį eTwinning projektą „Fist Step to Mathematics“.</w:t>
            </w:r>
          </w:p>
        </w:tc>
        <w:tc>
          <w:tcPr>
            <w:tcW w:w="3402" w:type="dxa"/>
            <w:tcBorders>
              <w:top w:val="single" w:sz="4" w:space="0" w:color="auto"/>
              <w:left w:val="single" w:sz="4" w:space="0" w:color="auto"/>
              <w:bottom w:val="single" w:sz="4" w:space="0" w:color="auto"/>
              <w:right w:val="single" w:sz="4" w:space="0" w:color="auto"/>
            </w:tcBorders>
          </w:tcPr>
          <w:p w14:paraId="24CC8157" w14:textId="51282B62" w:rsidR="00E04711" w:rsidRPr="00E776C2" w:rsidRDefault="0060654F" w:rsidP="00577192">
            <w:pPr>
              <w:spacing w:after="0" w:line="240" w:lineRule="auto"/>
              <w:rPr>
                <w:rFonts w:ascii="Times New Roman" w:hAnsi="Times New Roman"/>
                <w:sz w:val="24"/>
                <w:szCs w:val="24"/>
              </w:rPr>
            </w:pPr>
            <w:r w:rsidRPr="00E776C2">
              <w:rPr>
                <w:rFonts w:ascii="Times New Roman" w:hAnsi="Times New Roman"/>
                <w:sz w:val="24"/>
                <w:szCs w:val="24"/>
              </w:rPr>
              <w:t>1.1.2.1</w:t>
            </w:r>
            <w:r w:rsidR="009B0587" w:rsidRPr="00E776C2">
              <w:rPr>
                <w:rFonts w:ascii="Times New Roman" w:hAnsi="Times New Roman"/>
                <w:sz w:val="24"/>
                <w:szCs w:val="24"/>
              </w:rPr>
              <w:t>.1.</w:t>
            </w:r>
            <w:r w:rsidRPr="00E776C2">
              <w:rPr>
                <w:rFonts w:ascii="Times New Roman" w:hAnsi="Times New Roman"/>
                <w:sz w:val="24"/>
                <w:szCs w:val="24"/>
              </w:rPr>
              <w:t xml:space="preserve"> </w:t>
            </w:r>
            <w:r w:rsidR="003C09F4" w:rsidRPr="00E776C2">
              <w:rPr>
                <w:rFonts w:ascii="Times New Roman" w:hAnsi="Times New Roman"/>
                <w:sz w:val="24"/>
                <w:szCs w:val="24"/>
              </w:rPr>
              <w:t>12,8 proc. (nuo 3,00 iki 3,9 )</w:t>
            </w:r>
            <w:r w:rsidR="00036190" w:rsidRPr="00E776C2">
              <w:rPr>
                <w:rFonts w:ascii="Times New Roman" w:hAnsi="Times New Roman"/>
                <w:sz w:val="24"/>
                <w:szCs w:val="24"/>
              </w:rPr>
              <w:t xml:space="preserve"> ugdytinių padaryta asmeninė mokymosi pažanga skaičiavimo ir matavimo, problemų sprendimo srityse</w:t>
            </w:r>
            <w:r w:rsidR="003C09F4" w:rsidRPr="00E776C2">
              <w:rPr>
                <w:rFonts w:ascii="Times New Roman" w:hAnsi="Times New Roman"/>
                <w:sz w:val="24"/>
                <w:szCs w:val="24"/>
              </w:rPr>
              <w:t xml:space="preserve">. Rezultatai analizuoti </w:t>
            </w:r>
            <w:r w:rsidR="00036190" w:rsidRPr="00E776C2">
              <w:rPr>
                <w:rFonts w:ascii="Times New Roman" w:hAnsi="Times New Roman"/>
                <w:sz w:val="24"/>
                <w:szCs w:val="24"/>
              </w:rPr>
              <w:t>M</w:t>
            </w:r>
            <w:r w:rsidR="003C09F4" w:rsidRPr="00E776C2">
              <w:rPr>
                <w:rFonts w:ascii="Times New Roman" w:hAnsi="Times New Roman"/>
                <w:sz w:val="24"/>
                <w:szCs w:val="24"/>
              </w:rPr>
              <w:t>etodinės grupės susirinkim</w:t>
            </w:r>
            <w:r w:rsidR="00036190" w:rsidRPr="00E776C2">
              <w:rPr>
                <w:rFonts w:ascii="Times New Roman" w:hAnsi="Times New Roman"/>
                <w:sz w:val="24"/>
                <w:szCs w:val="24"/>
              </w:rPr>
              <w:t>e</w:t>
            </w:r>
            <w:r w:rsidR="003C09F4" w:rsidRPr="00E776C2">
              <w:rPr>
                <w:rFonts w:ascii="Times New Roman" w:hAnsi="Times New Roman"/>
                <w:sz w:val="24"/>
                <w:szCs w:val="24"/>
              </w:rPr>
              <w:t xml:space="preserve"> 2023-11-16, protokolo Nr. 7; Įstaigos tarybos posėdžiuose: 2023-01-30, Nr. ĮT-1(2.1-2023); 2023-06-14, Nr. ĮT-3(2.1-2023); Pedagogų tarybos pasėdyje 2023-06-14, Nr. PT -3</w:t>
            </w:r>
            <w:r w:rsidR="00E04711" w:rsidRPr="00E776C2">
              <w:rPr>
                <w:rFonts w:ascii="Times New Roman" w:hAnsi="Times New Roman"/>
                <w:sz w:val="24"/>
                <w:szCs w:val="24"/>
              </w:rPr>
              <w:t>.</w:t>
            </w:r>
          </w:p>
          <w:p w14:paraId="50EB793E" w14:textId="47626514" w:rsidR="003C09F4" w:rsidRPr="00E776C2" w:rsidRDefault="002B1994" w:rsidP="00577192">
            <w:pPr>
              <w:spacing w:after="0" w:line="240" w:lineRule="auto"/>
              <w:rPr>
                <w:rFonts w:ascii="Times New Roman" w:hAnsi="Times New Roman"/>
                <w:sz w:val="24"/>
                <w:szCs w:val="24"/>
              </w:rPr>
            </w:pPr>
            <w:r w:rsidRPr="00E776C2">
              <w:rPr>
                <w:rFonts w:ascii="Times New Roman" w:hAnsi="Times New Roman"/>
                <w:sz w:val="24"/>
                <w:szCs w:val="24"/>
              </w:rPr>
              <w:t>1.1.2.</w:t>
            </w:r>
            <w:r w:rsidR="0060654F" w:rsidRPr="00E776C2">
              <w:rPr>
                <w:rFonts w:ascii="Times New Roman" w:hAnsi="Times New Roman"/>
                <w:sz w:val="24"/>
                <w:szCs w:val="24"/>
              </w:rPr>
              <w:t>2</w:t>
            </w:r>
            <w:r w:rsidR="009B0587" w:rsidRPr="00E776C2">
              <w:rPr>
                <w:rFonts w:ascii="Times New Roman" w:hAnsi="Times New Roman"/>
                <w:sz w:val="24"/>
                <w:szCs w:val="24"/>
              </w:rPr>
              <w:t>.2.</w:t>
            </w:r>
            <w:r w:rsidRPr="00E776C2">
              <w:rPr>
                <w:rFonts w:ascii="Times New Roman" w:hAnsi="Times New Roman"/>
                <w:sz w:val="24"/>
                <w:szCs w:val="24"/>
              </w:rPr>
              <w:t xml:space="preserve"> Vaikų skaičiavimo, matavimo įgūdžių tobulinimui dalyvauta tarptautiniame eTwinning projekte „First step to matehematics“, kuris </w:t>
            </w:r>
            <w:r w:rsidR="00E04711" w:rsidRPr="00E776C2">
              <w:rPr>
                <w:rFonts w:ascii="Times New Roman" w:hAnsi="Times New Roman"/>
                <w:sz w:val="24"/>
                <w:szCs w:val="24"/>
              </w:rPr>
              <w:t xml:space="preserve">puikiai </w:t>
            </w:r>
            <w:r w:rsidRPr="00E776C2">
              <w:rPr>
                <w:rFonts w:ascii="Times New Roman" w:hAnsi="Times New Roman"/>
                <w:sz w:val="24"/>
                <w:szCs w:val="24"/>
              </w:rPr>
              <w:t>įvertintas</w:t>
            </w:r>
            <w:r w:rsidR="00E04711" w:rsidRPr="00E776C2">
              <w:rPr>
                <w:rFonts w:ascii="Times New Roman" w:hAnsi="Times New Roman"/>
                <w:sz w:val="24"/>
                <w:szCs w:val="24"/>
              </w:rPr>
              <w:t xml:space="preserve">, </w:t>
            </w:r>
            <w:r w:rsidRPr="00E776C2">
              <w:rPr>
                <w:rFonts w:ascii="Times New Roman" w:hAnsi="Times New Roman"/>
                <w:sz w:val="24"/>
                <w:szCs w:val="24"/>
              </w:rPr>
              <w:t>suteiktas Nacionalinis kokybės ženkl</w:t>
            </w:r>
            <w:r w:rsidR="00E04711" w:rsidRPr="00E776C2">
              <w:rPr>
                <w:rFonts w:ascii="Times New Roman" w:hAnsi="Times New Roman"/>
                <w:sz w:val="24"/>
                <w:szCs w:val="24"/>
              </w:rPr>
              <w:t>as</w:t>
            </w:r>
            <w:r w:rsidRPr="00E776C2">
              <w:rPr>
                <w:rFonts w:ascii="Times New Roman" w:hAnsi="Times New Roman"/>
                <w:sz w:val="24"/>
                <w:szCs w:val="24"/>
              </w:rPr>
              <w:t>.</w:t>
            </w:r>
          </w:p>
        </w:tc>
      </w:tr>
      <w:tr w:rsidR="006A65C0" w:rsidRPr="00E776C2" w14:paraId="75113873" w14:textId="77777777" w:rsidTr="00013E76">
        <w:tc>
          <w:tcPr>
            <w:tcW w:w="2127" w:type="dxa"/>
            <w:vMerge/>
            <w:tcBorders>
              <w:left w:val="single" w:sz="4" w:space="0" w:color="auto"/>
              <w:right w:val="single" w:sz="4" w:space="0" w:color="auto"/>
            </w:tcBorders>
          </w:tcPr>
          <w:p w14:paraId="78BD5C1F" w14:textId="77777777" w:rsidR="006A65C0" w:rsidRPr="00E776C2" w:rsidRDefault="006A65C0" w:rsidP="0057719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841C1B" w14:textId="65300B74" w:rsidR="006A65C0" w:rsidRPr="00E776C2" w:rsidRDefault="00F51B77" w:rsidP="00577192">
            <w:pPr>
              <w:pStyle w:val="Sraopastraipa"/>
              <w:tabs>
                <w:tab w:val="left" w:pos="601"/>
              </w:tabs>
              <w:overflowPunct w:val="0"/>
              <w:spacing w:after="0" w:line="240" w:lineRule="auto"/>
              <w:ind w:left="0"/>
              <w:textAlignment w:val="baseline"/>
              <w:rPr>
                <w:rFonts w:ascii="Times New Roman" w:hAnsi="Times New Roman"/>
                <w:sz w:val="24"/>
                <w:szCs w:val="24"/>
              </w:rPr>
            </w:pPr>
            <w:r w:rsidRPr="00E776C2">
              <w:rPr>
                <w:rFonts w:ascii="Times New Roman" w:hAnsi="Times New Roman"/>
                <w:sz w:val="24"/>
                <w:szCs w:val="24"/>
              </w:rPr>
              <w:t xml:space="preserve">1.1.3. </w:t>
            </w:r>
            <w:r w:rsidR="006A65C0" w:rsidRPr="00E776C2">
              <w:rPr>
                <w:rFonts w:ascii="Times New Roman" w:hAnsi="Times New Roman"/>
                <w:sz w:val="24"/>
                <w:szCs w:val="24"/>
              </w:rPr>
              <w:t xml:space="preserve">Gerinti vaikų pasiekimus emocijų </w:t>
            </w:r>
            <w:r w:rsidR="006A65C0" w:rsidRPr="00E776C2">
              <w:rPr>
                <w:rFonts w:ascii="Times New Roman" w:hAnsi="Times New Roman"/>
                <w:sz w:val="24"/>
                <w:szCs w:val="24"/>
              </w:rPr>
              <w:lastRenderedPageBreak/>
              <w:t>suvokimo ir raiškos srityje</w:t>
            </w:r>
            <w:r w:rsidR="00234708"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4E37019D" w14:textId="259034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1.1.</w:t>
            </w:r>
            <w:r w:rsidR="009B0587" w:rsidRPr="00E776C2">
              <w:rPr>
                <w:rFonts w:ascii="Times New Roman" w:hAnsi="Times New Roman"/>
                <w:sz w:val="24"/>
                <w:szCs w:val="24"/>
              </w:rPr>
              <w:t>3</w:t>
            </w:r>
            <w:r w:rsidRPr="00E776C2">
              <w:rPr>
                <w:rFonts w:ascii="Times New Roman" w:hAnsi="Times New Roman"/>
                <w:sz w:val="24"/>
                <w:szCs w:val="24"/>
              </w:rPr>
              <w:t xml:space="preserve">.1. Ne mažiau kaip </w:t>
            </w:r>
            <w:r w:rsidR="00A85C36" w:rsidRPr="00E776C2">
              <w:rPr>
                <w:rFonts w:ascii="Times New Roman" w:hAnsi="Times New Roman"/>
                <w:sz w:val="24"/>
                <w:szCs w:val="24"/>
              </w:rPr>
              <w:t>5</w:t>
            </w:r>
            <w:r w:rsidRPr="00E776C2">
              <w:rPr>
                <w:rFonts w:ascii="Times New Roman" w:hAnsi="Times New Roman"/>
                <w:sz w:val="24"/>
                <w:szCs w:val="24"/>
              </w:rPr>
              <w:t xml:space="preserve">0 proc. pedagogų tobulina kvalifikaciją, vaikų </w:t>
            </w:r>
            <w:r w:rsidRPr="00E776C2">
              <w:rPr>
                <w:rFonts w:ascii="Times New Roman" w:hAnsi="Times New Roman"/>
                <w:sz w:val="24"/>
                <w:szCs w:val="24"/>
              </w:rPr>
              <w:lastRenderedPageBreak/>
              <w:t>turinčių įvairiapusių raidos, elgesio ir emocijų sutrikimų, jų ugdymo(si) aspektu.</w:t>
            </w:r>
          </w:p>
        </w:tc>
        <w:tc>
          <w:tcPr>
            <w:tcW w:w="3402" w:type="dxa"/>
            <w:tcBorders>
              <w:top w:val="single" w:sz="4" w:space="0" w:color="auto"/>
              <w:left w:val="single" w:sz="4" w:space="0" w:color="auto"/>
              <w:bottom w:val="single" w:sz="4" w:space="0" w:color="auto"/>
              <w:right w:val="single" w:sz="4" w:space="0" w:color="auto"/>
            </w:tcBorders>
          </w:tcPr>
          <w:p w14:paraId="2F45BAA7" w14:textId="0FEE256B"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1.1.</w:t>
            </w:r>
            <w:r w:rsidR="009E1615" w:rsidRPr="00E776C2">
              <w:rPr>
                <w:rFonts w:ascii="Times New Roman" w:hAnsi="Times New Roman"/>
                <w:sz w:val="24"/>
                <w:szCs w:val="24"/>
              </w:rPr>
              <w:t>3</w:t>
            </w:r>
            <w:r w:rsidRPr="00E776C2">
              <w:rPr>
                <w:rFonts w:ascii="Times New Roman" w:hAnsi="Times New Roman"/>
                <w:sz w:val="24"/>
                <w:szCs w:val="24"/>
              </w:rPr>
              <w:t xml:space="preserve">.1.1. </w:t>
            </w:r>
            <w:bookmarkStart w:id="8" w:name="_Hlk126068770"/>
            <w:r w:rsidR="009F02C2" w:rsidRPr="00E776C2">
              <w:rPr>
                <w:rFonts w:ascii="Times New Roman" w:hAnsi="Times New Roman"/>
                <w:sz w:val="24"/>
                <w:szCs w:val="24"/>
              </w:rPr>
              <w:t>95</w:t>
            </w:r>
            <w:r w:rsidRPr="00E776C2">
              <w:rPr>
                <w:rFonts w:ascii="Times New Roman" w:hAnsi="Times New Roman"/>
                <w:sz w:val="24"/>
                <w:szCs w:val="24"/>
              </w:rPr>
              <w:t xml:space="preserve"> proc. įstaigos pedagogų </w:t>
            </w:r>
            <w:r w:rsidR="00F82BF3" w:rsidRPr="00E776C2">
              <w:rPr>
                <w:rFonts w:ascii="Times New Roman" w:hAnsi="Times New Roman"/>
                <w:sz w:val="24"/>
                <w:szCs w:val="24"/>
              </w:rPr>
              <w:t>kėlė kompetencijas</w:t>
            </w:r>
            <w:r w:rsidRPr="00E776C2">
              <w:rPr>
                <w:rFonts w:ascii="Times New Roman" w:hAnsi="Times New Roman"/>
                <w:sz w:val="24"/>
                <w:szCs w:val="24"/>
              </w:rPr>
              <w:t xml:space="preserve"> </w:t>
            </w:r>
            <w:r w:rsidR="009F02C2" w:rsidRPr="00E776C2">
              <w:rPr>
                <w:rFonts w:ascii="Times New Roman" w:hAnsi="Times New Roman"/>
                <w:sz w:val="24"/>
                <w:szCs w:val="24"/>
              </w:rPr>
              <w:t xml:space="preserve">Ugdymo meistrų </w:t>
            </w:r>
            <w:r w:rsidRPr="00E776C2">
              <w:rPr>
                <w:rFonts w:ascii="Times New Roman" w:hAnsi="Times New Roman"/>
                <w:sz w:val="24"/>
                <w:szCs w:val="24"/>
              </w:rPr>
              <w:t xml:space="preserve">kvalifikacijos </w:t>
            </w:r>
            <w:r w:rsidRPr="00E776C2">
              <w:rPr>
                <w:rFonts w:ascii="Times New Roman" w:hAnsi="Times New Roman"/>
                <w:sz w:val="24"/>
                <w:szCs w:val="24"/>
              </w:rPr>
              <w:lastRenderedPageBreak/>
              <w:t>tobulinimo mokymuose „</w:t>
            </w:r>
            <w:r w:rsidR="009F02C2" w:rsidRPr="00E776C2">
              <w:rPr>
                <w:rFonts w:ascii="Times New Roman" w:hAnsi="Times New Roman"/>
                <w:sz w:val="24"/>
                <w:szCs w:val="24"/>
              </w:rPr>
              <w:t>Emocijų ir elgesio sutrikimas</w:t>
            </w:r>
            <w:r w:rsidRPr="00E776C2">
              <w:rPr>
                <w:rFonts w:ascii="Times New Roman" w:hAnsi="Times New Roman"/>
                <w:sz w:val="24"/>
                <w:szCs w:val="24"/>
              </w:rPr>
              <w:t>“.</w:t>
            </w:r>
            <w:bookmarkEnd w:id="8"/>
          </w:p>
          <w:p w14:paraId="4517ADF3" w14:textId="6DBD1FC2"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w:t>
            </w:r>
            <w:r w:rsidR="00774E5C" w:rsidRPr="00E776C2">
              <w:rPr>
                <w:rFonts w:ascii="Times New Roman" w:hAnsi="Times New Roman"/>
                <w:sz w:val="24"/>
                <w:szCs w:val="24"/>
              </w:rPr>
              <w:t>3</w:t>
            </w:r>
            <w:r w:rsidRPr="00E776C2">
              <w:rPr>
                <w:rFonts w:ascii="Times New Roman" w:hAnsi="Times New Roman"/>
                <w:sz w:val="24"/>
                <w:szCs w:val="24"/>
              </w:rPr>
              <w:t>.</w:t>
            </w:r>
            <w:r w:rsidR="00774E5C" w:rsidRPr="00E776C2">
              <w:rPr>
                <w:rFonts w:ascii="Times New Roman" w:hAnsi="Times New Roman"/>
                <w:sz w:val="24"/>
                <w:szCs w:val="24"/>
              </w:rPr>
              <w:t>1.</w:t>
            </w:r>
            <w:r w:rsidRPr="00E776C2">
              <w:rPr>
                <w:rFonts w:ascii="Times New Roman" w:hAnsi="Times New Roman"/>
                <w:sz w:val="24"/>
                <w:szCs w:val="24"/>
              </w:rPr>
              <w:t xml:space="preserve">2. </w:t>
            </w:r>
            <w:r w:rsidR="00605364" w:rsidRPr="00E776C2">
              <w:rPr>
                <w:rFonts w:ascii="Times New Roman" w:hAnsi="Times New Roman"/>
                <w:sz w:val="24"/>
                <w:szCs w:val="24"/>
              </w:rPr>
              <w:t xml:space="preserve">2023 m. gegužės ir gruodžio mėn. įstaigos tėvams organizuota </w:t>
            </w:r>
            <w:r w:rsidR="00A550B1" w:rsidRPr="00E776C2">
              <w:rPr>
                <w:rFonts w:ascii="Times New Roman" w:hAnsi="Times New Roman"/>
                <w:sz w:val="24"/>
                <w:szCs w:val="24"/>
              </w:rPr>
              <w:t xml:space="preserve">PPT </w:t>
            </w:r>
            <w:r w:rsidR="00605364" w:rsidRPr="00E776C2">
              <w:rPr>
                <w:rFonts w:ascii="Times New Roman" w:hAnsi="Times New Roman"/>
                <w:sz w:val="24"/>
                <w:szCs w:val="24"/>
              </w:rPr>
              <w:t>paskaita „</w:t>
            </w:r>
            <w:r w:rsidR="00605364" w:rsidRPr="00E776C2">
              <w:rPr>
                <w:rFonts w:ascii="Times New Roman" w:hAnsi="Times New Roman"/>
                <w:color w:val="050505"/>
                <w:sz w:val="24"/>
                <w:szCs w:val="24"/>
                <w:shd w:val="clear" w:color="auto" w:fill="FFFFFF"/>
              </w:rPr>
              <w:t>Vaikų netinkamas elgesys ir jo įveikimas</w:t>
            </w:r>
            <w:r w:rsidR="00605364" w:rsidRPr="00E776C2">
              <w:rPr>
                <w:rFonts w:ascii="Times New Roman" w:hAnsi="Times New Roman"/>
                <w:sz w:val="24"/>
                <w:szCs w:val="24"/>
              </w:rPr>
              <w:t>“.</w:t>
            </w:r>
            <w:r w:rsidR="00DB5F73" w:rsidRPr="00E776C2">
              <w:rPr>
                <w:rFonts w:ascii="Times New Roman" w:hAnsi="Times New Roman"/>
                <w:sz w:val="24"/>
                <w:szCs w:val="24"/>
              </w:rPr>
              <w:t xml:space="preserve"> </w:t>
            </w:r>
            <w:r w:rsidR="00605364" w:rsidRPr="00E776C2">
              <w:rPr>
                <w:rFonts w:ascii="Times New Roman" w:hAnsi="Times New Roman"/>
                <w:sz w:val="24"/>
                <w:szCs w:val="24"/>
              </w:rPr>
              <w:t xml:space="preserve">Dalyvavo </w:t>
            </w:r>
            <w:r w:rsidR="00774E5C" w:rsidRPr="00E776C2">
              <w:rPr>
                <w:rFonts w:ascii="Times New Roman" w:hAnsi="Times New Roman"/>
                <w:sz w:val="24"/>
                <w:szCs w:val="24"/>
              </w:rPr>
              <w:t>15</w:t>
            </w:r>
            <w:r w:rsidR="0063232A" w:rsidRPr="00E776C2">
              <w:rPr>
                <w:rFonts w:ascii="Times New Roman" w:hAnsi="Times New Roman"/>
                <w:sz w:val="24"/>
                <w:szCs w:val="24"/>
              </w:rPr>
              <w:t>%</w:t>
            </w:r>
            <w:r w:rsidRPr="00E776C2">
              <w:rPr>
                <w:rFonts w:ascii="Times New Roman" w:hAnsi="Times New Roman"/>
                <w:sz w:val="24"/>
                <w:szCs w:val="24"/>
              </w:rPr>
              <w:t xml:space="preserve"> įstaigos </w:t>
            </w:r>
            <w:r w:rsidR="00774E5C" w:rsidRPr="00E776C2">
              <w:rPr>
                <w:rFonts w:ascii="Times New Roman" w:hAnsi="Times New Roman"/>
                <w:sz w:val="24"/>
                <w:szCs w:val="24"/>
              </w:rPr>
              <w:t>tėvelių</w:t>
            </w:r>
            <w:r w:rsidR="0063232A" w:rsidRPr="00E776C2">
              <w:rPr>
                <w:rFonts w:ascii="Times New Roman" w:hAnsi="Times New Roman"/>
                <w:sz w:val="24"/>
                <w:szCs w:val="24"/>
              </w:rPr>
              <w:t>.</w:t>
            </w:r>
          </w:p>
          <w:p w14:paraId="2116719C" w14:textId="18238F63" w:rsidR="0063232A" w:rsidRPr="00E776C2" w:rsidRDefault="0063232A" w:rsidP="00577192">
            <w:pPr>
              <w:spacing w:after="0" w:line="240" w:lineRule="auto"/>
              <w:rPr>
                <w:rFonts w:ascii="Times New Roman" w:hAnsi="Times New Roman"/>
                <w:sz w:val="24"/>
                <w:szCs w:val="24"/>
              </w:rPr>
            </w:pPr>
            <w:r w:rsidRPr="00E776C2">
              <w:rPr>
                <w:rFonts w:ascii="Times New Roman" w:hAnsi="Times New Roman"/>
                <w:sz w:val="24"/>
                <w:szCs w:val="24"/>
              </w:rPr>
              <w:t>1.1.3.1.</w:t>
            </w:r>
            <w:r w:rsidR="00594D59" w:rsidRPr="00E776C2">
              <w:rPr>
                <w:rFonts w:ascii="Times New Roman" w:hAnsi="Times New Roman"/>
                <w:sz w:val="24"/>
                <w:szCs w:val="24"/>
              </w:rPr>
              <w:t>3</w:t>
            </w:r>
            <w:r w:rsidRPr="00E776C2">
              <w:rPr>
                <w:rFonts w:ascii="Times New Roman" w:hAnsi="Times New Roman"/>
                <w:sz w:val="24"/>
                <w:szCs w:val="24"/>
              </w:rPr>
              <w:t xml:space="preserve">. </w:t>
            </w:r>
            <w:r w:rsidR="00B61544" w:rsidRPr="00E776C2">
              <w:rPr>
                <w:rFonts w:ascii="Times New Roman" w:hAnsi="Times New Roman"/>
                <w:sz w:val="24"/>
                <w:szCs w:val="24"/>
              </w:rPr>
              <w:t xml:space="preserve">Vaikų pasiekimų emocijų suvokimo ir raiškos srityje pagerėjo </w:t>
            </w:r>
            <w:r w:rsidRPr="00E776C2">
              <w:rPr>
                <w:rFonts w:ascii="Times New Roman" w:hAnsi="Times New Roman"/>
                <w:sz w:val="24"/>
                <w:szCs w:val="24"/>
              </w:rPr>
              <w:t>11,42 % (3,1-3,90).</w:t>
            </w:r>
            <w:r w:rsidR="00DD6D33" w:rsidRPr="00E776C2">
              <w:rPr>
                <w:rFonts w:ascii="Times New Roman" w:hAnsi="Times New Roman"/>
                <w:sz w:val="24"/>
                <w:szCs w:val="24"/>
              </w:rPr>
              <w:t xml:space="preserve"> Rezultatai analizuoti metodinės grupės susirinkime 2023-11-16, protokolo Nr. 7; Įstaigos tarybos posėdžiuose: 2023-01-30, Nr. ĮT-1(2.1-2023); 2023-06-14, Nr. ĮT-3(2.1-2023); Pedagogų tarybos pasėdyje 2023-06-14, Nr. PT -3.</w:t>
            </w:r>
          </w:p>
        </w:tc>
      </w:tr>
      <w:tr w:rsidR="006A65C0" w:rsidRPr="00E776C2" w14:paraId="77EB2549" w14:textId="77777777" w:rsidTr="00013E76">
        <w:tc>
          <w:tcPr>
            <w:tcW w:w="2127" w:type="dxa"/>
            <w:vMerge/>
            <w:tcBorders>
              <w:left w:val="single" w:sz="4" w:space="0" w:color="auto"/>
              <w:right w:val="single" w:sz="4" w:space="0" w:color="auto"/>
            </w:tcBorders>
          </w:tcPr>
          <w:p w14:paraId="30AF7842" w14:textId="77777777" w:rsidR="006A65C0" w:rsidRPr="00E776C2" w:rsidRDefault="006A65C0" w:rsidP="0057719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A545C8" w14:textId="7F344F95" w:rsidR="006A65C0" w:rsidRPr="00E776C2" w:rsidRDefault="00A85C36" w:rsidP="00577192">
            <w:pPr>
              <w:pStyle w:val="Sraopastraipa"/>
              <w:tabs>
                <w:tab w:val="left" w:pos="601"/>
              </w:tabs>
              <w:overflowPunct w:val="0"/>
              <w:spacing w:after="0" w:line="240" w:lineRule="auto"/>
              <w:ind w:left="0"/>
              <w:textAlignment w:val="baseline"/>
              <w:rPr>
                <w:rFonts w:ascii="Times New Roman" w:hAnsi="Times New Roman"/>
                <w:sz w:val="24"/>
                <w:szCs w:val="24"/>
              </w:rPr>
            </w:pPr>
            <w:r w:rsidRPr="00E776C2">
              <w:rPr>
                <w:rFonts w:ascii="Times New Roman" w:hAnsi="Times New Roman"/>
                <w:sz w:val="24"/>
                <w:szCs w:val="24"/>
              </w:rPr>
              <w:t xml:space="preserve">1.1.4. </w:t>
            </w:r>
            <w:r w:rsidR="006A65C0" w:rsidRPr="00E776C2">
              <w:rPr>
                <w:rFonts w:ascii="Times New Roman" w:hAnsi="Times New Roman"/>
                <w:sz w:val="24"/>
                <w:szCs w:val="24"/>
              </w:rPr>
              <w:t>Plėtoti Socialinių kompetencijų ugdymo (SKU) modelio veiklas</w:t>
            </w:r>
            <w:r w:rsidR="00234708"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1D72E047" w14:textId="1ED6CC6B"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w:t>
            </w:r>
            <w:r w:rsidR="00594D59" w:rsidRPr="00E776C2">
              <w:rPr>
                <w:rFonts w:ascii="Times New Roman" w:hAnsi="Times New Roman"/>
                <w:sz w:val="24"/>
                <w:szCs w:val="24"/>
              </w:rPr>
              <w:t>4</w:t>
            </w:r>
            <w:r w:rsidRPr="00E776C2">
              <w:rPr>
                <w:rFonts w:ascii="Times New Roman" w:hAnsi="Times New Roman"/>
                <w:sz w:val="24"/>
                <w:szCs w:val="24"/>
              </w:rPr>
              <w:t xml:space="preserve">.1. </w:t>
            </w:r>
            <w:r w:rsidR="00A85C36" w:rsidRPr="00E776C2">
              <w:rPr>
                <w:rFonts w:ascii="Times New Roman" w:hAnsi="Times New Roman"/>
                <w:sz w:val="24"/>
                <w:szCs w:val="24"/>
              </w:rPr>
              <w:t>Įgyvendinant SKU modelį ne mažiau kaip 10 veiklų įgyvendinta ir užfiksuota Šiaulių miesto SKU modelio informacinėje sistemoje.</w:t>
            </w:r>
          </w:p>
        </w:tc>
        <w:tc>
          <w:tcPr>
            <w:tcW w:w="3402" w:type="dxa"/>
            <w:tcBorders>
              <w:top w:val="single" w:sz="4" w:space="0" w:color="auto"/>
              <w:left w:val="single" w:sz="4" w:space="0" w:color="auto"/>
              <w:bottom w:val="single" w:sz="4" w:space="0" w:color="auto"/>
              <w:right w:val="single" w:sz="4" w:space="0" w:color="auto"/>
            </w:tcBorders>
          </w:tcPr>
          <w:p w14:paraId="10336F5A" w14:textId="496BA14A"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w:t>
            </w:r>
            <w:r w:rsidR="00594D59" w:rsidRPr="00E776C2">
              <w:rPr>
                <w:rFonts w:ascii="Times New Roman" w:hAnsi="Times New Roman"/>
                <w:sz w:val="24"/>
                <w:szCs w:val="24"/>
              </w:rPr>
              <w:t>4</w:t>
            </w:r>
            <w:r w:rsidRPr="00E776C2">
              <w:rPr>
                <w:rFonts w:ascii="Times New Roman" w:hAnsi="Times New Roman"/>
                <w:sz w:val="24"/>
                <w:szCs w:val="24"/>
              </w:rPr>
              <w:t xml:space="preserve">.1.1. Įgyvendinant SKU </w:t>
            </w:r>
            <w:r w:rsidRPr="00C12E08">
              <w:rPr>
                <w:rFonts w:ascii="Times New Roman" w:hAnsi="Times New Roman"/>
                <w:sz w:val="24"/>
                <w:szCs w:val="24"/>
              </w:rPr>
              <w:t xml:space="preserve">modelį </w:t>
            </w:r>
            <w:r w:rsidR="00953666" w:rsidRPr="00C12E08">
              <w:rPr>
                <w:rFonts w:ascii="Times New Roman" w:hAnsi="Times New Roman"/>
                <w:sz w:val="24"/>
                <w:szCs w:val="24"/>
              </w:rPr>
              <w:t>23</w:t>
            </w:r>
            <w:r w:rsidRPr="00E776C2">
              <w:rPr>
                <w:rFonts w:ascii="Times New Roman" w:hAnsi="Times New Roman"/>
                <w:sz w:val="24"/>
                <w:szCs w:val="24"/>
              </w:rPr>
              <w:t xml:space="preserve"> veikl</w:t>
            </w:r>
            <w:r w:rsidR="00953666">
              <w:rPr>
                <w:rFonts w:ascii="Times New Roman" w:hAnsi="Times New Roman"/>
                <w:sz w:val="24"/>
                <w:szCs w:val="24"/>
              </w:rPr>
              <w:t>os</w:t>
            </w:r>
            <w:r w:rsidRPr="00E776C2">
              <w:rPr>
                <w:rFonts w:ascii="Times New Roman" w:hAnsi="Times New Roman"/>
                <w:sz w:val="24"/>
                <w:szCs w:val="24"/>
              </w:rPr>
              <w:t xml:space="preserve"> organizuot</w:t>
            </w:r>
            <w:r w:rsidR="00953666">
              <w:rPr>
                <w:rFonts w:ascii="Times New Roman" w:hAnsi="Times New Roman"/>
                <w:sz w:val="24"/>
                <w:szCs w:val="24"/>
              </w:rPr>
              <w:t>os</w:t>
            </w:r>
            <w:r w:rsidRPr="00E776C2">
              <w:rPr>
                <w:rFonts w:ascii="Times New Roman" w:hAnsi="Times New Roman"/>
                <w:sz w:val="24"/>
                <w:szCs w:val="24"/>
              </w:rPr>
              <w:t xml:space="preserve"> ir užfiksuot</w:t>
            </w:r>
            <w:r w:rsidR="00953666">
              <w:rPr>
                <w:rFonts w:ascii="Times New Roman" w:hAnsi="Times New Roman"/>
                <w:sz w:val="24"/>
                <w:szCs w:val="24"/>
              </w:rPr>
              <w:t>os</w:t>
            </w:r>
            <w:r w:rsidRPr="00E776C2">
              <w:rPr>
                <w:rFonts w:ascii="Times New Roman" w:hAnsi="Times New Roman"/>
                <w:sz w:val="24"/>
                <w:szCs w:val="24"/>
              </w:rPr>
              <w:t xml:space="preserve"> Šiaulių miesto SKU modelio informacinėje sistemoje.</w:t>
            </w:r>
            <w:r w:rsidR="00087A97" w:rsidRPr="00E776C2">
              <w:rPr>
                <w:rFonts w:ascii="Times New Roman" w:hAnsi="Times New Roman"/>
                <w:sz w:val="24"/>
                <w:szCs w:val="24"/>
              </w:rPr>
              <w:t xml:space="preserve"> </w:t>
            </w:r>
            <w:hyperlink r:id="rId11" w:history="1">
              <w:r w:rsidR="00087A97" w:rsidRPr="00E776C2">
                <w:rPr>
                  <w:rStyle w:val="Hipersaitas"/>
                  <w:rFonts w:ascii="Times New Roman" w:hAnsi="Times New Roman"/>
                  <w:sz w:val="24"/>
                  <w:szCs w:val="24"/>
                </w:rPr>
                <w:t>https://sku.siauliai.lt/</w:t>
              </w:r>
            </w:hyperlink>
          </w:p>
          <w:p w14:paraId="6ECD8102" w14:textId="602ACC38" w:rsidR="0062269D" w:rsidRPr="00E776C2" w:rsidRDefault="00E04711" w:rsidP="00577192">
            <w:pPr>
              <w:spacing w:after="0" w:line="240" w:lineRule="auto"/>
              <w:rPr>
                <w:rFonts w:ascii="Times New Roman" w:hAnsi="Times New Roman"/>
                <w:sz w:val="24"/>
                <w:szCs w:val="24"/>
              </w:rPr>
            </w:pPr>
            <w:r w:rsidRPr="00E776C2">
              <w:rPr>
                <w:rFonts w:ascii="Times New Roman" w:hAnsi="Times New Roman"/>
                <w:sz w:val="24"/>
                <w:szCs w:val="24"/>
              </w:rPr>
              <w:t>Rezultatai aptarti M</w:t>
            </w:r>
            <w:r w:rsidR="00D32463" w:rsidRPr="00E776C2">
              <w:rPr>
                <w:rFonts w:ascii="Times New Roman" w:hAnsi="Times New Roman"/>
                <w:sz w:val="24"/>
                <w:szCs w:val="24"/>
              </w:rPr>
              <w:t>etodinės grupės susirinkim</w:t>
            </w:r>
            <w:r w:rsidRPr="00E776C2">
              <w:rPr>
                <w:rFonts w:ascii="Times New Roman" w:hAnsi="Times New Roman"/>
                <w:sz w:val="24"/>
                <w:szCs w:val="24"/>
              </w:rPr>
              <w:t xml:space="preserve">uose: </w:t>
            </w:r>
            <w:r w:rsidR="0062269D" w:rsidRPr="00E776C2">
              <w:rPr>
                <w:rFonts w:ascii="Times New Roman" w:hAnsi="Times New Roman"/>
                <w:sz w:val="24"/>
                <w:szCs w:val="24"/>
              </w:rPr>
              <w:t>2023-09-21, protokolo Nr. 6;</w:t>
            </w:r>
          </w:p>
          <w:p w14:paraId="5B12B65E" w14:textId="24583D9D" w:rsidR="000B2C30" w:rsidRPr="00E776C2" w:rsidRDefault="00D32463" w:rsidP="00577192">
            <w:pPr>
              <w:spacing w:after="0" w:line="240" w:lineRule="auto"/>
              <w:rPr>
                <w:rFonts w:ascii="Times New Roman" w:hAnsi="Times New Roman"/>
                <w:sz w:val="24"/>
                <w:szCs w:val="24"/>
              </w:rPr>
            </w:pPr>
            <w:r w:rsidRPr="00E776C2">
              <w:rPr>
                <w:rFonts w:ascii="Times New Roman" w:hAnsi="Times New Roman"/>
                <w:sz w:val="24"/>
                <w:szCs w:val="24"/>
              </w:rPr>
              <w:t>2023-</w:t>
            </w:r>
            <w:r w:rsidR="00AC13B3" w:rsidRPr="00E776C2">
              <w:rPr>
                <w:rFonts w:ascii="Times New Roman" w:hAnsi="Times New Roman"/>
                <w:sz w:val="24"/>
                <w:szCs w:val="24"/>
              </w:rPr>
              <w:t>12</w:t>
            </w:r>
            <w:r w:rsidRPr="00E776C2">
              <w:rPr>
                <w:rFonts w:ascii="Times New Roman" w:hAnsi="Times New Roman"/>
                <w:sz w:val="24"/>
                <w:szCs w:val="24"/>
              </w:rPr>
              <w:t>-</w:t>
            </w:r>
            <w:r w:rsidR="00AC13B3" w:rsidRPr="00E776C2">
              <w:rPr>
                <w:rFonts w:ascii="Times New Roman" w:hAnsi="Times New Roman"/>
                <w:sz w:val="24"/>
                <w:szCs w:val="24"/>
              </w:rPr>
              <w:t>14</w:t>
            </w:r>
            <w:r w:rsidRPr="00E776C2">
              <w:rPr>
                <w:rFonts w:ascii="Times New Roman" w:hAnsi="Times New Roman"/>
                <w:sz w:val="24"/>
                <w:szCs w:val="24"/>
              </w:rPr>
              <w:t xml:space="preserve">, protokolo Nr. </w:t>
            </w:r>
            <w:r w:rsidR="00AC13B3" w:rsidRPr="00E776C2">
              <w:rPr>
                <w:rFonts w:ascii="Times New Roman" w:hAnsi="Times New Roman"/>
                <w:sz w:val="24"/>
                <w:szCs w:val="24"/>
              </w:rPr>
              <w:t>8</w:t>
            </w:r>
            <w:r w:rsidR="0062269D" w:rsidRPr="00E776C2">
              <w:rPr>
                <w:rFonts w:ascii="Times New Roman" w:hAnsi="Times New Roman"/>
                <w:sz w:val="24"/>
                <w:szCs w:val="24"/>
              </w:rPr>
              <w:t>.</w:t>
            </w:r>
          </w:p>
        </w:tc>
      </w:tr>
      <w:tr w:rsidR="006A65C0" w:rsidRPr="00E776C2" w14:paraId="4536FF6D" w14:textId="77777777" w:rsidTr="00013E76">
        <w:tc>
          <w:tcPr>
            <w:tcW w:w="2127" w:type="dxa"/>
            <w:vMerge w:val="restart"/>
            <w:tcBorders>
              <w:top w:val="single" w:sz="4" w:space="0" w:color="auto"/>
              <w:left w:val="single" w:sz="4" w:space="0" w:color="auto"/>
              <w:right w:val="single" w:sz="4" w:space="0" w:color="auto"/>
            </w:tcBorders>
            <w:hideMark/>
          </w:tcPr>
          <w:p w14:paraId="13026C5D" w14:textId="77777777" w:rsidR="006A65C0" w:rsidRPr="00E776C2" w:rsidRDefault="006A65C0" w:rsidP="00577192">
            <w:pPr>
              <w:tabs>
                <w:tab w:val="left" w:pos="491"/>
              </w:tabs>
              <w:spacing w:after="0" w:line="240" w:lineRule="auto"/>
              <w:rPr>
                <w:rFonts w:ascii="Times New Roman" w:hAnsi="Times New Roman"/>
                <w:b/>
                <w:sz w:val="24"/>
                <w:szCs w:val="24"/>
              </w:rPr>
            </w:pPr>
            <w:r w:rsidRPr="00E776C2">
              <w:rPr>
                <w:rFonts w:ascii="Times New Roman" w:hAnsi="Times New Roman"/>
                <w:b/>
                <w:i/>
                <w:sz w:val="24"/>
                <w:szCs w:val="24"/>
              </w:rPr>
              <w:t>Ugdymas(is)</w:t>
            </w:r>
          </w:p>
          <w:p w14:paraId="5F03F597" w14:textId="14DDFD4B" w:rsidR="006A65C0" w:rsidRPr="00E776C2" w:rsidRDefault="006A65C0" w:rsidP="00577192">
            <w:pPr>
              <w:numPr>
                <w:ilvl w:val="1"/>
                <w:numId w:val="8"/>
              </w:numPr>
              <w:tabs>
                <w:tab w:val="left" w:pos="491"/>
              </w:tabs>
              <w:spacing w:after="0" w:line="240" w:lineRule="auto"/>
              <w:ind w:left="0" w:firstLine="0"/>
              <w:rPr>
                <w:rFonts w:ascii="Times New Roman" w:hAnsi="Times New Roman"/>
                <w:sz w:val="24"/>
                <w:szCs w:val="24"/>
              </w:rPr>
            </w:pPr>
            <w:r w:rsidRPr="00E776C2">
              <w:rPr>
                <w:rFonts w:ascii="Times New Roman" w:hAnsi="Times New Roman"/>
                <w:sz w:val="24"/>
                <w:szCs w:val="24"/>
              </w:rPr>
              <w:t>Užtikrinti ugdymo(si) turinio kaitą ir kokybę pagal ikimokyklinio ir priešmokyklinio ugdymo programas</w:t>
            </w:r>
            <w:r w:rsidR="00234708" w:rsidRPr="00E776C2">
              <w:rPr>
                <w:rFonts w:ascii="Times New Roman" w:hAnsi="Times New Roman"/>
                <w:sz w:val="24"/>
                <w:szCs w:val="24"/>
              </w:rPr>
              <w:t>.</w:t>
            </w:r>
          </w:p>
          <w:p w14:paraId="35F17879" w14:textId="77777777" w:rsidR="006A65C0" w:rsidRPr="00E776C2" w:rsidRDefault="006A65C0" w:rsidP="00577192">
            <w:pPr>
              <w:tabs>
                <w:tab w:val="left" w:pos="349"/>
              </w:tabs>
              <w:spacing w:after="0" w:line="240" w:lineRule="auto"/>
              <w:rPr>
                <w:rFonts w:ascii="Times New Roman" w:hAnsi="Times New Roman"/>
                <w:i/>
                <w:sz w:val="24"/>
                <w:szCs w:val="24"/>
              </w:rPr>
            </w:pPr>
          </w:p>
          <w:p w14:paraId="0BA792E7" w14:textId="77777777" w:rsidR="006A65C0" w:rsidRPr="00E776C2" w:rsidRDefault="006A65C0" w:rsidP="0057719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BB4C56" w14:textId="695712C4" w:rsidR="006A65C0" w:rsidRPr="00E776C2" w:rsidRDefault="006A65C0"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1.2.1. Įgyvendinti priešmokyklinio ugdymo atnaujintą programą</w:t>
            </w:r>
            <w:r w:rsidR="00234708"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4A6C3D5C" w14:textId="22DA58D5"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1.2.1.1. </w:t>
            </w:r>
            <w:r w:rsidR="00AA5531" w:rsidRPr="00E776C2">
              <w:rPr>
                <w:rFonts w:ascii="Times New Roman" w:hAnsi="Times New Roman"/>
                <w:sz w:val="24"/>
                <w:szCs w:val="24"/>
              </w:rPr>
              <w:t>8</w:t>
            </w:r>
            <w:r w:rsidRPr="00E776C2">
              <w:rPr>
                <w:rFonts w:ascii="Times New Roman" w:hAnsi="Times New Roman"/>
                <w:sz w:val="24"/>
                <w:szCs w:val="24"/>
              </w:rPr>
              <w:t>0 proc. pedagogų dalyvauja mokymuose dėl ugdymo programų atnaujinimo.</w:t>
            </w:r>
          </w:p>
          <w:p w14:paraId="705F2A9A" w14:textId="77777777" w:rsidR="00AA5531" w:rsidRPr="00E776C2" w:rsidRDefault="00AA5531" w:rsidP="00577192">
            <w:pPr>
              <w:spacing w:after="0" w:line="240" w:lineRule="auto"/>
              <w:rPr>
                <w:rFonts w:ascii="Times New Roman" w:hAnsi="Times New Roman"/>
                <w:sz w:val="24"/>
                <w:szCs w:val="24"/>
              </w:rPr>
            </w:pPr>
          </w:p>
          <w:p w14:paraId="357ABC27" w14:textId="77777777" w:rsidR="006A65C0" w:rsidRPr="00E776C2" w:rsidRDefault="006A65C0" w:rsidP="00577192">
            <w:pPr>
              <w:spacing w:after="0" w:line="240" w:lineRule="auto"/>
              <w:rPr>
                <w:rFonts w:ascii="Times New Roman" w:hAnsi="Times New Roman"/>
                <w:sz w:val="24"/>
                <w:szCs w:val="24"/>
              </w:rPr>
            </w:pPr>
          </w:p>
          <w:p w14:paraId="1C8CEB00" w14:textId="0076F607" w:rsidR="006A65C0" w:rsidRPr="00E776C2" w:rsidRDefault="006A65C0" w:rsidP="00577192">
            <w:pPr>
              <w:spacing w:after="0" w:line="240" w:lineRule="auto"/>
              <w:rPr>
                <w:rFonts w:ascii="Times New Roman" w:hAnsi="Times New Roman"/>
                <w:sz w:val="24"/>
                <w:szCs w:val="24"/>
              </w:rPr>
            </w:pPr>
          </w:p>
          <w:p w14:paraId="652016F8" w14:textId="77777777" w:rsidR="006A65C0" w:rsidRPr="00E776C2" w:rsidRDefault="006A65C0" w:rsidP="00577192">
            <w:pPr>
              <w:spacing w:after="0" w:line="240" w:lineRule="auto"/>
              <w:rPr>
                <w:rFonts w:ascii="Times New Roman" w:hAnsi="Times New Roman"/>
                <w:sz w:val="24"/>
                <w:szCs w:val="24"/>
              </w:rPr>
            </w:pPr>
          </w:p>
          <w:p w14:paraId="1B1E1C3C" w14:textId="77777777" w:rsidR="006A65C0" w:rsidRPr="00E776C2" w:rsidRDefault="006A65C0" w:rsidP="00577192">
            <w:pPr>
              <w:spacing w:after="0" w:line="240" w:lineRule="auto"/>
              <w:rPr>
                <w:rFonts w:ascii="Times New Roman" w:hAnsi="Times New Roman"/>
                <w:sz w:val="24"/>
                <w:szCs w:val="24"/>
              </w:rPr>
            </w:pPr>
          </w:p>
          <w:p w14:paraId="194DEB34" w14:textId="77777777" w:rsidR="00604A7E" w:rsidRPr="00E776C2" w:rsidRDefault="00604A7E" w:rsidP="00577192">
            <w:pPr>
              <w:spacing w:after="0" w:line="240" w:lineRule="auto"/>
              <w:rPr>
                <w:rFonts w:ascii="Times New Roman" w:hAnsi="Times New Roman"/>
                <w:sz w:val="24"/>
                <w:szCs w:val="24"/>
              </w:rPr>
            </w:pPr>
          </w:p>
          <w:p w14:paraId="7648ADEA" w14:textId="5CF7718E" w:rsidR="0013303E"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1.2.1.2. </w:t>
            </w:r>
            <w:r w:rsidR="00AA5531" w:rsidRPr="00E776C2">
              <w:rPr>
                <w:rFonts w:ascii="Times New Roman" w:hAnsi="Times New Roman"/>
                <w:sz w:val="24"/>
                <w:szCs w:val="24"/>
              </w:rPr>
              <w:t>P</w:t>
            </w:r>
            <w:r w:rsidRPr="00E776C2">
              <w:rPr>
                <w:rFonts w:ascii="Times New Roman" w:hAnsi="Times New Roman"/>
                <w:sz w:val="24"/>
                <w:szCs w:val="24"/>
              </w:rPr>
              <w:t>riešmokyklinio ugdymo grupėje įgyvendinama atnaujinta ugdymo programa.</w:t>
            </w:r>
          </w:p>
          <w:p w14:paraId="6D2DF21A" w14:textId="0ABF432C" w:rsidR="00AA5531" w:rsidRPr="00E776C2" w:rsidRDefault="00AA5531" w:rsidP="00577192">
            <w:pPr>
              <w:spacing w:after="0" w:line="240" w:lineRule="auto"/>
              <w:rPr>
                <w:rFonts w:ascii="Times New Roman" w:hAnsi="Times New Roman"/>
                <w:sz w:val="24"/>
                <w:szCs w:val="24"/>
              </w:rPr>
            </w:pPr>
            <w:r w:rsidRPr="00E776C2">
              <w:rPr>
                <w:rFonts w:ascii="Times New Roman" w:hAnsi="Times New Roman"/>
                <w:sz w:val="24"/>
                <w:szCs w:val="24"/>
              </w:rPr>
              <w:t>1.2.1.3. Atnaujinta</w:t>
            </w:r>
            <w:r w:rsidR="00E04711" w:rsidRPr="00E776C2">
              <w:rPr>
                <w:rFonts w:ascii="Times New Roman" w:hAnsi="Times New Roman"/>
                <w:sz w:val="24"/>
                <w:szCs w:val="24"/>
              </w:rPr>
              <w:t>s</w:t>
            </w:r>
            <w:r w:rsidRPr="00E776C2">
              <w:rPr>
                <w:rFonts w:ascii="Times New Roman" w:hAnsi="Times New Roman"/>
                <w:sz w:val="24"/>
                <w:szCs w:val="24"/>
              </w:rPr>
              <w:t xml:space="preserve"> įstaigos priešmokyklinio amžiaus vaikų pasiekimų ir pažangos vertinimo pagal </w:t>
            </w:r>
            <w:r w:rsidRPr="00E776C2">
              <w:rPr>
                <w:rFonts w:ascii="Times New Roman" w:hAnsi="Times New Roman"/>
                <w:sz w:val="24"/>
                <w:szCs w:val="24"/>
              </w:rPr>
              <w:lastRenderedPageBreak/>
              <w:t xml:space="preserve">pasiekimų sritis </w:t>
            </w:r>
            <w:r w:rsidR="00555464" w:rsidRPr="00E776C2">
              <w:rPr>
                <w:rFonts w:ascii="Times New Roman" w:hAnsi="Times New Roman"/>
                <w:sz w:val="24"/>
                <w:szCs w:val="24"/>
              </w:rPr>
              <w:t>sistema</w:t>
            </w:r>
            <w:r w:rsidR="00EA77C4" w:rsidRPr="00E776C2">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6E412F4D" w14:textId="211755FF" w:rsidR="00D42B96"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1.2.1.1.1. </w:t>
            </w:r>
            <w:r w:rsidR="00D21CFC" w:rsidRPr="00E776C2">
              <w:rPr>
                <w:rFonts w:ascii="Times New Roman" w:hAnsi="Times New Roman"/>
                <w:sz w:val="24"/>
                <w:szCs w:val="24"/>
              </w:rPr>
              <w:t xml:space="preserve">75 </w:t>
            </w:r>
            <w:r w:rsidRPr="00E776C2">
              <w:rPr>
                <w:rFonts w:ascii="Times New Roman" w:hAnsi="Times New Roman"/>
                <w:sz w:val="24"/>
                <w:szCs w:val="24"/>
              </w:rPr>
              <w:t>proc. įstaigos priešmokyklinio ugdymo pedagogų</w:t>
            </w:r>
            <w:r w:rsidR="00A311BC" w:rsidRPr="00E776C2">
              <w:rPr>
                <w:rFonts w:ascii="Times New Roman" w:hAnsi="Times New Roman"/>
                <w:sz w:val="24"/>
                <w:szCs w:val="24"/>
              </w:rPr>
              <w:t xml:space="preserve"> dalyvavo mokymuose apie priešmokyklinio ugdymo turinio kaitos ir kokybės užtikrinimą</w:t>
            </w:r>
            <w:r w:rsidR="00604A7E" w:rsidRPr="00E776C2">
              <w:rPr>
                <w:rFonts w:ascii="Times New Roman" w:hAnsi="Times New Roman"/>
                <w:sz w:val="24"/>
                <w:szCs w:val="24"/>
              </w:rPr>
              <w:t xml:space="preserve"> </w:t>
            </w:r>
            <w:r w:rsidR="00786E1F">
              <w:rPr>
                <w:rFonts w:ascii="Times New Roman" w:hAnsi="Times New Roman"/>
                <w:sz w:val="24"/>
                <w:szCs w:val="24"/>
              </w:rPr>
              <w:t>–</w:t>
            </w:r>
            <w:r w:rsidR="00A311BC" w:rsidRPr="00E776C2">
              <w:rPr>
                <w:rFonts w:ascii="Times New Roman" w:hAnsi="Times New Roman"/>
                <w:sz w:val="24"/>
                <w:szCs w:val="24"/>
              </w:rPr>
              <w:t xml:space="preserve"> </w:t>
            </w:r>
            <w:r w:rsidR="00604A7E" w:rsidRPr="00E776C2">
              <w:rPr>
                <w:rFonts w:ascii="Times New Roman" w:eastAsia="Calibri" w:hAnsi="Times New Roman"/>
                <w:sz w:val="24"/>
                <w:szCs w:val="24"/>
              </w:rPr>
              <w:t>„</w:t>
            </w:r>
            <w:r w:rsidR="00604A7E" w:rsidRPr="00E776C2">
              <w:rPr>
                <w:rFonts w:ascii="Times New Roman" w:hAnsi="Times New Roman"/>
                <w:sz w:val="24"/>
                <w:szCs w:val="24"/>
              </w:rPr>
              <w:t xml:space="preserve">Inovacijomis grįstas priešmokyklinis ugdymas“; ,,Kaip dirbsime su priemonių komplektu ,,Patirčių erdvė“ </w:t>
            </w:r>
            <w:r w:rsidR="00A311BC" w:rsidRPr="00E776C2">
              <w:rPr>
                <w:rFonts w:ascii="Times New Roman" w:hAnsi="Times New Roman"/>
                <w:sz w:val="24"/>
                <w:szCs w:val="24"/>
              </w:rPr>
              <w:t>(2023-01-10-2023-01-13</w:t>
            </w:r>
            <w:r w:rsidR="00A8436B" w:rsidRPr="00E776C2">
              <w:rPr>
                <w:rFonts w:ascii="Times New Roman" w:hAnsi="Times New Roman"/>
                <w:sz w:val="24"/>
                <w:szCs w:val="24"/>
              </w:rPr>
              <w:t>; 2023-01-24, 2023-01-26</w:t>
            </w:r>
            <w:r w:rsidR="00A311BC" w:rsidRPr="00E776C2">
              <w:rPr>
                <w:rFonts w:ascii="Times New Roman" w:hAnsi="Times New Roman"/>
                <w:sz w:val="24"/>
                <w:szCs w:val="24"/>
              </w:rPr>
              <w:t xml:space="preserve">). </w:t>
            </w:r>
            <w:r w:rsidRPr="00E776C2">
              <w:rPr>
                <w:rFonts w:ascii="Times New Roman" w:hAnsi="Times New Roman"/>
                <w:sz w:val="24"/>
                <w:szCs w:val="24"/>
              </w:rPr>
              <w:t>1.2.1.2.</w:t>
            </w:r>
            <w:r w:rsidR="00077D4B" w:rsidRPr="00E776C2">
              <w:rPr>
                <w:rFonts w:ascii="Times New Roman" w:hAnsi="Times New Roman"/>
                <w:sz w:val="24"/>
                <w:szCs w:val="24"/>
              </w:rPr>
              <w:t>2</w:t>
            </w:r>
            <w:r w:rsidRPr="00E776C2">
              <w:rPr>
                <w:rFonts w:ascii="Times New Roman" w:hAnsi="Times New Roman"/>
                <w:sz w:val="24"/>
                <w:szCs w:val="24"/>
              </w:rPr>
              <w:t xml:space="preserve">. </w:t>
            </w:r>
            <w:r w:rsidR="00E04711" w:rsidRPr="00E776C2">
              <w:rPr>
                <w:rFonts w:ascii="Times New Roman" w:hAnsi="Times New Roman"/>
                <w:sz w:val="24"/>
                <w:szCs w:val="24"/>
              </w:rPr>
              <w:t>Į</w:t>
            </w:r>
            <w:r w:rsidRPr="00E776C2">
              <w:rPr>
                <w:rFonts w:ascii="Times New Roman" w:hAnsi="Times New Roman"/>
                <w:sz w:val="24"/>
                <w:szCs w:val="24"/>
              </w:rPr>
              <w:t xml:space="preserve">gyvendinama </w:t>
            </w:r>
            <w:r w:rsidR="00E04711" w:rsidRPr="00E776C2">
              <w:rPr>
                <w:rFonts w:ascii="Times New Roman" w:hAnsi="Times New Roman"/>
                <w:sz w:val="24"/>
                <w:szCs w:val="24"/>
              </w:rPr>
              <w:t xml:space="preserve">atnaujinta </w:t>
            </w:r>
            <w:r w:rsidRPr="00E776C2">
              <w:rPr>
                <w:rFonts w:ascii="Times New Roman" w:hAnsi="Times New Roman"/>
                <w:sz w:val="24"/>
                <w:szCs w:val="24"/>
              </w:rPr>
              <w:t>priešmokyklinio ugdymo</w:t>
            </w:r>
            <w:r w:rsidR="00E04711" w:rsidRPr="00E776C2">
              <w:rPr>
                <w:rFonts w:ascii="Times New Roman" w:hAnsi="Times New Roman"/>
                <w:sz w:val="24"/>
                <w:szCs w:val="24"/>
              </w:rPr>
              <w:t xml:space="preserve"> programa</w:t>
            </w:r>
            <w:r w:rsidRPr="00E776C2">
              <w:rPr>
                <w:rFonts w:ascii="Times New Roman" w:hAnsi="Times New Roman"/>
                <w:sz w:val="24"/>
                <w:szCs w:val="24"/>
              </w:rPr>
              <w:t xml:space="preserve"> 2 grupėje (</w:t>
            </w:r>
            <w:r w:rsidR="00D42B96" w:rsidRPr="00E776C2">
              <w:rPr>
                <w:rFonts w:ascii="Times New Roman" w:hAnsi="Times New Roman"/>
                <w:sz w:val="24"/>
                <w:szCs w:val="24"/>
              </w:rPr>
              <w:t xml:space="preserve">38 </w:t>
            </w:r>
            <w:r w:rsidRPr="00E776C2">
              <w:rPr>
                <w:rFonts w:ascii="Times New Roman" w:hAnsi="Times New Roman"/>
                <w:sz w:val="24"/>
                <w:szCs w:val="24"/>
              </w:rPr>
              <w:t>vaika</w:t>
            </w:r>
            <w:r w:rsidR="00E04711" w:rsidRPr="00E776C2">
              <w:rPr>
                <w:rFonts w:ascii="Times New Roman" w:hAnsi="Times New Roman"/>
                <w:sz w:val="24"/>
                <w:szCs w:val="24"/>
              </w:rPr>
              <w:t>i</w:t>
            </w:r>
            <w:r w:rsidR="00D42B96" w:rsidRPr="00E776C2">
              <w:rPr>
                <w:rFonts w:ascii="Times New Roman" w:hAnsi="Times New Roman"/>
                <w:sz w:val="24"/>
                <w:szCs w:val="24"/>
              </w:rPr>
              <w:t>, 2 iš jų didelių poreikių</w:t>
            </w:r>
            <w:r w:rsidRPr="00E776C2">
              <w:rPr>
                <w:rFonts w:ascii="Times New Roman" w:hAnsi="Times New Roman"/>
                <w:sz w:val="24"/>
                <w:szCs w:val="24"/>
              </w:rPr>
              <w:t>).</w:t>
            </w:r>
          </w:p>
          <w:p w14:paraId="548DDFFF" w14:textId="588CA613" w:rsidR="00E04711" w:rsidRPr="00E776C2" w:rsidRDefault="00E04711" w:rsidP="00577192">
            <w:pPr>
              <w:spacing w:after="0" w:line="240" w:lineRule="auto"/>
              <w:rPr>
                <w:rFonts w:ascii="Times New Roman" w:hAnsi="Times New Roman"/>
                <w:sz w:val="24"/>
                <w:szCs w:val="24"/>
              </w:rPr>
            </w:pPr>
          </w:p>
          <w:p w14:paraId="26CC1D5E" w14:textId="77777777" w:rsidR="00DC71A0" w:rsidRPr="00E776C2" w:rsidRDefault="00DC71A0" w:rsidP="00577192">
            <w:pPr>
              <w:spacing w:after="0" w:line="240" w:lineRule="auto"/>
              <w:rPr>
                <w:rFonts w:ascii="Times New Roman" w:hAnsi="Times New Roman"/>
                <w:sz w:val="24"/>
                <w:szCs w:val="24"/>
              </w:rPr>
            </w:pPr>
          </w:p>
          <w:p w14:paraId="52C0C9B1" w14:textId="4BE61482" w:rsidR="00D74823" w:rsidRPr="00E776C2" w:rsidRDefault="00077D4B" w:rsidP="00577192">
            <w:pPr>
              <w:spacing w:after="0" w:line="240" w:lineRule="auto"/>
              <w:rPr>
                <w:rFonts w:ascii="Times New Roman" w:hAnsi="Times New Roman"/>
                <w:sz w:val="24"/>
                <w:szCs w:val="24"/>
              </w:rPr>
            </w:pPr>
            <w:r w:rsidRPr="00E776C2">
              <w:rPr>
                <w:rFonts w:ascii="Times New Roman" w:hAnsi="Times New Roman"/>
                <w:sz w:val="24"/>
                <w:szCs w:val="24"/>
              </w:rPr>
              <w:t xml:space="preserve">1.2.1.3.3. </w:t>
            </w:r>
            <w:r w:rsidR="00E04711" w:rsidRPr="00E776C2">
              <w:rPr>
                <w:rFonts w:ascii="Times New Roman" w:hAnsi="Times New Roman"/>
                <w:sz w:val="24"/>
                <w:szCs w:val="24"/>
              </w:rPr>
              <w:t xml:space="preserve">Atnaujintas įstaigos priešmokyklinio amžiaus vaikų pasiekimų ir pažangos vertinimo pagal pasiekimų sritis aprašas </w:t>
            </w:r>
            <w:r w:rsidR="003C2373" w:rsidRPr="00E776C2">
              <w:rPr>
                <w:rFonts w:ascii="Times New Roman" w:hAnsi="Times New Roman"/>
                <w:sz w:val="24"/>
                <w:szCs w:val="24"/>
              </w:rPr>
              <w:t>2023</w:t>
            </w:r>
            <w:r w:rsidR="00E04711" w:rsidRPr="00E776C2">
              <w:rPr>
                <w:rFonts w:ascii="Times New Roman" w:hAnsi="Times New Roman"/>
                <w:sz w:val="24"/>
                <w:szCs w:val="24"/>
              </w:rPr>
              <w:t>-09-0</w:t>
            </w:r>
            <w:r w:rsidR="003C2373" w:rsidRPr="00E776C2">
              <w:rPr>
                <w:rFonts w:ascii="Times New Roman" w:hAnsi="Times New Roman"/>
                <w:sz w:val="24"/>
                <w:szCs w:val="24"/>
              </w:rPr>
              <w:t xml:space="preserve">1 </w:t>
            </w:r>
            <w:r w:rsidR="00E04711" w:rsidRPr="00E776C2">
              <w:rPr>
                <w:rFonts w:ascii="Times New Roman" w:hAnsi="Times New Roman"/>
                <w:sz w:val="24"/>
                <w:szCs w:val="24"/>
              </w:rPr>
              <w:t>l</w:t>
            </w:r>
            <w:r w:rsidR="006A65C0" w:rsidRPr="00E776C2">
              <w:rPr>
                <w:rFonts w:ascii="Times New Roman" w:hAnsi="Times New Roman"/>
                <w:sz w:val="24"/>
                <w:szCs w:val="24"/>
              </w:rPr>
              <w:t>opšelio</w:t>
            </w:r>
            <w:r w:rsidR="003C2373" w:rsidRPr="00E776C2">
              <w:rPr>
                <w:rFonts w:ascii="Times New Roman" w:hAnsi="Times New Roman"/>
                <w:sz w:val="24"/>
                <w:szCs w:val="24"/>
              </w:rPr>
              <w:t>-</w:t>
            </w:r>
            <w:r w:rsidR="006A65C0" w:rsidRPr="00E776C2">
              <w:rPr>
                <w:rFonts w:ascii="Times New Roman" w:hAnsi="Times New Roman"/>
                <w:sz w:val="24"/>
                <w:szCs w:val="24"/>
              </w:rPr>
              <w:t>darželio direktori</w:t>
            </w:r>
            <w:r w:rsidR="003C2373" w:rsidRPr="00E776C2">
              <w:rPr>
                <w:rFonts w:ascii="Times New Roman" w:hAnsi="Times New Roman"/>
                <w:sz w:val="24"/>
                <w:szCs w:val="24"/>
              </w:rPr>
              <w:t>aus</w:t>
            </w:r>
            <w:r w:rsidR="006A65C0" w:rsidRPr="00E776C2">
              <w:rPr>
                <w:rFonts w:ascii="Times New Roman" w:hAnsi="Times New Roman"/>
                <w:sz w:val="24"/>
                <w:szCs w:val="24"/>
              </w:rPr>
              <w:t xml:space="preserve"> įsakym</w:t>
            </w:r>
            <w:r w:rsidR="00E04711" w:rsidRPr="00E776C2">
              <w:rPr>
                <w:rFonts w:ascii="Times New Roman" w:hAnsi="Times New Roman"/>
                <w:sz w:val="24"/>
                <w:szCs w:val="24"/>
              </w:rPr>
              <w:t>u</w:t>
            </w:r>
            <w:r w:rsidR="006A65C0" w:rsidRPr="00E776C2">
              <w:rPr>
                <w:rFonts w:ascii="Times New Roman" w:hAnsi="Times New Roman"/>
                <w:sz w:val="24"/>
                <w:szCs w:val="24"/>
              </w:rPr>
              <w:t xml:space="preserve"> Nr. ĮV-</w:t>
            </w:r>
            <w:r w:rsidR="003C2373" w:rsidRPr="00E776C2">
              <w:rPr>
                <w:rFonts w:ascii="Times New Roman" w:hAnsi="Times New Roman"/>
                <w:sz w:val="24"/>
                <w:szCs w:val="24"/>
              </w:rPr>
              <w:t>8</w:t>
            </w:r>
            <w:r w:rsidR="006A65C0" w:rsidRPr="00E776C2">
              <w:rPr>
                <w:rFonts w:ascii="Times New Roman" w:hAnsi="Times New Roman"/>
                <w:sz w:val="24"/>
                <w:szCs w:val="24"/>
              </w:rPr>
              <w:t>6 (1.2-202</w:t>
            </w:r>
            <w:r w:rsidR="003C2373" w:rsidRPr="00E776C2">
              <w:rPr>
                <w:rFonts w:ascii="Times New Roman" w:hAnsi="Times New Roman"/>
                <w:sz w:val="24"/>
                <w:szCs w:val="24"/>
              </w:rPr>
              <w:t>3</w:t>
            </w:r>
            <w:r w:rsidR="006A65C0" w:rsidRPr="00E776C2">
              <w:rPr>
                <w:rFonts w:ascii="Times New Roman" w:hAnsi="Times New Roman"/>
                <w:sz w:val="24"/>
                <w:szCs w:val="24"/>
              </w:rPr>
              <w:t>)</w:t>
            </w:r>
            <w:r w:rsidR="003C2373" w:rsidRPr="00E776C2">
              <w:rPr>
                <w:rFonts w:ascii="Times New Roman" w:hAnsi="Times New Roman"/>
                <w:sz w:val="24"/>
                <w:szCs w:val="24"/>
              </w:rPr>
              <w:t>.</w:t>
            </w:r>
            <w:r w:rsidR="006A65C0" w:rsidRPr="00E776C2">
              <w:rPr>
                <w:rFonts w:ascii="Times New Roman" w:hAnsi="Times New Roman"/>
                <w:sz w:val="24"/>
                <w:szCs w:val="24"/>
              </w:rPr>
              <w:t xml:space="preserve"> </w:t>
            </w:r>
          </w:p>
          <w:p w14:paraId="0A825657" w14:textId="76366212" w:rsidR="00AA5531" w:rsidRPr="00E776C2" w:rsidRDefault="00AA5531" w:rsidP="00577192">
            <w:pPr>
              <w:spacing w:after="0" w:line="240" w:lineRule="auto"/>
              <w:rPr>
                <w:rFonts w:ascii="Times New Roman" w:hAnsi="Times New Roman"/>
                <w:sz w:val="24"/>
                <w:szCs w:val="24"/>
              </w:rPr>
            </w:pPr>
          </w:p>
        </w:tc>
      </w:tr>
      <w:tr w:rsidR="0004129F" w:rsidRPr="00E776C2" w14:paraId="3DD3A3DD" w14:textId="77777777" w:rsidTr="00013E76">
        <w:tc>
          <w:tcPr>
            <w:tcW w:w="2127" w:type="dxa"/>
            <w:vMerge/>
            <w:tcBorders>
              <w:top w:val="single" w:sz="4" w:space="0" w:color="auto"/>
              <w:left w:val="single" w:sz="4" w:space="0" w:color="auto"/>
              <w:right w:val="single" w:sz="4" w:space="0" w:color="auto"/>
            </w:tcBorders>
          </w:tcPr>
          <w:p w14:paraId="02F2847F" w14:textId="77777777" w:rsidR="0004129F" w:rsidRPr="00E776C2" w:rsidRDefault="0004129F" w:rsidP="00577192">
            <w:pPr>
              <w:tabs>
                <w:tab w:val="left" w:pos="491"/>
              </w:tabs>
              <w:spacing w:after="0" w:line="240" w:lineRule="auto"/>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D1A772" w14:textId="4C77DD0B" w:rsidR="0004129F" w:rsidRPr="00E776C2" w:rsidRDefault="0004129F"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1.2.2. Atnaujinti ikimokyklinio ugdymo programą</w:t>
            </w:r>
            <w:r w:rsidR="00234708"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021199CF" w14:textId="138E1619"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1.2.2.1. Iki 2023 m. birželio mėn. atnaujinta ikimokyklinio ugdymo programa.</w:t>
            </w:r>
          </w:p>
        </w:tc>
        <w:tc>
          <w:tcPr>
            <w:tcW w:w="3402" w:type="dxa"/>
            <w:tcBorders>
              <w:top w:val="single" w:sz="4" w:space="0" w:color="auto"/>
              <w:left w:val="single" w:sz="4" w:space="0" w:color="auto"/>
              <w:bottom w:val="single" w:sz="4" w:space="0" w:color="auto"/>
              <w:right w:val="single" w:sz="4" w:space="0" w:color="auto"/>
            </w:tcBorders>
          </w:tcPr>
          <w:p w14:paraId="39D04A97" w14:textId="6FB27858" w:rsidR="0004129F" w:rsidRPr="00E776C2" w:rsidRDefault="00AC1410" w:rsidP="00577192">
            <w:pPr>
              <w:spacing w:after="0" w:line="240" w:lineRule="auto"/>
              <w:rPr>
                <w:rFonts w:ascii="Times New Roman" w:hAnsi="Times New Roman"/>
                <w:sz w:val="24"/>
                <w:szCs w:val="24"/>
              </w:rPr>
            </w:pPr>
            <w:r w:rsidRPr="00E776C2">
              <w:rPr>
                <w:rFonts w:ascii="Times New Roman" w:hAnsi="Times New Roman"/>
                <w:sz w:val="24"/>
                <w:szCs w:val="24"/>
              </w:rPr>
              <w:t>P</w:t>
            </w:r>
            <w:r w:rsidR="00F65D2B" w:rsidRPr="00E776C2">
              <w:rPr>
                <w:rFonts w:ascii="Times New Roman" w:hAnsi="Times New Roman"/>
                <w:sz w:val="24"/>
                <w:szCs w:val="24"/>
              </w:rPr>
              <w:t xml:space="preserve">rograma bus rengiama 2024-2025 m. </w:t>
            </w:r>
            <w:r w:rsidRPr="00E776C2">
              <w:rPr>
                <w:rFonts w:ascii="Times New Roman" w:hAnsi="Times New Roman"/>
                <w:sz w:val="24"/>
                <w:szCs w:val="24"/>
              </w:rPr>
              <w:t>m.</w:t>
            </w:r>
          </w:p>
          <w:p w14:paraId="78465910" w14:textId="0FEF28FA" w:rsidR="00F65D2B" w:rsidRPr="00E776C2" w:rsidRDefault="00F228DA" w:rsidP="00577192">
            <w:pPr>
              <w:spacing w:after="0" w:line="240" w:lineRule="auto"/>
              <w:rPr>
                <w:rFonts w:ascii="Times New Roman" w:hAnsi="Times New Roman"/>
                <w:sz w:val="24"/>
                <w:szCs w:val="24"/>
              </w:rPr>
            </w:pPr>
            <w:r w:rsidRPr="00E776C2">
              <w:rPr>
                <w:rFonts w:ascii="Times New Roman" w:hAnsi="Times New Roman"/>
                <w:sz w:val="24"/>
                <w:szCs w:val="24"/>
              </w:rPr>
              <w:t>Nutarta M</w:t>
            </w:r>
            <w:r w:rsidR="00F65D2B" w:rsidRPr="00E776C2">
              <w:rPr>
                <w:rFonts w:ascii="Times New Roman" w:hAnsi="Times New Roman"/>
                <w:sz w:val="24"/>
                <w:szCs w:val="24"/>
              </w:rPr>
              <w:t>etodinės grupės susirinkim</w:t>
            </w:r>
            <w:r w:rsidR="005E5C83" w:rsidRPr="00E776C2">
              <w:rPr>
                <w:rFonts w:ascii="Times New Roman" w:hAnsi="Times New Roman"/>
                <w:sz w:val="24"/>
                <w:szCs w:val="24"/>
              </w:rPr>
              <w:t>e</w:t>
            </w:r>
            <w:r w:rsidR="00F65D2B" w:rsidRPr="00E776C2">
              <w:rPr>
                <w:rFonts w:ascii="Times New Roman" w:hAnsi="Times New Roman"/>
                <w:sz w:val="24"/>
                <w:szCs w:val="24"/>
              </w:rPr>
              <w:t xml:space="preserve"> 2023-09-21, protokolo Nr. 6.</w:t>
            </w:r>
          </w:p>
        </w:tc>
      </w:tr>
      <w:tr w:rsidR="0004129F" w:rsidRPr="00E776C2" w14:paraId="26910C87" w14:textId="77777777" w:rsidTr="00013E76">
        <w:tc>
          <w:tcPr>
            <w:tcW w:w="2127" w:type="dxa"/>
            <w:vMerge/>
            <w:tcBorders>
              <w:top w:val="single" w:sz="4" w:space="0" w:color="auto"/>
              <w:left w:val="single" w:sz="4" w:space="0" w:color="auto"/>
              <w:right w:val="single" w:sz="4" w:space="0" w:color="auto"/>
            </w:tcBorders>
          </w:tcPr>
          <w:p w14:paraId="69F1DECC" w14:textId="77777777" w:rsidR="0004129F" w:rsidRPr="00E776C2" w:rsidRDefault="0004129F" w:rsidP="00577192">
            <w:pPr>
              <w:tabs>
                <w:tab w:val="left" w:pos="491"/>
              </w:tabs>
              <w:spacing w:after="0" w:line="240" w:lineRule="auto"/>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FD2F04" w14:textId="2D67D8CC" w:rsidR="0004129F" w:rsidRPr="00E776C2" w:rsidRDefault="0004129F"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1.2.3. Plėtoti STEAM veiklas</w:t>
            </w:r>
            <w:r w:rsidR="00234708"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6E940F12" w14:textId="57A8D4AE"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C7EF3" w:rsidRPr="00E776C2">
              <w:rPr>
                <w:rFonts w:ascii="Times New Roman" w:hAnsi="Times New Roman"/>
                <w:sz w:val="24"/>
                <w:szCs w:val="24"/>
              </w:rPr>
              <w:t>3</w:t>
            </w:r>
            <w:r w:rsidRPr="00E776C2">
              <w:rPr>
                <w:rFonts w:ascii="Times New Roman" w:hAnsi="Times New Roman"/>
                <w:sz w:val="24"/>
                <w:szCs w:val="24"/>
              </w:rPr>
              <w:t>.1. 100 proc. įstaigos ugdytinių įsitraukia į STEAM veiklas įstaigoje.</w:t>
            </w:r>
          </w:p>
          <w:p w14:paraId="3A3BEAB8" w14:textId="493A8EA4" w:rsidR="0004129F" w:rsidRPr="00E776C2" w:rsidRDefault="0004129F" w:rsidP="00577192">
            <w:pPr>
              <w:spacing w:after="0" w:line="240" w:lineRule="auto"/>
              <w:rPr>
                <w:rFonts w:ascii="Times New Roman" w:hAnsi="Times New Roman"/>
                <w:sz w:val="24"/>
                <w:szCs w:val="24"/>
              </w:rPr>
            </w:pPr>
          </w:p>
          <w:p w14:paraId="667F085C" w14:textId="3270A902" w:rsidR="0004129F" w:rsidRPr="00E776C2" w:rsidRDefault="0004129F" w:rsidP="00577192">
            <w:pPr>
              <w:spacing w:after="0" w:line="240" w:lineRule="auto"/>
              <w:rPr>
                <w:rFonts w:ascii="Times New Roman" w:hAnsi="Times New Roman"/>
                <w:sz w:val="24"/>
                <w:szCs w:val="24"/>
              </w:rPr>
            </w:pPr>
          </w:p>
          <w:p w14:paraId="271087AC" w14:textId="77777777" w:rsidR="0004129F" w:rsidRPr="00E776C2" w:rsidRDefault="0004129F" w:rsidP="00577192">
            <w:pPr>
              <w:spacing w:after="0" w:line="240" w:lineRule="auto"/>
              <w:rPr>
                <w:rFonts w:ascii="Times New Roman" w:hAnsi="Times New Roman"/>
                <w:sz w:val="24"/>
                <w:szCs w:val="24"/>
              </w:rPr>
            </w:pPr>
          </w:p>
          <w:p w14:paraId="61BE9CAA" w14:textId="77777777" w:rsidR="00072415" w:rsidRPr="00E776C2" w:rsidRDefault="00072415" w:rsidP="00577192">
            <w:pPr>
              <w:spacing w:after="0" w:line="240" w:lineRule="auto"/>
              <w:rPr>
                <w:rFonts w:ascii="Times New Roman" w:hAnsi="Times New Roman"/>
                <w:sz w:val="24"/>
                <w:szCs w:val="24"/>
              </w:rPr>
            </w:pPr>
          </w:p>
          <w:p w14:paraId="06BA454A" w14:textId="77777777" w:rsidR="00072415" w:rsidRPr="00E776C2" w:rsidRDefault="00072415" w:rsidP="00577192">
            <w:pPr>
              <w:spacing w:after="0" w:line="240" w:lineRule="auto"/>
              <w:rPr>
                <w:rFonts w:ascii="Times New Roman" w:hAnsi="Times New Roman"/>
                <w:sz w:val="24"/>
                <w:szCs w:val="24"/>
              </w:rPr>
            </w:pPr>
          </w:p>
          <w:p w14:paraId="427EEF02" w14:textId="77777777" w:rsidR="00072415" w:rsidRPr="00E776C2" w:rsidRDefault="00072415" w:rsidP="00577192">
            <w:pPr>
              <w:spacing w:after="0" w:line="240" w:lineRule="auto"/>
              <w:rPr>
                <w:rFonts w:ascii="Times New Roman" w:hAnsi="Times New Roman"/>
                <w:sz w:val="24"/>
                <w:szCs w:val="24"/>
              </w:rPr>
            </w:pPr>
          </w:p>
          <w:p w14:paraId="0F9D5F81" w14:textId="77777777" w:rsidR="00CB2401" w:rsidRPr="00E776C2" w:rsidRDefault="00CB2401" w:rsidP="00577192">
            <w:pPr>
              <w:spacing w:after="0" w:line="240" w:lineRule="auto"/>
              <w:rPr>
                <w:rFonts w:ascii="Times New Roman" w:hAnsi="Times New Roman"/>
                <w:sz w:val="24"/>
                <w:szCs w:val="24"/>
              </w:rPr>
            </w:pPr>
          </w:p>
          <w:p w14:paraId="51F6AE2F" w14:textId="7F851358" w:rsidR="00A550B1" w:rsidRPr="00E776C2" w:rsidRDefault="00A550B1" w:rsidP="00577192">
            <w:pPr>
              <w:spacing w:after="0" w:line="240" w:lineRule="auto"/>
              <w:rPr>
                <w:rFonts w:ascii="Times New Roman" w:hAnsi="Times New Roman"/>
                <w:sz w:val="24"/>
                <w:szCs w:val="24"/>
              </w:rPr>
            </w:pPr>
          </w:p>
          <w:p w14:paraId="2F4401BE" w14:textId="77777777" w:rsidR="00A550B1" w:rsidRPr="00E776C2" w:rsidRDefault="00A550B1" w:rsidP="00577192">
            <w:pPr>
              <w:spacing w:after="0" w:line="240" w:lineRule="auto"/>
              <w:rPr>
                <w:rFonts w:ascii="Times New Roman" w:hAnsi="Times New Roman"/>
                <w:sz w:val="24"/>
                <w:szCs w:val="24"/>
              </w:rPr>
            </w:pPr>
          </w:p>
          <w:p w14:paraId="18FFE6ED" w14:textId="77777777" w:rsidR="00680F59" w:rsidRPr="00E776C2" w:rsidRDefault="00680F59" w:rsidP="00577192">
            <w:pPr>
              <w:spacing w:after="0" w:line="240" w:lineRule="auto"/>
              <w:rPr>
                <w:rFonts w:ascii="Times New Roman" w:hAnsi="Times New Roman"/>
                <w:sz w:val="24"/>
                <w:szCs w:val="24"/>
              </w:rPr>
            </w:pPr>
          </w:p>
          <w:p w14:paraId="31B38869" w14:textId="2535AABE"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C7EF3" w:rsidRPr="00E776C2">
              <w:rPr>
                <w:rFonts w:ascii="Times New Roman" w:hAnsi="Times New Roman"/>
                <w:sz w:val="24"/>
                <w:szCs w:val="24"/>
              </w:rPr>
              <w:t>3</w:t>
            </w:r>
            <w:r w:rsidRPr="00E776C2">
              <w:rPr>
                <w:rFonts w:ascii="Times New Roman" w:hAnsi="Times New Roman"/>
                <w:sz w:val="24"/>
                <w:szCs w:val="24"/>
              </w:rPr>
              <w:t>.</w:t>
            </w:r>
            <w:r w:rsidR="00EC7EF3" w:rsidRPr="00E776C2">
              <w:rPr>
                <w:rFonts w:ascii="Times New Roman" w:hAnsi="Times New Roman"/>
                <w:sz w:val="24"/>
                <w:szCs w:val="24"/>
              </w:rPr>
              <w:t>2</w:t>
            </w:r>
            <w:r w:rsidRPr="00E776C2">
              <w:rPr>
                <w:rFonts w:ascii="Times New Roman" w:hAnsi="Times New Roman"/>
                <w:sz w:val="24"/>
                <w:szCs w:val="24"/>
              </w:rPr>
              <w:t>. Organizuojamos 5 veiklos ne mažiau kaip 200 vaikų iš kitų Šiaulių ikimokyklinio ir priešmokyklinio ugdymo įstaigų.</w:t>
            </w:r>
          </w:p>
          <w:p w14:paraId="3907CBDC" w14:textId="77777777" w:rsidR="00CB2401" w:rsidRPr="00E776C2" w:rsidRDefault="00CB2401" w:rsidP="00577192">
            <w:pPr>
              <w:spacing w:after="0" w:line="240" w:lineRule="auto"/>
              <w:rPr>
                <w:rFonts w:ascii="Times New Roman" w:hAnsi="Times New Roman"/>
                <w:sz w:val="24"/>
                <w:szCs w:val="24"/>
              </w:rPr>
            </w:pPr>
          </w:p>
          <w:p w14:paraId="17B2F222" w14:textId="77777777" w:rsidR="00A974D7" w:rsidRPr="00E776C2" w:rsidRDefault="00A974D7" w:rsidP="00577192">
            <w:pPr>
              <w:spacing w:after="0" w:line="240" w:lineRule="auto"/>
              <w:rPr>
                <w:rFonts w:ascii="Times New Roman" w:hAnsi="Times New Roman"/>
                <w:sz w:val="24"/>
                <w:szCs w:val="24"/>
              </w:rPr>
            </w:pPr>
          </w:p>
          <w:p w14:paraId="5AB2FA67" w14:textId="77777777" w:rsidR="00A974D7" w:rsidRPr="00E776C2" w:rsidRDefault="00A974D7" w:rsidP="00577192">
            <w:pPr>
              <w:spacing w:after="0" w:line="240" w:lineRule="auto"/>
              <w:rPr>
                <w:rFonts w:ascii="Times New Roman" w:hAnsi="Times New Roman"/>
                <w:sz w:val="24"/>
                <w:szCs w:val="24"/>
              </w:rPr>
            </w:pPr>
          </w:p>
          <w:p w14:paraId="07B2D47D" w14:textId="77777777" w:rsidR="00A974D7" w:rsidRPr="00E776C2" w:rsidRDefault="00A974D7" w:rsidP="00577192">
            <w:pPr>
              <w:spacing w:after="0" w:line="240" w:lineRule="auto"/>
              <w:rPr>
                <w:rFonts w:ascii="Times New Roman" w:hAnsi="Times New Roman"/>
                <w:sz w:val="24"/>
                <w:szCs w:val="24"/>
              </w:rPr>
            </w:pPr>
          </w:p>
          <w:p w14:paraId="364B7A8D" w14:textId="77777777" w:rsidR="00DA1D7F" w:rsidRPr="00E776C2" w:rsidRDefault="00DA1D7F" w:rsidP="00577192">
            <w:pPr>
              <w:spacing w:after="0" w:line="240" w:lineRule="auto"/>
              <w:rPr>
                <w:rFonts w:ascii="Times New Roman" w:hAnsi="Times New Roman"/>
                <w:sz w:val="24"/>
                <w:szCs w:val="24"/>
              </w:rPr>
            </w:pPr>
          </w:p>
          <w:p w14:paraId="610CBB59" w14:textId="77777777" w:rsidR="00DA1D7F" w:rsidRPr="00E776C2" w:rsidRDefault="00DA1D7F" w:rsidP="00577192">
            <w:pPr>
              <w:spacing w:after="0" w:line="240" w:lineRule="auto"/>
              <w:rPr>
                <w:rFonts w:ascii="Times New Roman" w:hAnsi="Times New Roman"/>
                <w:sz w:val="24"/>
                <w:szCs w:val="24"/>
              </w:rPr>
            </w:pPr>
          </w:p>
          <w:p w14:paraId="74D5EBE1" w14:textId="77777777" w:rsidR="00DA1D7F" w:rsidRPr="00E776C2" w:rsidRDefault="00DA1D7F" w:rsidP="00577192">
            <w:pPr>
              <w:spacing w:after="0" w:line="240" w:lineRule="auto"/>
              <w:rPr>
                <w:rFonts w:ascii="Times New Roman" w:hAnsi="Times New Roman"/>
                <w:sz w:val="24"/>
                <w:szCs w:val="24"/>
              </w:rPr>
            </w:pPr>
          </w:p>
          <w:p w14:paraId="5312A80E" w14:textId="77777777" w:rsidR="0025368D" w:rsidRPr="00E776C2" w:rsidRDefault="0025368D" w:rsidP="00577192">
            <w:pPr>
              <w:spacing w:after="0" w:line="240" w:lineRule="auto"/>
              <w:rPr>
                <w:rFonts w:ascii="Times New Roman" w:hAnsi="Times New Roman"/>
                <w:sz w:val="24"/>
                <w:szCs w:val="24"/>
              </w:rPr>
            </w:pPr>
          </w:p>
          <w:p w14:paraId="39329213" w14:textId="77777777" w:rsidR="00950993" w:rsidRPr="00E776C2" w:rsidRDefault="00950993" w:rsidP="00577192">
            <w:pPr>
              <w:spacing w:after="0" w:line="240" w:lineRule="auto"/>
              <w:rPr>
                <w:rFonts w:ascii="Times New Roman" w:hAnsi="Times New Roman"/>
                <w:sz w:val="24"/>
                <w:szCs w:val="24"/>
              </w:rPr>
            </w:pPr>
          </w:p>
          <w:p w14:paraId="2CD9ECA6" w14:textId="6AD78F01" w:rsidR="00E2151B" w:rsidRPr="00E776C2" w:rsidRDefault="00E2151B" w:rsidP="00577192">
            <w:pPr>
              <w:spacing w:after="0" w:line="240" w:lineRule="auto"/>
              <w:rPr>
                <w:rFonts w:ascii="Times New Roman" w:hAnsi="Times New Roman"/>
                <w:sz w:val="24"/>
                <w:szCs w:val="24"/>
              </w:rPr>
            </w:pPr>
          </w:p>
          <w:p w14:paraId="6A9605DB" w14:textId="186BA35D" w:rsidR="00C85A0D" w:rsidRPr="00E776C2" w:rsidRDefault="00C85A0D" w:rsidP="00577192">
            <w:pPr>
              <w:spacing w:after="0" w:line="240" w:lineRule="auto"/>
              <w:rPr>
                <w:rFonts w:ascii="Times New Roman" w:hAnsi="Times New Roman"/>
                <w:sz w:val="24"/>
                <w:szCs w:val="24"/>
              </w:rPr>
            </w:pPr>
          </w:p>
          <w:p w14:paraId="7466E379" w14:textId="2A319E1B" w:rsidR="00C85A0D" w:rsidRPr="00E776C2" w:rsidRDefault="00C85A0D" w:rsidP="00577192">
            <w:pPr>
              <w:spacing w:after="0" w:line="240" w:lineRule="auto"/>
              <w:rPr>
                <w:rFonts w:ascii="Times New Roman" w:hAnsi="Times New Roman"/>
                <w:sz w:val="24"/>
                <w:szCs w:val="24"/>
              </w:rPr>
            </w:pPr>
          </w:p>
          <w:p w14:paraId="598B58AC" w14:textId="51D5AEBA" w:rsidR="00C85A0D" w:rsidRPr="00E776C2" w:rsidRDefault="00C85A0D" w:rsidP="00577192">
            <w:pPr>
              <w:spacing w:after="0" w:line="240" w:lineRule="auto"/>
              <w:rPr>
                <w:rFonts w:ascii="Times New Roman" w:hAnsi="Times New Roman"/>
                <w:sz w:val="24"/>
                <w:szCs w:val="24"/>
              </w:rPr>
            </w:pPr>
          </w:p>
          <w:p w14:paraId="0D9CF329" w14:textId="4B98DDEE" w:rsidR="00C85A0D" w:rsidRPr="00E776C2" w:rsidRDefault="00C85A0D" w:rsidP="00577192">
            <w:pPr>
              <w:spacing w:after="0" w:line="240" w:lineRule="auto"/>
              <w:rPr>
                <w:rFonts w:ascii="Times New Roman" w:hAnsi="Times New Roman"/>
                <w:sz w:val="24"/>
                <w:szCs w:val="24"/>
              </w:rPr>
            </w:pPr>
          </w:p>
          <w:p w14:paraId="6D567321" w14:textId="77777777" w:rsidR="007D1976" w:rsidRPr="00E776C2" w:rsidRDefault="007D1976" w:rsidP="00577192">
            <w:pPr>
              <w:spacing w:after="0" w:line="240" w:lineRule="auto"/>
              <w:rPr>
                <w:rFonts w:ascii="Times New Roman" w:hAnsi="Times New Roman"/>
                <w:sz w:val="24"/>
                <w:szCs w:val="24"/>
              </w:rPr>
            </w:pPr>
          </w:p>
          <w:p w14:paraId="12A06EFA" w14:textId="095F3BF2" w:rsidR="00F01900"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C7EF3" w:rsidRPr="00E776C2">
              <w:rPr>
                <w:rFonts w:ascii="Times New Roman" w:hAnsi="Times New Roman"/>
                <w:sz w:val="24"/>
                <w:szCs w:val="24"/>
              </w:rPr>
              <w:t>3</w:t>
            </w:r>
            <w:r w:rsidRPr="00E776C2">
              <w:rPr>
                <w:rFonts w:ascii="Times New Roman" w:hAnsi="Times New Roman"/>
                <w:sz w:val="24"/>
                <w:szCs w:val="24"/>
              </w:rPr>
              <w:t>.3.</w:t>
            </w:r>
            <w:r w:rsidR="0025368D" w:rsidRPr="00E776C2">
              <w:rPr>
                <w:rFonts w:ascii="Times New Roman" w:hAnsi="Times New Roman"/>
                <w:sz w:val="24"/>
                <w:szCs w:val="24"/>
              </w:rPr>
              <w:t xml:space="preserve"> </w:t>
            </w:r>
            <w:r w:rsidRPr="00E776C2">
              <w:rPr>
                <w:rFonts w:ascii="Times New Roman" w:hAnsi="Times New Roman"/>
                <w:sz w:val="24"/>
                <w:szCs w:val="24"/>
              </w:rPr>
              <w:t>Bendradarbiaujant su STEAM darželių tinklo partneriais organizuota Respublikinė gerosios patirties STEAM sklaidos konferencija.</w:t>
            </w:r>
          </w:p>
          <w:p w14:paraId="71A41F44" w14:textId="095F6DDF"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1.2.2.4. Įgyvendinat STEAM mokslų koncepciją organizuota vaikų konferencija.</w:t>
            </w:r>
          </w:p>
          <w:p w14:paraId="4050709C" w14:textId="7E72BD77"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 xml:space="preserve">1.2.2.5. </w:t>
            </w:r>
            <w:r w:rsidR="007D1976" w:rsidRPr="00E776C2">
              <w:rPr>
                <w:rFonts w:ascii="Times New Roman" w:hAnsi="Times New Roman"/>
                <w:sz w:val="24"/>
                <w:szCs w:val="24"/>
              </w:rPr>
              <w:t>S</w:t>
            </w:r>
            <w:r w:rsidRPr="00E776C2">
              <w:rPr>
                <w:rFonts w:ascii="Times New Roman" w:hAnsi="Times New Roman"/>
                <w:sz w:val="24"/>
                <w:szCs w:val="24"/>
              </w:rPr>
              <w:t>uorganizuotas renginys „STEAM moksliukas“, skirtas vaikų skaičiavimo ir matavimo, problemų sprendimo sritims tobulinti.</w:t>
            </w:r>
          </w:p>
          <w:p w14:paraId="6DB7CB6D" w14:textId="77777777" w:rsidR="000E42A1" w:rsidRPr="00E776C2" w:rsidRDefault="000E42A1" w:rsidP="00577192">
            <w:pPr>
              <w:spacing w:after="0" w:line="240" w:lineRule="auto"/>
              <w:rPr>
                <w:rFonts w:ascii="Times New Roman" w:hAnsi="Times New Roman"/>
                <w:sz w:val="24"/>
                <w:szCs w:val="24"/>
              </w:rPr>
            </w:pPr>
          </w:p>
          <w:p w14:paraId="411323A5" w14:textId="1E4F9299"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1.2.2.6. Suorganizuota STEAM tarptautinė vaikų darbų paroda.</w:t>
            </w:r>
          </w:p>
        </w:tc>
        <w:tc>
          <w:tcPr>
            <w:tcW w:w="3402" w:type="dxa"/>
            <w:tcBorders>
              <w:top w:val="single" w:sz="4" w:space="0" w:color="auto"/>
              <w:left w:val="single" w:sz="4" w:space="0" w:color="auto"/>
              <w:bottom w:val="single" w:sz="4" w:space="0" w:color="auto"/>
              <w:right w:val="single" w:sz="4" w:space="0" w:color="auto"/>
            </w:tcBorders>
          </w:tcPr>
          <w:p w14:paraId="68DF6244" w14:textId="2957C543" w:rsidR="00680F59"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1.2.</w:t>
            </w:r>
            <w:r w:rsidR="00EC7EF3" w:rsidRPr="00E776C2">
              <w:rPr>
                <w:rFonts w:ascii="Times New Roman" w:hAnsi="Times New Roman"/>
                <w:sz w:val="24"/>
                <w:szCs w:val="24"/>
              </w:rPr>
              <w:t>3.</w:t>
            </w:r>
            <w:r w:rsidRPr="00E776C2">
              <w:rPr>
                <w:rFonts w:ascii="Times New Roman" w:hAnsi="Times New Roman"/>
                <w:sz w:val="24"/>
                <w:szCs w:val="24"/>
              </w:rPr>
              <w:t xml:space="preserve">1.1. </w:t>
            </w:r>
            <w:r w:rsidR="00174539" w:rsidRPr="00E776C2">
              <w:rPr>
                <w:rFonts w:ascii="Times New Roman" w:hAnsi="Times New Roman"/>
                <w:sz w:val="24"/>
                <w:szCs w:val="24"/>
              </w:rPr>
              <w:t>9</w:t>
            </w:r>
            <w:r w:rsidR="00DC0AD4" w:rsidRPr="00E776C2">
              <w:rPr>
                <w:rFonts w:ascii="Times New Roman" w:hAnsi="Times New Roman"/>
                <w:sz w:val="24"/>
                <w:szCs w:val="24"/>
              </w:rPr>
              <w:t>5</w:t>
            </w:r>
            <w:r w:rsidR="00174539" w:rsidRPr="00E776C2">
              <w:rPr>
                <w:rFonts w:ascii="Times New Roman" w:hAnsi="Times New Roman"/>
                <w:sz w:val="24"/>
                <w:szCs w:val="24"/>
              </w:rPr>
              <w:t xml:space="preserve"> proc. g</w:t>
            </w:r>
            <w:r w:rsidRPr="00E776C2">
              <w:rPr>
                <w:rFonts w:ascii="Times New Roman" w:hAnsi="Times New Roman"/>
                <w:sz w:val="24"/>
                <w:szCs w:val="24"/>
              </w:rPr>
              <w:t>rupių pedagog</w:t>
            </w:r>
            <w:r w:rsidR="00174539" w:rsidRPr="00E776C2">
              <w:rPr>
                <w:rFonts w:ascii="Times New Roman" w:hAnsi="Times New Roman"/>
                <w:sz w:val="24"/>
                <w:szCs w:val="24"/>
              </w:rPr>
              <w:t>ų</w:t>
            </w:r>
            <w:r w:rsidRPr="00E776C2">
              <w:rPr>
                <w:rFonts w:ascii="Times New Roman" w:hAnsi="Times New Roman"/>
                <w:sz w:val="24"/>
                <w:szCs w:val="24"/>
              </w:rPr>
              <w:t xml:space="preserve"> organizavo </w:t>
            </w:r>
            <w:r w:rsidR="00F00152" w:rsidRPr="00E776C2">
              <w:rPr>
                <w:rFonts w:ascii="Times New Roman" w:hAnsi="Times New Roman"/>
                <w:sz w:val="24"/>
                <w:szCs w:val="24"/>
              </w:rPr>
              <w:t>216</w:t>
            </w:r>
            <w:r w:rsidRPr="00E776C2">
              <w:rPr>
                <w:rFonts w:ascii="Times New Roman" w:hAnsi="Times New Roman"/>
                <w:sz w:val="24"/>
                <w:szCs w:val="24"/>
              </w:rPr>
              <w:t xml:space="preserve"> STEAM veikl</w:t>
            </w:r>
            <w:r w:rsidR="00C85A0D" w:rsidRPr="00E776C2">
              <w:rPr>
                <w:rFonts w:ascii="Times New Roman" w:hAnsi="Times New Roman"/>
                <w:sz w:val="24"/>
                <w:szCs w:val="24"/>
              </w:rPr>
              <w:t>ų</w:t>
            </w:r>
            <w:r w:rsidR="00174539" w:rsidRPr="00E776C2">
              <w:rPr>
                <w:rFonts w:ascii="Times New Roman" w:hAnsi="Times New Roman"/>
                <w:sz w:val="24"/>
                <w:szCs w:val="24"/>
              </w:rPr>
              <w:t xml:space="preserve">. </w:t>
            </w:r>
            <w:r w:rsidR="00DC0AD4" w:rsidRPr="00E776C2">
              <w:rPr>
                <w:rFonts w:ascii="Times New Roman" w:hAnsi="Times New Roman"/>
                <w:sz w:val="24"/>
                <w:szCs w:val="24"/>
              </w:rPr>
              <w:t>95</w:t>
            </w:r>
            <w:r w:rsidR="00174539" w:rsidRPr="00E776C2">
              <w:rPr>
                <w:rFonts w:ascii="Times New Roman" w:hAnsi="Times New Roman"/>
                <w:sz w:val="24"/>
                <w:szCs w:val="24"/>
              </w:rPr>
              <w:t xml:space="preserve"> </w:t>
            </w:r>
            <w:r w:rsidRPr="00E776C2">
              <w:rPr>
                <w:rFonts w:ascii="Times New Roman" w:hAnsi="Times New Roman"/>
                <w:sz w:val="24"/>
                <w:szCs w:val="24"/>
              </w:rPr>
              <w:t>proc. įstaigos ugdytinių dalyvavo įvairiuose STEAM užsiėmimuose. Tematikas pedagogai fiksuoja el. dienyne „Mūsų darželis“.</w:t>
            </w:r>
            <w:r w:rsidR="00680F59" w:rsidRPr="00E776C2">
              <w:rPr>
                <w:rFonts w:ascii="Times New Roman" w:hAnsi="Times New Roman"/>
                <w:sz w:val="24"/>
                <w:szCs w:val="24"/>
              </w:rPr>
              <w:t xml:space="preserve"> </w:t>
            </w:r>
            <w:r w:rsidR="00C85A0D" w:rsidRPr="00E776C2">
              <w:rPr>
                <w:rFonts w:ascii="Times New Roman" w:hAnsi="Times New Roman"/>
                <w:sz w:val="24"/>
                <w:szCs w:val="24"/>
              </w:rPr>
              <w:t>Rengtos p</w:t>
            </w:r>
            <w:r w:rsidR="00680F59" w:rsidRPr="00E776C2">
              <w:rPr>
                <w:rFonts w:ascii="Times New Roman" w:hAnsi="Times New Roman"/>
                <w:sz w:val="24"/>
                <w:szCs w:val="24"/>
              </w:rPr>
              <w:t>edagogų veiklos ataskaitos.</w:t>
            </w:r>
          </w:p>
          <w:p w14:paraId="07D36EF9" w14:textId="45771FD1" w:rsidR="00CB2401" w:rsidRPr="00E776C2" w:rsidRDefault="00C85A0D" w:rsidP="00577192">
            <w:pPr>
              <w:spacing w:after="0" w:line="240" w:lineRule="auto"/>
              <w:rPr>
                <w:rFonts w:ascii="Times New Roman" w:hAnsi="Times New Roman"/>
                <w:sz w:val="24"/>
                <w:szCs w:val="24"/>
              </w:rPr>
            </w:pPr>
            <w:r w:rsidRPr="00E776C2">
              <w:rPr>
                <w:rFonts w:ascii="Times New Roman" w:hAnsi="Times New Roman"/>
                <w:sz w:val="24"/>
                <w:szCs w:val="24"/>
              </w:rPr>
              <w:t>Aptarta M</w:t>
            </w:r>
            <w:r w:rsidR="003E188E" w:rsidRPr="00E776C2">
              <w:rPr>
                <w:rFonts w:ascii="Times New Roman" w:hAnsi="Times New Roman"/>
                <w:sz w:val="24"/>
                <w:szCs w:val="24"/>
              </w:rPr>
              <w:t>etodinės grupės susirinkim</w:t>
            </w:r>
            <w:r w:rsidRPr="00E776C2">
              <w:rPr>
                <w:rFonts w:ascii="Times New Roman" w:hAnsi="Times New Roman"/>
                <w:sz w:val="24"/>
                <w:szCs w:val="24"/>
              </w:rPr>
              <w:t>uose:</w:t>
            </w:r>
            <w:r w:rsidR="003E188E" w:rsidRPr="00E776C2">
              <w:rPr>
                <w:rFonts w:ascii="Times New Roman" w:hAnsi="Times New Roman"/>
                <w:sz w:val="24"/>
                <w:szCs w:val="24"/>
              </w:rPr>
              <w:t xml:space="preserve"> 2023-01-12, protokolo Nr. 1; </w:t>
            </w:r>
            <w:r w:rsidRPr="00E776C2">
              <w:rPr>
                <w:rFonts w:ascii="Times New Roman" w:hAnsi="Times New Roman"/>
                <w:sz w:val="24"/>
                <w:szCs w:val="24"/>
              </w:rPr>
              <w:t>7</w:t>
            </w:r>
            <w:r w:rsidR="00072415" w:rsidRPr="00E776C2">
              <w:rPr>
                <w:rFonts w:ascii="Times New Roman" w:hAnsi="Times New Roman"/>
                <w:sz w:val="24"/>
                <w:szCs w:val="24"/>
              </w:rPr>
              <w:t xml:space="preserve">2023-05-03, protokolo Nr. 4; </w:t>
            </w:r>
            <w:r w:rsidR="003E188E" w:rsidRPr="00E776C2">
              <w:rPr>
                <w:rFonts w:ascii="Times New Roman" w:hAnsi="Times New Roman"/>
                <w:sz w:val="24"/>
                <w:szCs w:val="24"/>
              </w:rPr>
              <w:t>2023-12-14, protokolo Nr. 8;</w:t>
            </w:r>
          </w:p>
          <w:p w14:paraId="7156DEAA" w14:textId="048D4D3C" w:rsidR="007D1976"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C7EF3" w:rsidRPr="00E776C2">
              <w:rPr>
                <w:rFonts w:ascii="Times New Roman" w:hAnsi="Times New Roman"/>
                <w:sz w:val="24"/>
                <w:szCs w:val="24"/>
              </w:rPr>
              <w:t>3</w:t>
            </w:r>
            <w:r w:rsidRPr="00E776C2">
              <w:rPr>
                <w:rFonts w:ascii="Times New Roman" w:hAnsi="Times New Roman"/>
                <w:sz w:val="24"/>
                <w:szCs w:val="24"/>
              </w:rPr>
              <w:t>.2.</w:t>
            </w:r>
            <w:r w:rsidR="00680F59" w:rsidRPr="00E776C2">
              <w:rPr>
                <w:rFonts w:ascii="Times New Roman" w:hAnsi="Times New Roman"/>
                <w:sz w:val="24"/>
                <w:szCs w:val="24"/>
              </w:rPr>
              <w:t>2</w:t>
            </w:r>
            <w:r w:rsidRPr="00E776C2">
              <w:rPr>
                <w:rFonts w:ascii="Times New Roman" w:hAnsi="Times New Roman"/>
                <w:sz w:val="24"/>
                <w:szCs w:val="24"/>
              </w:rPr>
              <w:t xml:space="preserve">. </w:t>
            </w:r>
            <w:r w:rsidR="00680F59" w:rsidRPr="00E776C2">
              <w:rPr>
                <w:rFonts w:ascii="Times New Roman" w:hAnsi="Times New Roman"/>
                <w:sz w:val="24"/>
                <w:szCs w:val="24"/>
              </w:rPr>
              <w:t>STEAM centre</w:t>
            </w:r>
            <w:r w:rsidR="00EE3631" w:rsidRPr="00E776C2">
              <w:rPr>
                <w:rFonts w:ascii="Times New Roman" w:hAnsi="Times New Roman"/>
                <w:sz w:val="24"/>
                <w:szCs w:val="24"/>
              </w:rPr>
              <w:t xml:space="preserve"> </w:t>
            </w:r>
            <w:r w:rsidR="00680F59" w:rsidRPr="00E776C2">
              <w:rPr>
                <w:rFonts w:ascii="Times New Roman" w:hAnsi="Times New Roman"/>
                <w:sz w:val="24"/>
                <w:szCs w:val="24"/>
              </w:rPr>
              <w:t>s</w:t>
            </w:r>
            <w:r w:rsidRPr="00E776C2">
              <w:rPr>
                <w:rFonts w:ascii="Times New Roman" w:hAnsi="Times New Roman"/>
                <w:sz w:val="24"/>
                <w:szCs w:val="24"/>
              </w:rPr>
              <w:t>uorganizuot</w:t>
            </w:r>
            <w:r w:rsidR="00C85A0D" w:rsidRPr="00E776C2">
              <w:rPr>
                <w:rFonts w:ascii="Times New Roman" w:hAnsi="Times New Roman"/>
                <w:sz w:val="24"/>
                <w:szCs w:val="24"/>
              </w:rPr>
              <w:t>os</w:t>
            </w:r>
            <w:r w:rsidRPr="00E776C2">
              <w:rPr>
                <w:rFonts w:ascii="Times New Roman" w:hAnsi="Times New Roman"/>
                <w:sz w:val="24"/>
                <w:szCs w:val="24"/>
              </w:rPr>
              <w:t xml:space="preserve"> </w:t>
            </w:r>
            <w:r w:rsidR="00680F59" w:rsidRPr="00E776C2">
              <w:rPr>
                <w:rFonts w:ascii="Times New Roman" w:hAnsi="Times New Roman"/>
                <w:sz w:val="24"/>
                <w:szCs w:val="24"/>
              </w:rPr>
              <w:t>10</w:t>
            </w:r>
            <w:r w:rsidR="00D750F7" w:rsidRPr="00E776C2">
              <w:rPr>
                <w:rFonts w:ascii="Times New Roman" w:hAnsi="Times New Roman"/>
                <w:sz w:val="24"/>
                <w:szCs w:val="24"/>
              </w:rPr>
              <w:t>7</w:t>
            </w:r>
            <w:r w:rsidRPr="00E776C2">
              <w:rPr>
                <w:rFonts w:ascii="Times New Roman" w:hAnsi="Times New Roman"/>
                <w:sz w:val="24"/>
                <w:szCs w:val="24"/>
              </w:rPr>
              <w:t xml:space="preserve"> veikl</w:t>
            </w:r>
            <w:r w:rsidR="00C85A0D" w:rsidRPr="00E776C2">
              <w:rPr>
                <w:rFonts w:ascii="Times New Roman" w:hAnsi="Times New Roman"/>
                <w:sz w:val="24"/>
                <w:szCs w:val="24"/>
              </w:rPr>
              <w:t>os</w:t>
            </w:r>
            <w:r w:rsidRPr="00E776C2">
              <w:rPr>
                <w:rFonts w:ascii="Times New Roman" w:hAnsi="Times New Roman"/>
                <w:sz w:val="24"/>
                <w:szCs w:val="24"/>
              </w:rPr>
              <w:t>,</w:t>
            </w:r>
            <w:r w:rsidR="00C85A0D" w:rsidRPr="00E776C2">
              <w:rPr>
                <w:rFonts w:ascii="Times New Roman" w:hAnsi="Times New Roman"/>
                <w:sz w:val="24"/>
                <w:szCs w:val="24"/>
              </w:rPr>
              <w:t xml:space="preserve"> iš jų 49 veiklos kitų įstaigų ugdytiniams,</w:t>
            </w:r>
            <w:r w:rsidRPr="00E776C2">
              <w:rPr>
                <w:rFonts w:ascii="Times New Roman" w:hAnsi="Times New Roman"/>
                <w:sz w:val="24"/>
                <w:szCs w:val="24"/>
              </w:rPr>
              <w:t xml:space="preserve"> dalyvavo </w:t>
            </w:r>
            <w:r w:rsidR="00D750F7" w:rsidRPr="00E776C2">
              <w:rPr>
                <w:rFonts w:ascii="Times New Roman" w:eastAsia="Times New Roman" w:hAnsi="Times New Roman"/>
                <w:color w:val="000000"/>
                <w:sz w:val="24"/>
                <w:szCs w:val="24"/>
              </w:rPr>
              <w:t>914</w:t>
            </w:r>
            <w:r w:rsidRPr="00E776C2">
              <w:rPr>
                <w:rFonts w:ascii="Times New Roman" w:hAnsi="Times New Roman"/>
                <w:sz w:val="24"/>
                <w:szCs w:val="24"/>
              </w:rPr>
              <w:t xml:space="preserve"> </w:t>
            </w:r>
            <w:r w:rsidR="00C85A0D" w:rsidRPr="00E776C2">
              <w:rPr>
                <w:rFonts w:ascii="Times New Roman" w:hAnsi="Times New Roman"/>
                <w:sz w:val="24"/>
                <w:szCs w:val="24"/>
              </w:rPr>
              <w:t>vaikų</w:t>
            </w:r>
            <w:r w:rsidRPr="00E776C2">
              <w:rPr>
                <w:rFonts w:ascii="Times New Roman" w:hAnsi="Times New Roman"/>
                <w:sz w:val="24"/>
                <w:szCs w:val="24"/>
              </w:rPr>
              <w:t xml:space="preserve"> iš kitų Šiaulių lopšelių-darželių</w:t>
            </w:r>
            <w:r w:rsidR="009257F9" w:rsidRPr="00E776C2">
              <w:rPr>
                <w:rFonts w:ascii="Times New Roman" w:hAnsi="Times New Roman"/>
                <w:sz w:val="24"/>
                <w:szCs w:val="24"/>
              </w:rPr>
              <w:t xml:space="preserve"> (</w:t>
            </w:r>
            <w:r w:rsidRPr="00E776C2">
              <w:rPr>
                <w:rFonts w:ascii="Times New Roman" w:hAnsi="Times New Roman"/>
                <w:sz w:val="24"/>
                <w:szCs w:val="24"/>
              </w:rPr>
              <w:t xml:space="preserve">„Kregždutė“, „Ežerėlis“, „Ąžuoliukas“, </w:t>
            </w:r>
            <w:r w:rsidR="009257F9" w:rsidRPr="00E776C2">
              <w:rPr>
                <w:rFonts w:ascii="Times New Roman" w:hAnsi="Times New Roman"/>
                <w:sz w:val="24"/>
                <w:szCs w:val="24"/>
              </w:rPr>
              <w:t xml:space="preserve">„Auksinis raktelis“, </w:t>
            </w:r>
            <w:r w:rsidRPr="00E776C2">
              <w:rPr>
                <w:rFonts w:ascii="Times New Roman" w:hAnsi="Times New Roman"/>
                <w:sz w:val="24"/>
                <w:szCs w:val="24"/>
              </w:rPr>
              <w:t>„Gintarėlis“,</w:t>
            </w:r>
            <w:r w:rsidR="009257F9" w:rsidRPr="00E776C2">
              <w:rPr>
                <w:rFonts w:ascii="Times New Roman" w:hAnsi="Times New Roman"/>
                <w:sz w:val="24"/>
                <w:szCs w:val="24"/>
              </w:rPr>
              <w:t xml:space="preserve"> </w:t>
            </w:r>
            <w:r w:rsidR="00CD0774" w:rsidRPr="00E776C2">
              <w:rPr>
                <w:rFonts w:ascii="Times New Roman" w:hAnsi="Times New Roman"/>
                <w:sz w:val="24"/>
                <w:szCs w:val="24"/>
              </w:rPr>
              <w:t>„Gluosnis“</w:t>
            </w:r>
            <w:r w:rsidR="00C85A0D" w:rsidRPr="00E776C2">
              <w:rPr>
                <w:rFonts w:ascii="Times New Roman" w:hAnsi="Times New Roman"/>
                <w:sz w:val="24"/>
                <w:szCs w:val="24"/>
              </w:rPr>
              <w:t>)</w:t>
            </w:r>
            <w:r w:rsidR="00CD0774" w:rsidRPr="00E776C2">
              <w:rPr>
                <w:rFonts w:ascii="Times New Roman" w:hAnsi="Times New Roman"/>
                <w:sz w:val="24"/>
                <w:szCs w:val="24"/>
              </w:rPr>
              <w:t xml:space="preserve">, </w:t>
            </w:r>
            <w:r w:rsidR="00C85A0D" w:rsidRPr="00E776C2">
              <w:rPr>
                <w:rFonts w:ascii="Times New Roman" w:eastAsia="Times New Roman" w:hAnsi="Times New Roman"/>
                <w:color w:val="000000"/>
                <w:sz w:val="24"/>
                <w:szCs w:val="24"/>
              </w:rPr>
              <w:t xml:space="preserve">Rėkyvos progimnazijos ikimokyklinio ugdymo skyriaus, </w:t>
            </w:r>
            <w:r w:rsidR="00CB7A62" w:rsidRPr="00E776C2">
              <w:rPr>
                <w:rFonts w:ascii="Times New Roman" w:eastAsia="Times New Roman" w:hAnsi="Times New Roman"/>
                <w:color w:val="000000"/>
                <w:sz w:val="24"/>
                <w:szCs w:val="24"/>
              </w:rPr>
              <w:t>„</w:t>
            </w:r>
            <w:r w:rsidR="00680F59" w:rsidRPr="00E776C2">
              <w:rPr>
                <w:rFonts w:ascii="Times New Roman" w:hAnsi="Times New Roman"/>
                <w:sz w:val="24"/>
                <w:szCs w:val="24"/>
              </w:rPr>
              <w:t>Juventos</w:t>
            </w:r>
            <w:r w:rsidR="00CB7A62" w:rsidRPr="00E776C2">
              <w:rPr>
                <w:rFonts w:ascii="Times New Roman" w:hAnsi="Times New Roman"/>
                <w:sz w:val="24"/>
                <w:szCs w:val="24"/>
              </w:rPr>
              <w:t xml:space="preserve">“ </w:t>
            </w:r>
            <w:r w:rsidR="009257F9" w:rsidRPr="00E776C2">
              <w:rPr>
                <w:rFonts w:ascii="Times New Roman" w:hAnsi="Times New Roman"/>
                <w:sz w:val="24"/>
                <w:szCs w:val="24"/>
              </w:rPr>
              <w:t>progimnazij</w:t>
            </w:r>
            <w:r w:rsidR="00C85A0D" w:rsidRPr="00E776C2">
              <w:rPr>
                <w:rFonts w:ascii="Times New Roman" w:hAnsi="Times New Roman"/>
                <w:sz w:val="24"/>
                <w:szCs w:val="24"/>
              </w:rPr>
              <w:t>os</w:t>
            </w:r>
            <w:r w:rsidR="009257F9" w:rsidRPr="00E776C2">
              <w:rPr>
                <w:rFonts w:ascii="Times New Roman" w:hAnsi="Times New Roman"/>
                <w:sz w:val="24"/>
                <w:szCs w:val="24"/>
              </w:rPr>
              <w:t xml:space="preserve">, </w:t>
            </w:r>
            <w:r w:rsidR="00BC6641" w:rsidRPr="00E776C2">
              <w:rPr>
                <w:rFonts w:ascii="Times New Roman" w:eastAsia="Times New Roman" w:hAnsi="Times New Roman"/>
                <w:color w:val="000000"/>
                <w:sz w:val="24"/>
                <w:szCs w:val="24"/>
              </w:rPr>
              <w:t>Radviliškio</w:t>
            </w:r>
            <w:r w:rsidR="00C85A0D" w:rsidRPr="00E776C2">
              <w:rPr>
                <w:rFonts w:ascii="Times New Roman" w:eastAsia="Times New Roman" w:hAnsi="Times New Roman"/>
                <w:color w:val="000000"/>
                <w:sz w:val="24"/>
                <w:szCs w:val="24"/>
              </w:rPr>
              <w:t xml:space="preserve"> lopšelio-darželio</w:t>
            </w:r>
            <w:r w:rsidR="008D5491" w:rsidRPr="00E776C2">
              <w:rPr>
                <w:rFonts w:ascii="Times New Roman" w:eastAsia="Times New Roman" w:hAnsi="Times New Roman"/>
                <w:color w:val="000000"/>
                <w:sz w:val="24"/>
                <w:szCs w:val="24"/>
              </w:rPr>
              <w:t xml:space="preserve"> </w:t>
            </w:r>
            <w:r w:rsidR="00BC6641" w:rsidRPr="00E776C2">
              <w:rPr>
                <w:rFonts w:ascii="Times New Roman" w:eastAsia="Times New Roman" w:hAnsi="Times New Roman"/>
                <w:color w:val="000000"/>
                <w:sz w:val="24"/>
                <w:szCs w:val="24"/>
              </w:rPr>
              <w:t>„Žvaigždutė“</w:t>
            </w:r>
            <w:r w:rsidR="00C85A0D" w:rsidRPr="00E776C2">
              <w:rPr>
                <w:rFonts w:ascii="Times New Roman" w:eastAsia="Times New Roman" w:hAnsi="Times New Roman"/>
                <w:color w:val="000000"/>
                <w:sz w:val="24"/>
                <w:szCs w:val="24"/>
              </w:rPr>
              <w:t xml:space="preserve">, </w:t>
            </w:r>
            <w:r w:rsidR="009257F9" w:rsidRPr="00E776C2">
              <w:rPr>
                <w:rFonts w:ascii="Times New Roman" w:eastAsia="Times New Roman" w:hAnsi="Times New Roman"/>
                <w:color w:val="000000"/>
                <w:sz w:val="24"/>
                <w:szCs w:val="24"/>
              </w:rPr>
              <w:t xml:space="preserve">Panevėžio </w:t>
            </w:r>
            <w:r w:rsidR="00C85A0D" w:rsidRPr="00E776C2">
              <w:rPr>
                <w:rFonts w:ascii="Times New Roman" w:eastAsia="Times New Roman" w:hAnsi="Times New Roman"/>
                <w:color w:val="000000"/>
                <w:sz w:val="24"/>
                <w:szCs w:val="24"/>
              </w:rPr>
              <w:t>lopšelio-darželio</w:t>
            </w:r>
            <w:r w:rsidR="009257F9" w:rsidRPr="00E776C2">
              <w:rPr>
                <w:rFonts w:ascii="Times New Roman" w:eastAsia="Times New Roman" w:hAnsi="Times New Roman"/>
                <w:color w:val="000000"/>
                <w:sz w:val="24"/>
                <w:szCs w:val="24"/>
              </w:rPr>
              <w:t xml:space="preserve"> „Vaivorykštė“</w:t>
            </w:r>
            <w:r w:rsidR="0025368D" w:rsidRPr="00E776C2">
              <w:rPr>
                <w:rFonts w:ascii="Times New Roman" w:eastAsia="Times New Roman" w:hAnsi="Times New Roman"/>
                <w:color w:val="000000"/>
                <w:sz w:val="24"/>
                <w:szCs w:val="24"/>
              </w:rPr>
              <w:t>; Šakių r</w:t>
            </w:r>
            <w:r w:rsidR="00C85A0D" w:rsidRPr="00E776C2">
              <w:rPr>
                <w:rFonts w:ascii="Times New Roman" w:eastAsia="Times New Roman" w:hAnsi="Times New Roman"/>
                <w:color w:val="000000"/>
                <w:sz w:val="24"/>
                <w:szCs w:val="24"/>
              </w:rPr>
              <w:t>.</w:t>
            </w:r>
            <w:r w:rsidR="0025368D" w:rsidRPr="00E776C2">
              <w:rPr>
                <w:rFonts w:ascii="Times New Roman" w:eastAsia="Times New Roman" w:hAnsi="Times New Roman"/>
                <w:color w:val="000000"/>
                <w:sz w:val="24"/>
                <w:szCs w:val="24"/>
              </w:rPr>
              <w:t xml:space="preserve"> Sintautų pagrindinės mokyklos ikimokyklinio ugdymo skyriaus</w:t>
            </w:r>
            <w:r w:rsidR="00C85A0D" w:rsidRPr="00E776C2">
              <w:rPr>
                <w:rFonts w:ascii="Times New Roman" w:eastAsia="Times New Roman" w:hAnsi="Times New Roman"/>
                <w:color w:val="000000"/>
                <w:sz w:val="24"/>
                <w:szCs w:val="24"/>
              </w:rPr>
              <w:t xml:space="preserve"> „</w:t>
            </w:r>
            <w:r w:rsidR="0025368D" w:rsidRPr="00E776C2">
              <w:rPr>
                <w:rFonts w:ascii="Times New Roman" w:eastAsia="Times New Roman" w:hAnsi="Times New Roman"/>
                <w:color w:val="000000"/>
                <w:sz w:val="24"/>
                <w:szCs w:val="24"/>
              </w:rPr>
              <w:t>Vyturėlis“; Radviliškio Vinco Kudirkos</w:t>
            </w:r>
            <w:r w:rsidR="00017748" w:rsidRPr="00E776C2">
              <w:rPr>
                <w:rFonts w:ascii="Times New Roman" w:eastAsia="Times New Roman" w:hAnsi="Times New Roman"/>
                <w:color w:val="000000"/>
                <w:sz w:val="24"/>
                <w:szCs w:val="24"/>
              </w:rPr>
              <w:t xml:space="preserve"> progimnazijos</w:t>
            </w:r>
            <w:r w:rsidR="0025368D" w:rsidRPr="00E776C2">
              <w:rPr>
                <w:rFonts w:ascii="Times New Roman" w:eastAsia="Times New Roman" w:hAnsi="Times New Roman"/>
                <w:color w:val="000000"/>
                <w:sz w:val="24"/>
                <w:szCs w:val="24"/>
              </w:rPr>
              <w:t>.</w:t>
            </w:r>
          </w:p>
          <w:p w14:paraId="52272CCD" w14:textId="21D6E195" w:rsidR="00CB2401" w:rsidRPr="00E776C2" w:rsidRDefault="007D1976" w:rsidP="00577192">
            <w:pPr>
              <w:spacing w:after="0" w:line="240" w:lineRule="auto"/>
              <w:rPr>
                <w:rFonts w:ascii="Times New Roman" w:hAnsi="Times New Roman"/>
                <w:sz w:val="24"/>
                <w:szCs w:val="24"/>
              </w:rPr>
            </w:pPr>
            <w:r w:rsidRPr="00E776C2">
              <w:rPr>
                <w:rFonts w:ascii="Times New Roman" w:hAnsi="Times New Roman"/>
                <w:sz w:val="24"/>
                <w:szCs w:val="24"/>
              </w:rPr>
              <w:t xml:space="preserve">Aptarta </w:t>
            </w:r>
            <w:r w:rsidR="00CB2401" w:rsidRPr="00E776C2">
              <w:rPr>
                <w:rFonts w:ascii="Times New Roman" w:hAnsi="Times New Roman"/>
                <w:sz w:val="24"/>
                <w:szCs w:val="24"/>
              </w:rPr>
              <w:t>Metodinės grupės susirinkim</w:t>
            </w:r>
            <w:r w:rsidRPr="00E776C2">
              <w:rPr>
                <w:rFonts w:ascii="Times New Roman" w:hAnsi="Times New Roman"/>
                <w:sz w:val="24"/>
                <w:szCs w:val="24"/>
              </w:rPr>
              <w:t>e</w:t>
            </w:r>
            <w:r w:rsidR="00CB2401" w:rsidRPr="00E776C2">
              <w:rPr>
                <w:rFonts w:ascii="Times New Roman" w:hAnsi="Times New Roman"/>
                <w:sz w:val="24"/>
                <w:szCs w:val="24"/>
              </w:rPr>
              <w:t xml:space="preserve"> 2023-05-03, protokolo Nr. 4</w:t>
            </w:r>
            <w:r w:rsidR="00A25DB2" w:rsidRPr="00E776C2">
              <w:rPr>
                <w:rFonts w:ascii="Times New Roman" w:hAnsi="Times New Roman"/>
                <w:sz w:val="24"/>
                <w:szCs w:val="24"/>
              </w:rPr>
              <w:t>.</w:t>
            </w:r>
          </w:p>
          <w:p w14:paraId="3118AD45" w14:textId="7046D362" w:rsidR="003F6229" w:rsidRPr="00E776C2" w:rsidRDefault="007D1976" w:rsidP="00577192">
            <w:pPr>
              <w:spacing w:after="0" w:line="240" w:lineRule="auto"/>
              <w:rPr>
                <w:rFonts w:ascii="Times New Roman" w:hAnsi="Times New Roman"/>
                <w:sz w:val="24"/>
                <w:szCs w:val="24"/>
              </w:rPr>
            </w:pPr>
            <w:r w:rsidRPr="00E776C2">
              <w:rPr>
                <w:rFonts w:ascii="Times New Roman" w:hAnsi="Times New Roman"/>
                <w:sz w:val="24"/>
                <w:szCs w:val="24"/>
              </w:rPr>
              <w:t xml:space="preserve">1.2.3.3.3. Bendradarbiaujant su </w:t>
            </w:r>
            <w:r w:rsidR="0058047D" w:rsidRPr="00E776C2">
              <w:rPr>
                <w:rFonts w:ascii="Times New Roman" w:hAnsi="Times New Roman"/>
                <w:sz w:val="24"/>
                <w:szCs w:val="24"/>
              </w:rPr>
              <w:t>STEAM darželis tinklo nariais 2023 m. gegužės 25 d. organizuota respublikinė gerosios patirties sklaidos konferencija „Atrask Šiaulių STEAM: erdvė kurti ir tyrinėti“.</w:t>
            </w:r>
          </w:p>
          <w:p w14:paraId="5359A24A" w14:textId="77777777" w:rsidR="00A550B1" w:rsidRPr="00E776C2" w:rsidRDefault="00A550B1" w:rsidP="00577192">
            <w:pPr>
              <w:spacing w:after="0" w:line="240" w:lineRule="auto"/>
              <w:rPr>
                <w:rFonts w:ascii="Times New Roman" w:hAnsi="Times New Roman"/>
                <w:sz w:val="24"/>
                <w:szCs w:val="24"/>
              </w:rPr>
            </w:pPr>
          </w:p>
          <w:p w14:paraId="2861F50C" w14:textId="65EFF5FD" w:rsidR="003F6229" w:rsidRPr="00E776C2" w:rsidRDefault="002D696A"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1.2.2.4.4.</w:t>
            </w:r>
            <w:r w:rsidR="0058165C" w:rsidRPr="00E776C2">
              <w:rPr>
                <w:rFonts w:ascii="Times New Roman" w:hAnsi="Times New Roman"/>
                <w:sz w:val="24"/>
                <w:szCs w:val="24"/>
              </w:rPr>
              <w:t xml:space="preserve"> Parengti nuostatai respublikin</w:t>
            </w:r>
            <w:r w:rsidR="00786E1F">
              <w:rPr>
                <w:rFonts w:ascii="Times New Roman" w:hAnsi="Times New Roman"/>
                <w:sz w:val="24"/>
                <w:szCs w:val="24"/>
              </w:rPr>
              <w:t>ei</w:t>
            </w:r>
            <w:r w:rsidR="0058165C" w:rsidRPr="00E776C2">
              <w:rPr>
                <w:rFonts w:ascii="Times New Roman" w:hAnsi="Times New Roman"/>
                <w:sz w:val="24"/>
                <w:szCs w:val="24"/>
              </w:rPr>
              <w:t xml:space="preserve"> priešmokyklinio ugdymo mokinių ir mokytojų konferencijai „STEAM kitaip“.</w:t>
            </w:r>
          </w:p>
          <w:p w14:paraId="58C48AB3" w14:textId="77777777" w:rsidR="0058165C" w:rsidRPr="00E776C2" w:rsidRDefault="0058165C" w:rsidP="00577192">
            <w:pPr>
              <w:spacing w:after="0" w:line="240" w:lineRule="auto"/>
              <w:rPr>
                <w:rFonts w:ascii="Times New Roman" w:hAnsi="Times New Roman"/>
                <w:sz w:val="24"/>
                <w:szCs w:val="24"/>
              </w:rPr>
            </w:pPr>
          </w:p>
          <w:p w14:paraId="132640B3" w14:textId="69516EEF" w:rsidR="002D696A" w:rsidRPr="00E776C2" w:rsidRDefault="002D696A" w:rsidP="00577192">
            <w:pPr>
              <w:spacing w:after="0" w:line="240" w:lineRule="auto"/>
              <w:rPr>
                <w:rFonts w:ascii="Times New Roman" w:hAnsi="Times New Roman"/>
                <w:sz w:val="24"/>
                <w:szCs w:val="24"/>
              </w:rPr>
            </w:pPr>
            <w:r w:rsidRPr="00E776C2">
              <w:rPr>
                <w:rFonts w:ascii="Times New Roman" w:hAnsi="Times New Roman"/>
                <w:sz w:val="24"/>
                <w:szCs w:val="24"/>
              </w:rPr>
              <w:t>1.2.2.5.</w:t>
            </w:r>
            <w:r w:rsidR="00A6394E" w:rsidRPr="00E776C2">
              <w:rPr>
                <w:rFonts w:ascii="Times New Roman" w:hAnsi="Times New Roman"/>
                <w:sz w:val="24"/>
                <w:szCs w:val="24"/>
              </w:rPr>
              <w:t xml:space="preserve">5. </w:t>
            </w:r>
            <w:r w:rsidRPr="00E776C2">
              <w:rPr>
                <w:rFonts w:ascii="Times New Roman" w:hAnsi="Times New Roman"/>
                <w:sz w:val="24"/>
                <w:szCs w:val="24"/>
              </w:rPr>
              <w:t xml:space="preserve">Priešmokyklinio ugdymo </w:t>
            </w:r>
            <w:r w:rsidR="00F21456" w:rsidRPr="00E776C2">
              <w:rPr>
                <w:rFonts w:ascii="Times New Roman" w:hAnsi="Times New Roman"/>
                <w:sz w:val="24"/>
                <w:szCs w:val="24"/>
              </w:rPr>
              <w:t xml:space="preserve">grupėms </w:t>
            </w:r>
            <w:r w:rsidRPr="00E776C2">
              <w:rPr>
                <w:rFonts w:ascii="Times New Roman" w:hAnsi="Times New Roman"/>
                <w:sz w:val="24"/>
                <w:szCs w:val="24"/>
              </w:rPr>
              <w:t>„Riešutėliai“ ir „</w:t>
            </w:r>
            <w:r w:rsidR="00756543" w:rsidRPr="00E776C2">
              <w:rPr>
                <w:rFonts w:ascii="Times New Roman" w:hAnsi="Times New Roman"/>
                <w:sz w:val="24"/>
                <w:szCs w:val="24"/>
              </w:rPr>
              <w:t>ABC</w:t>
            </w:r>
            <w:r w:rsidRPr="00E776C2">
              <w:rPr>
                <w:rFonts w:ascii="Times New Roman" w:hAnsi="Times New Roman"/>
                <w:sz w:val="24"/>
                <w:szCs w:val="24"/>
              </w:rPr>
              <w:t>“</w:t>
            </w:r>
            <w:r w:rsidR="00F21456" w:rsidRPr="00E776C2">
              <w:rPr>
                <w:rFonts w:ascii="Times New Roman" w:hAnsi="Times New Roman"/>
                <w:sz w:val="24"/>
                <w:szCs w:val="24"/>
              </w:rPr>
              <w:t xml:space="preserve"> organizuota viktorina „Moksliukas“, </w:t>
            </w:r>
            <w:r w:rsidR="00A6394E" w:rsidRPr="00E776C2">
              <w:rPr>
                <w:rFonts w:ascii="Times New Roman" w:hAnsi="Times New Roman"/>
                <w:sz w:val="24"/>
                <w:szCs w:val="24"/>
              </w:rPr>
              <w:t>kurioje buvo tobulinami vaikų skaičiavimo</w:t>
            </w:r>
            <w:r w:rsidR="00324453" w:rsidRPr="00E776C2">
              <w:rPr>
                <w:rFonts w:ascii="Times New Roman" w:hAnsi="Times New Roman"/>
                <w:sz w:val="24"/>
                <w:szCs w:val="24"/>
              </w:rPr>
              <w:t>,</w:t>
            </w:r>
            <w:r w:rsidR="00A6394E" w:rsidRPr="00E776C2">
              <w:rPr>
                <w:rFonts w:ascii="Times New Roman" w:hAnsi="Times New Roman"/>
                <w:sz w:val="24"/>
                <w:szCs w:val="24"/>
              </w:rPr>
              <w:t xml:space="preserve"> matavimo, problemų sprendimo</w:t>
            </w:r>
            <w:r w:rsidR="00196377" w:rsidRPr="00E776C2">
              <w:rPr>
                <w:rFonts w:ascii="Times New Roman" w:hAnsi="Times New Roman"/>
                <w:sz w:val="24"/>
                <w:szCs w:val="24"/>
              </w:rPr>
              <w:t xml:space="preserve"> įgūdžiai</w:t>
            </w:r>
            <w:r w:rsidR="00324453" w:rsidRPr="00E776C2">
              <w:rPr>
                <w:rFonts w:ascii="Times New Roman" w:hAnsi="Times New Roman"/>
                <w:sz w:val="24"/>
                <w:szCs w:val="24"/>
              </w:rPr>
              <w:t xml:space="preserve"> bei </w:t>
            </w:r>
            <w:r w:rsidR="00196377" w:rsidRPr="00E776C2">
              <w:rPr>
                <w:rFonts w:ascii="Times New Roman" w:hAnsi="Times New Roman"/>
                <w:sz w:val="24"/>
                <w:szCs w:val="24"/>
              </w:rPr>
              <w:t>pažintiniai ir</w:t>
            </w:r>
            <w:r w:rsidR="00A6394E" w:rsidRPr="00E776C2">
              <w:rPr>
                <w:rFonts w:ascii="Times New Roman" w:hAnsi="Times New Roman"/>
                <w:sz w:val="24"/>
                <w:szCs w:val="24"/>
              </w:rPr>
              <w:t xml:space="preserve"> </w:t>
            </w:r>
            <w:r w:rsidR="00196377" w:rsidRPr="00E776C2">
              <w:rPr>
                <w:rFonts w:ascii="Times New Roman" w:hAnsi="Times New Roman"/>
                <w:sz w:val="24"/>
                <w:szCs w:val="24"/>
              </w:rPr>
              <w:t>kalbiniai gebėjimai</w:t>
            </w:r>
            <w:r w:rsidR="00F21456" w:rsidRPr="00E776C2">
              <w:rPr>
                <w:rFonts w:ascii="Times New Roman" w:hAnsi="Times New Roman"/>
                <w:sz w:val="24"/>
                <w:szCs w:val="24"/>
              </w:rPr>
              <w:t xml:space="preserve"> (2023-12-20).</w:t>
            </w:r>
          </w:p>
          <w:p w14:paraId="5FCBBFFC" w14:textId="68113ED6" w:rsidR="00C964D1" w:rsidRPr="00E776C2" w:rsidRDefault="00F21456" w:rsidP="00577192">
            <w:pPr>
              <w:spacing w:after="0" w:line="240" w:lineRule="auto"/>
              <w:rPr>
                <w:rFonts w:ascii="Times New Roman" w:hAnsi="Times New Roman"/>
                <w:sz w:val="24"/>
                <w:szCs w:val="24"/>
              </w:rPr>
            </w:pPr>
            <w:r w:rsidRPr="00E776C2">
              <w:rPr>
                <w:rFonts w:ascii="Times New Roman" w:hAnsi="Times New Roman"/>
                <w:sz w:val="24"/>
                <w:szCs w:val="24"/>
              </w:rPr>
              <w:t>1.2.2.6.1. B</w:t>
            </w:r>
            <w:r w:rsidR="00944EEC" w:rsidRPr="00E776C2">
              <w:rPr>
                <w:rFonts w:ascii="Times New Roman" w:hAnsi="Times New Roman"/>
                <w:sz w:val="24"/>
                <w:szCs w:val="24"/>
              </w:rPr>
              <w:t xml:space="preserve">endradarbiaujant su Šiaulių techninės kūrybos </w:t>
            </w:r>
            <w:r w:rsidRPr="00E776C2">
              <w:rPr>
                <w:rFonts w:ascii="Times New Roman" w:hAnsi="Times New Roman"/>
                <w:sz w:val="24"/>
                <w:szCs w:val="24"/>
              </w:rPr>
              <w:t xml:space="preserve">centru </w:t>
            </w:r>
            <w:r w:rsidR="00CB7A62" w:rsidRPr="00E776C2">
              <w:rPr>
                <w:rFonts w:ascii="Times New Roman" w:hAnsi="Times New Roman"/>
                <w:sz w:val="24"/>
                <w:szCs w:val="24"/>
              </w:rPr>
              <w:t xml:space="preserve">(ŠTKC) </w:t>
            </w:r>
            <w:r w:rsidR="00944EEC" w:rsidRPr="00E776C2">
              <w:rPr>
                <w:rFonts w:ascii="Times New Roman" w:hAnsi="Times New Roman"/>
                <w:sz w:val="24"/>
                <w:szCs w:val="24"/>
              </w:rPr>
              <w:t>ir Š</w:t>
            </w:r>
            <w:r w:rsidRPr="00E776C2">
              <w:rPr>
                <w:rFonts w:ascii="Times New Roman" w:hAnsi="Times New Roman"/>
                <w:sz w:val="24"/>
                <w:szCs w:val="24"/>
              </w:rPr>
              <w:t>iaulių miesto Š</w:t>
            </w:r>
            <w:r w:rsidR="00944EEC" w:rsidRPr="00E776C2">
              <w:rPr>
                <w:rFonts w:ascii="Times New Roman" w:hAnsi="Times New Roman"/>
                <w:sz w:val="24"/>
                <w:szCs w:val="24"/>
              </w:rPr>
              <w:t>vietimo centr</w:t>
            </w:r>
            <w:r w:rsidRPr="00E776C2">
              <w:rPr>
                <w:rFonts w:ascii="Times New Roman" w:hAnsi="Times New Roman"/>
                <w:sz w:val="24"/>
                <w:szCs w:val="24"/>
              </w:rPr>
              <w:t>u</w:t>
            </w:r>
            <w:r w:rsidR="00944EEC" w:rsidRPr="00E776C2">
              <w:rPr>
                <w:rFonts w:ascii="Times New Roman" w:hAnsi="Times New Roman"/>
                <w:sz w:val="24"/>
                <w:szCs w:val="24"/>
              </w:rPr>
              <w:t xml:space="preserve"> organizuot</w:t>
            </w:r>
            <w:r w:rsidRPr="00E776C2">
              <w:rPr>
                <w:rFonts w:ascii="Times New Roman" w:hAnsi="Times New Roman"/>
                <w:sz w:val="24"/>
                <w:szCs w:val="24"/>
              </w:rPr>
              <w:t>i 2</w:t>
            </w:r>
            <w:r w:rsidR="00944EEC" w:rsidRPr="00E776C2">
              <w:rPr>
                <w:rFonts w:ascii="Times New Roman" w:hAnsi="Times New Roman"/>
                <w:sz w:val="24"/>
                <w:szCs w:val="24"/>
              </w:rPr>
              <w:t xml:space="preserve"> tarptautin</w:t>
            </w:r>
            <w:r w:rsidRPr="00E776C2">
              <w:rPr>
                <w:rFonts w:ascii="Times New Roman" w:hAnsi="Times New Roman"/>
                <w:sz w:val="24"/>
                <w:szCs w:val="24"/>
              </w:rPr>
              <w:t xml:space="preserve">iai renginiai: </w:t>
            </w:r>
            <w:r w:rsidR="00944EEC" w:rsidRPr="00E776C2">
              <w:rPr>
                <w:rFonts w:ascii="Times New Roman" w:hAnsi="Times New Roman"/>
                <w:sz w:val="24"/>
                <w:szCs w:val="24"/>
              </w:rPr>
              <w:t>parod</w:t>
            </w:r>
            <w:r w:rsidRPr="00E776C2">
              <w:rPr>
                <w:rFonts w:ascii="Times New Roman" w:hAnsi="Times New Roman"/>
                <w:sz w:val="24"/>
                <w:szCs w:val="24"/>
              </w:rPr>
              <w:t>a</w:t>
            </w:r>
            <w:r w:rsidR="00944EEC" w:rsidRPr="00E776C2">
              <w:rPr>
                <w:rFonts w:ascii="Times New Roman" w:hAnsi="Times New Roman"/>
                <w:sz w:val="24"/>
                <w:szCs w:val="24"/>
              </w:rPr>
              <w:t xml:space="preserve"> „Rudeninis Steam‘ukas“ (270 dalyvių); </w:t>
            </w:r>
            <w:r w:rsidRPr="00E776C2">
              <w:rPr>
                <w:rFonts w:ascii="Times New Roman" w:hAnsi="Times New Roman"/>
                <w:sz w:val="24"/>
                <w:szCs w:val="24"/>
              </w:rPr>
              <w:t xml:space="preserve">ir </w:t>
            </w:r>
            <w:r w:rsidR="00950993" w:rsidRPr="00E776C2">
              <w:rPr>
                <w:rStyle w:val="fontstyle01"/>
                <w:rFonts w:ascii="Times New Roman" w:hAnsi="Times New Roman"/>
                <w:b w:val="0"/>
                <w:bCs w:val="0"/>
                <w:color w:val="auto"/>
              </w:rPr>
              <w:t>kūrybinių darbų fotografijų paroda</w:t>
            </w:r>
            <w:r w:rsidR="00950993" w:rsidRPr="00E776C2">
              <w:rPr>
                <w:rFonts w:ascii="Times New Roman" w:hAnsi="Times New Roman"/>
                <w:b/>
                <w:bCs/>
                <w:sz w:val="24"/>
                <w:szCs w:val="24"/>
              </w:rPr>
              <w:t xml:space="preserve"> </w:t>
            </w:r>
            <w:r w:rsidR="00950993" w:rsidRPr="00E776C2">
              <w:rPr>
                <w:rStyle w:val="fontstyle01"/>
                <w:rFonts w:ascii="Times New Roman" w:hAnsi="Times New Roman"/>
                <w:b w:val="0"/>
                <w:bCs w:val="0"/>
                <w:color w:val="auto"/>
              </w:rPr>
              <w:t>„STEAM Velykinė pasaka“ (173 dalyviai).</w:t>
            </w:r>
          </w:p>
        </w:tc>
      </w:tr>
      <w:tr w:rsidR="0004129F" w:rsidRPr="00E776C2" w14:paraId="44E25B93" w14:textId="77777777" w:rsidTr="00013E76">
        <w:tc>
          <w:tcPr>
            <w:tcW w:w="2127" w:type="dxa"/>
            <w:vMerge/>
            <w:tcBorders>
              <w:top w:val="single" w:sz="4" w:space="0" w:color="auto"/>
              <w:left w:val="single" w:sz="4" w:space="0" w:color="auto"/>
              <w:right w:val="single" w:sz="4" w:space="0" w:color="auto"/>
            </w:tcBorders>
          </w:tcPr>
          <w:p w14:paraId="259A52B0" w14:textId="77777777" w:rsidR="0004129F" w:rsidRPr="00E776C2" w:rsidRDefault="0004129F" w:rsidP="00577192">
            <w:pPr>
              <w:tabs>
                <w:tab w:val="left" w:pos="491"/>
              </w:tabs>
              <w:spacing w:after="0" w:line="240" w:lineRule="auto"/>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62F3E5" w14:textId="03F4CFDF" w:rsidR="0004129F" w:rsidRPr="00E776C2" w:rsidRDefault="0004129F"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1.2.3. Saugoti ir stiprinti bendruomenės narių psichinę ir fizinę sveikatą</w:t>
            </w:r>
            <w:r w:rsidR="00234708"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6B335661" w14:textId="2D8C9243"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1.2.3.1. Įgyvendinant sveikatos saugojimo ir stiprinimo priemonių integraciją į ugdymo(si) procesą suorganizuotas ne mažiau kaip 1 renginys, skatinantis bendruomenės narių fizinį aktyvumą.</w:t>
            </w:r>
          </w:p>
        </w:tc>
        <w:tc>
          <w:tcPr>
            <w:tcW w:w="3402" w:type="dxa"/>
            <w:tcBorders>
              <w:top w:val="single" w:sz="4" w:space="0" w:color="auto"/>
              <w:left w:val="single" w:sz="4" w:space="0" w:color="auto"/>
              <w:bottom w:val="single" w:sz="4" w:space="0" w:color="auto"/>
              <w:right w:val="single" w:sz="4" w:space="0" w:color="auto"/>
            </w:tcBorders>
          </w:tcPr>
          <w:p w14:paraId="7795093D" w14:textId="69D0CD9F" w:rsidR="00EB1626"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1.2.3.1.1.</w:t>
            </w:r>
            <w:r w:rsidR="00193333" w:rsidRPr="00E776C2">
              <w:rPr>
                <w:rFonts w:ascii="Times New Roman" w:hAnsi="Times New Roman"/>
                <w:sz w:val="24"/>
                <w:szCs w:val="24"/>
              </w:rPr>
              <w:t xml:space="preserve"> 2023-05-15</w:t>
            </w:r>
            <w:r w:rsidR="002C0EAA" w:rsidRPr="00E776C2">
              <w:rPr>
                <w:rFonts w:ascii="Times New Roman" w:hAnsi="Times New Roman"/>
                <w:sz w:val="24"/>
                <w:szCs w:val="24"/>
              </w:rPr>
              <w:t xml:space="preserve"> </w:t>
            </w:r>
            <w:r w:rsidR="00193112" w:rsidRPr="00E776C2">
              <w:rPr>
                <w:rFonts w:ascii="Times New Roman" w:hAnsi="Times New Roman"/>
                <w:sz w:val="24"/>
                <w:szCs w:val="24"/>
              </w:rPr>
              <w:t xml:space="preserve">Šeimos dienai paminėti </w:t>
            </w:r>
            <w:r w:rsidR="00174421" w:rsidRPr="00E776C2">
              <w:rPr>
                <w:rFonts w:ascii="Times New Roman" w:hAnsi="Times New Roman"/>
                <w:sz w:val="24"/>
                <w:szCs w:val="24"/>
              </w:rPr>
              <w:t>įstaigoje organizuota sporto šventė „Judu sveiks esu“</w:t>
            </w:r>
            <w:r w:rsidR="00F21456" w:rsidRPr="00E776C2">
              <w:rPr>
                <w:rFonts w:ascii="Times New Roman" w:hAnsi="Times New Roman"/>
                <w:sz w:val="24"/>
                <w:szCs w:val="24"/>
              </w:rPr>
              <w:t xml:space="preserve">, dalyvavo 12 grupių </w:t>
            </w:r>
            <w:r w:rsidR="00174421" w:rsidRPr="00E776C2">
              <w:rPr>
                <w:rFonts w:ascii="Times New Roman" w:hAnsi="Times New Roman"/>
                <w:sz w:val="24"/>
                <w:szCs w:val="24"/>
              </w:rPr>
              <w:t>vaik</w:t>
            </w:r>
            <w:r w:rsidR="00F21456" w:rsidRPr="00E776C2">
              <w:rPr>
                <w:rFonts w:ascii="Times New Roman" w:hAnsi="Times New Roman"/>
                <w:sz w:val="24"/>
                <w:szCs w:val="24"/>
              </w:rPr>
              <w:t>ai</w:t>
            </w:r>
            <w:r w:rsidR="00174421" w:rsidRPr="00E776C2">
              <w:rPr>
                <w:rFonts w:ascii="Times New Roman" w:hAnsi="Times New Roman"/>
                <w:sz w:val="24"/>
                <w:szCs w:val="24"/>
              </w:rPr>
              <w:t xml:space="preserve"> ir jų tėvelia</w:t>
            </w:r>
            <w:r w:rsidR="00757F82" w:rsidRPr="00E776C2">
              <w:rPr>
                <w:rFonts w:ascii="Times New Roman" w:hAnsi="Times New Roman"/>
                <w:sz w:val="24"/>
                <w:szCs w:val="24"/>
              </w:rPr>
              <w:t>i.</w:t>
            </w:r>
          </w:p>
          <w:p w14:paraId="2B85BE4D" w14:textId="3C67C99D" w:rsidR="00BE522E" w:rsidRPr="00E776C2" w:rsidRDefault="003C7C74" w:rsidP="00577192">
            <w:pPr>
              <w:spacing w:after="0" w:line="240" w:lineRule="auto"/>
              <w:rPr>
                <w:rFonts w:ascii="Times New Roman" w:hAnsi="Times New Roman"/>
                <w:sz w:val="24"/>
                <w:szCs w:val="24"/>
                <w:shd w:val="clear" w:color="auto" w:fill="FFFFFF"/>
              </w:rPr>
            </w:pPr>
            <w:r w:rsidRPr="00E776C2">
              <w:rPr>
                <w:rFonts w:ascii="Times New Roman" w:hAnsi="Times New Roman"/>
                <w:sz w:val="24"/>
                <w:szCs w:val="24"/>
              </w:rPr>
              <w:t>1.2.3.1.</w:t>
            </w:r>
            <w:r w:rsidR="00EB1626" w:rsidRPr="00E776C2">
              <w:rPr>
                <w:rFonts w:ascii="Times New Roman" w:hAnsi="Times New Roman"/>
                <w:sz w:val="24"/>
                <w:szCs w:val="24"/>
              </w:rPr>
              <w:t>2</w:t>
            </w:r>
            <w:r w:rsidRPr="00E776C2">
              <w:rPr>
                <w:rFonts w:ascii="Times New Roman" w:hAnsi="Times New Roman"/>
                <w:sz w:val="24"/>
                <w:szCs w:val="24"/>
              </w:rPr>
              <w:t xml:space="preserve">. </w:t>
            </w:r>
            <w:r w:rsidR="00292F9A" w:rsidRPr="00E776C2">
              <w:rPr>
                <w:rFonts w:ascii="Times New Roman" w:hAnsi="Times New Roman"/>
                <w:sz w:val="24"/>
                <w:szCs w:val="24"/>
                <w:shd w:val="clear" w:color="auto" w:fill="FFFFFF"/>
              </w:rPr>
              <w:t xml:space="preserve">16 pedagogų ir pagalbos specialistų </w:t>
            </w:r>
            <w:r w:rsidR="00B5279B" w:rsidRPr="00E776C2">
              <w:rPr>
                <w:rFonts w:ascii="Times New Roman" w:hAnsi="Times New Roman"/>
                <w:sz w:val="24"/>
                <w:szCs w:val="24"/>
                <w:shd w:val="clear" w:color="auto" w:fill="FFFFFF"/>
              </w:rPr>
              <w:t>kompetencijas tobulina</w:t>
            </w:r>
            <w:r w:rsidR="00292F9A" w:rsidRPr="00E776C2">
              <w:rPr>
                <w:rFonts w:ascii="Times New Roman" w:hAnsi="Times New Roman"/>
                <w:sz w:val="24"/>
                <w:szCs w:val="24"/>
                <w:shd w:val="clear" w:color="auto" w:fill="FFFFFF"/>
              </w:rPr>
              <w:t xml:space="preserve"> 40 val. </w:t>
            </w:r>
            <w:r w:rsidR="001C3716" w:rsidRPr="00E776C2">
              <w:rPr>
                <w:rFonts w:ascii="Times New Roman" w:hAnsi="Times New Roman"/>
                <w:sz w:val="24"/>
                <w:szCs w:val="24"/>
              </w:rPr>
              <w:t>ŠMSVSB</w:t>
            </w:r>
            <w:r w:rsidR="001C3716" w:rsidRPr="00E776C2">
              <w:rPr>
                <w:rFonts w:ascii="Times New Roman" w:hAnsi="Times New Roman"/>
                <w:sz w:val="24"/>
                <w:szCs w:val="24"/>
                <w:shd w:val="clear" w:color="auto" w:fill="FFFFFF"/>
              </w:rPr>
              <w:t xml:space="preserve"> </w:t>
            </w:r>
            <w:r w:rsidR="00292F9A" w:rsidRPr="00E776C2">
              <w:rPr>
                <w:rFonts w:ascii="Times New Roman" w:hAnsi="Times New Roman"/>
                <w:sz w:val="24"/>
                <w:szCs w:val="24"/>
                <w:shd w:val="clear" w:color="auto" w:fill="FFFFFF"/>
              </w:rPr>
              <w:t xml:space="preserve">organizuojamuose mokymuose, pagal „Mokyklų darbuotojų kompetencijos psichikos sveikatos srityje didinimo tvarkos aprašą“ (LR </w:t>
            </w:r>
            <w:r w:rsidR="001C3716" w:rsidRPr="00E776C2">
              <w:rPr>
                <w:rFonts w:ascii="Times New Roman" w:hAnsi="Times New Roman"/>
                <w:sz w:val="24"/>
                <w:szCs w:val="24"/>
                <w:shd w:val="clear" w:color="auto" w:fill="FFFFFF"/>
              </w:rPr>
              <w:t>s</w:t>
            </w:r>
            <w:r w:rsidR="00292F9A" w:rsidRPr="00E776C2">
              <w:rPr>
                <w:rFonts w:ascii="Times New Roman" w:hAnsi="Times New Roman"/>
                <w:sz w:val="24"/>
                <w:szCs w:val="24"/>
                <w:shd w:val="clear" w:color="auto" w:fill="FFFFFF"/>
              </w:rPr>
              <w:t>veikatos apsaugos ministro 2020 m. rugsėjo 28 d. įsakymo Nr. V-2131 redakcija).</w:t>
            </w:r>
          </w:p>
        </w:tc>
      </w:tr>
      <w:tr w:rsidR="0004129F" w:rsidRPr="00E776C2" w14:paraId="17D3162F" w14:textId="77777777" w:rsidTr="00013E76">
        <w:tc>
          <w:tcPr>
            <w:tcW w:w="2127" w:type="dxa"/>
            <w:vMerge/>
            <w:tcBorders>
              <w:top w:val="single" w:sz="4" w:space="0" w:color="auto"/>
              <w:left w:val="single" w:sz="4" w:space="0" w:color="auto"/>
              <w:right w:val="single" w:sz="4" w:space="0" w:color="auto"/>
            </w:tcBorders>
          </w:tcPr>
          <w:p w14:paraId="3ADFFACF" w14:textId="77777777" w:rsidR="0004129F" w:rsidRPr="00E776C2" w:rsidRDefault="0004129F" w:rsidP="00577192">
            <w:pPr>
              <w:tabs>
                <w:tab w:val="left" w:pos="491"/>
              </w:tabs>
              <w:spacing w:after="0" w:line="240" w:lineRule="auto"/>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A599F6" w14:textId="61D7559B" w:rsidR="0004129F" w:rsidRPr="00E776C2" w:rsidRDefault="0004129F"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1.2.4. Socialinio ir emocinio ugdymo plėtojimas</w:t>
            </w:r>
            <w:r w:rsidR="00234708"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1363507D" w14:textId="77777777"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1.2.4.1. Priešmokyklinio ugdymo grupėje vykdoma tarptautinė prevencinė socialinių įgūdžių programa „Zipio draugai“. Programoje dalyvauja 2 priešmokyklinio ugdymo grupės.</w:t>
            </w:r>
          </w:p>
          <w:p w14:paraId="77860936" w14:textId="77777777" w:rsidR="0004129F" w:rsidRPr="00E776C2" w:rsidRDefault="0004129F" w:rsidP="00577192">
            <w:pPr>
              <w:spacing w:after="0" w:line="240" w:lineRule="auto"/>
              <w:rPr>
                <w:rFonts w:ascii="Times New Roman" w:hAnsi="Times New Roman"/>
                <w:sz w:val="24"/>
                <w:szCs w:val="24"/>
              </w:rPr>
            </w:pPr>
          </w:p>
          <w:p w14:paraId="32341022" w14:textId="3F789195" w:rsidR="0062664A" w:rsidRPr="00E776C2" w:rsidRDefault="0062664A" w:rsidP="00577192">
            <w:pPr>
              <w:spacing w:after="0" w:line="240" w:lineRule="auto"/>
              <w:rPr>
                <w:rFonts w:ascii="Times New Roman" w:hAnsi="Times New Roman"/>
                <w:sz w:val="24"/>
                <w:szCs w:val="24"/>
              </w:rPr>
            </w:pPr>
          </w:p>
          <w:p w14:paraId="25345239" w14:textId="77777777" w:rsidR="00B81F4A" w:rsidRPr="00E776C2" w:rsidRDefault="00B81F4A" w:rsidP="00577192">
            <w:pPr>
              <w:spacing w:after="0" w:line="240" w:lineRule="auto"/>
              <w:rPr>
                <w:rFonts w:ascii="Times New Roman" w:hAnsi="Times New Roman"/>
                <w:sz w:val="24"/>
                <w:szCs w:val="24"/>
              </w:rPr>
            </w:pPr>
          </w:p>
          <w:p w14:paraId="33E771D2" w14:textId="7419ADB3"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1.2.4.2. Ikimokyklinio ugdymo grupėse vykdyta ikimokyklinio emocinio intelekto ugdymo programa „Kimochi“. Programoje dalyvauja </w:t>
            </w:r>
            <w:r w:rsidR="000C36C5" w:rsidRPr="00E776C2">
              <w:rPr>
                <w:rFonts w:ascii="Times New Roman" w:hAnsi="Times New Roman"/>
                <w:sz w:val="24"/>
                <w:szCs w:val="24"/>
              </w:rPr>
              <w:t>3</w:t>
            </w:r>
            <w:r w:rsidRPr="00E776C2">
              <w:rPr>
                <w:rFonts w:ascii="Times New Roman" w:hAnsi="Times New Roman"/>
                <w:sz w:val="24"/>
                <w:szCs w:val="24"/>
              </w:rPr>
              <w:t xml:space="preserve"> ikimokyklinio ugdymo grupės.</w:t>
            </w:r>
          </w:p>
        </w:tc>
        <w:tc>
          <w:tcPr>
            <w:tcW w:w="3402" w:type="dxa"/>
            <w:tcBorders>
              <w:top w:val="single" w:sz="4" w:space="0" w:color="auto"/>
              <w:left w:val="single" w:sz="4" w:space="0" w:color="auto"/>
              <w:bottom w:val="single" w:sz="4" w:space="0" w:color="auto"/>
              <w:right w:val="single" w:sz="4" w:space="0" w:color="auto"/>
            </w:tcBorders>
          </w:tcPr>
          <w:p w14:paraId="1C8020DC" w14:textId="761E3CB8"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1.2.4.1.1. Priešmokyklinio ugdymo grupėje įgyvendinama tarptautinė prevencinė socialinių įgūdžių programa „Zipio draugai“. Programoje dalyvauja 3</w:t>
            </w:r>
            <w:r w:rsidR="005F60E3" w:rsidRPr="00E776C2">
              <w:rPr>
                <w:rFonts w:ascii="Times New Roman" w:hAnsi="Times New Roman"/>
                <w:sz w:val="24"/>
                <w:szCs w:val="24"/>
              </w:rPr>
              <w:t>8</w:t>
            </w:r>
            <w:r w:rsidRPr="00E776C2">
              <w:rPr>
                <w:rFonts w:ascii="Times New Roman" w:hAnsi="Times New Roman"/>
                <w:sz w:val="24"/>
                <w:szCs w:val="24"/>
              </w:rPr>
              <w:t xml:space="preserve"> priešmokyklinio ugdymo grupės ugdytini</w:t>
            </w:r>
            <w:r w:rsidR="00292F9A" w:rsidRPr="00E776C2">
              <w:rPr>
                <w:rFonts w:ascii="Times New Roman" w:hAnsi="Times New Roman"/>
                <w:sz w:val="24"/>
                <w:szCs w:val="24"/>
              </w:rPr>
              <w:t>ai</w:t>
            </w:r>
            <w:r w:rsidRPr="00E776C2">
              <w:rPr>
                <w:rFonts w:ascii="Times New Roman" w:hAnsi="Times New Roman"/>
                <w:sz w:val="24"/>
                <w:szCs w:val="24"/>
              </w:rPr>
              <w:t xml:space="preserve">, veiklas organizuoja 2 </w:t>
            </w:r>
            <w:r w:rsidR="00292F9A" w:rsidRPr="00E776C2">
              <w:rPr>
                <w:rFonts w:ascii="Times New Roman" w:hAnsi="Times New Roman"/>
                <w:sz w:val="24"/>
                <w:szCs w:val="24"/>
              </w:rPr>
              <w:t xml:space="preserve">pedagogės, turinčios programos vykdytojų </w:t>
            </w:r>
            <w:r w:rsidRPr="00E776C2">
              <w:rPr>
                <w:rFonts w:ascii="Times New Roman" w:hAnsi="Times New Roman"/>
                <w:sz w:val="24"/>
                <w:szCs w:val="24"/>
              </w:rPr>
              <w:t>sertifi</w:t>
            </w:r>
            <w:r w:rsidR="00292F9A" w:rsidRPr="00E776C2">
              <w:rPr>
                <w:rFonts w:ascii="Times New Roman" w:hAnsi="Times New Roman"/>
                <w:sz w:val="24"/>
                <w:szCs w:val="24"/>
              </w:rPr>
              <w:t>katus. P</w:t>
            </w:r>
            <w:r w:rsidRPr="00E776C2">
              <w:rPr>
                <w:rFonts w:ascii="Times New Roman" w:hAnsi="Times New Roman"/>
                <w:sz w:val="24"/>
                <w:szCs w:val="24"/>
              </w:rPr>
              <w:t xml:space="preserve">rogramos įgyvendinimas aptartas </w:t>
            </w:r>
            <w:r w:rsidR="00292F9A" w:rsidRPr="00E776C2">
              <w:rPr>
                <w:rFonts w:ascii="Times New Roman" w:hAnsi="Times New Roman"/>
                <w:sz w:val="24"/>
                <w:szCs w:val="24"/>
              </w:rPr>
              <w:t>M</w:t>
            </w:r>
            <w:r w:rsidRPr="00E776C2">
              <w:rPr>
                <w:rFonts w:ascii="Times New Roman" w:hAnsi="Times New Roman"/>
                <w:sz w:val="24"/>
                <w:szCs w:val="24"/>
              </w:rPr>
              <w:t>etodinės grupės susirinkime 202</w:t>
            </w:r>
            <w:r w:rsidR="0062664A" w:rsidRPr="00E776C2">
              <w:rPr>
                <w:rFonts w:ascii="Times New Roman" w:hAnsi="Times New Roman"/>
                <w:sz w:val="24"/>
                <w:szCs w:val="24"/>
              </w:rPr>
              <w:t>3</w:t>
            </w:r>
            <w:r w:rsidRPr="00E776C2">
              <w:rPr>
                <w:rFonts w:ascii="Times New Roman" w:hAnsi="Times New Roman"/>
                <w:sz w:val="24"/>
                <w:szCs w:val="24"/>
              </w:rPr>
              <w:t>-0</w:t>
            </w:r>
            <w:r w:rsidR="005F60E3" w:rsidRPr="00E776C2">
              <w:rPr>
                <w:rFonts w:ascii="Times New Roman" w:hAnsi="Times New Roman"/>
                <w:sz w:val="24"/>
                <w:szCs w:val="24"/>
              </w:rPr>
              <w:t>6</w:t>
            </w:r>
            <w:r w:rsidRPr="00E776C2">
              <w:rPr>
                <w:rFonts w:ascii="Times New Roman" w:hAnsi="Times New Roman"/>
                <w:sz w:val="24"/>
                <w:szCs w:val="24"/>
              </w:rPr>
              <w:t>-</w:t>
            </w:r>
            <w:r w:rsidR="005F60E3" w:rsidRPr="00E776C2">
              <w:rPr>
                <w:rFonts w:ascii="Times New Roman" w:hAnsi="Times New Roman"/>
                <w:sz w:val="24"/>
                <w:szCs w:val="24"/>
              </w:rPr>
              <w:t>07</w:t>
            </w:r>
            <w:r w:rsidRPr="00E776C2">
              <w:rPr>
                <w:rFonts w:ascii="Times New Roman" w:hAnsi="Times New Roman"/>
                <w:sz w:val="24"/>
                <w:szCs w:val="24"/>
              </w:rPr>
              <w:t xml:space="preserve">, protokolo Nr. </w:t>
            </w:r>
            <w:r w:rsidR="005F60E3" w:rsidRPr="00E776C2">
              <w:rPr>
                <w:rFonts w:ascii="Times New Roman" w:hAnsi="Times New Roman"/>
                <w:sz w:val="24"/>
                <w:szCs w:val="24"/>
              </w:rPr>
              <w:t>5</w:t>
            </w:r>
            <w:r w:rsidRPr="00E776C2">
              <w:rPr>
                <w:rFonts w:ascii="Times New Roman" w:hAnsi="Times New Roman"/>
                <w:sz w:val="24"/>
                <w:szCs w:val="24"/>
              </w:rPr>
              <w:t>.</w:t>
            </w:r>
          </w:p>
          <w:p w14:paraId="7A152255" w14:textId="182994EE"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1.2.4.2.1. Ikimokyklinio ugdymo grupėse įgyvendinama ikimokyklinio emocinio intelekto ugdymo programa „Kimochi“. Programoje dalyva</w:t>
            </w:r>
            <w:r w:rsidR="00560CDA" w:rsidRPr="00E776C2">
              <w:rPr>
                <w:rFonts w:ascii="Times New Roman" w:hAnsi="Times New Roman"/>
                <w:sz w:val="24"/>
                <w:szCs w:val="24"/>
              </w:rPr>
              <w:t>vo</w:t>
            </w:r>
            <w:r w:rsidRPr="00E776C2">
              <w:rPr>
                <w:rFonts w:ascii="Times New Roman" w:hAnsi="Times New Roman"/>
                <w:sz w:val="24"/>
                <w:szCs w:val="24"/>
              </w:rPr>
              <w:t xml:space="preserve"> </w:t>
            </w:r>
            <w:r w:rsidR="00560CDA" w:rsidRPr="00E776C2">
              <w:rPr>
                <w:rFonts w:ascii="Times New Roman" w:hAnsi="Times New Roman"/>
                <w:sz w:val="24"/>
                <w:szCs w:val="24"/>
              </w:rPr>
              <w:t xml:space="preserve">48 </w:t>
            </w:r>
            <w:r w:rsidRPr="00E776C2">
              <w:rPr>
                <w:rFonts w:ascii="Times New Roman" w:hAnsi="Times New Roman"/>
                <w:sz w:val="24"/>
                <w:szCs w:val="24"/>
              </w:rPr>
              <w:t xml:space="preserve">ikimokyklinio ugdymo grupių ugdytiniai, veiklas veda socialinė pedagogė ir </w:t>
            </w:r>
            <w:r w:rsidR="000C36C5" w:rsidRPr="00E776C2">
              <w:rPr>
                <w:rFonts w:ascii="Times New Roman" w:hAnsi="Times New Roman"/>
                <w:sz w:val="24"/>
                <w:szCs w:val="24"/>
              </w:rPr>
              <w:t>ikimokyklinio ugdymo mokytojos</w:t>
            </w:r>
            <w:r w:rsidR="00560CDA" w:rsidRPr="00E776C2">
              <w:rPr>
                <w:rFonts w:ascii="Times New Roman" w:hAnsi="Times New Roman"/>
                <w:sz w:val="24"/>
                <w:szCs w:val="24"/>
              </w:rPr>
              <w:t>.</w:t>
            </w:r>
            <w:r w:rsidRPr="00E776C2">
              <w:rPr>
                <w:rFonts w:ascii="Times New Roman" w:hAnsi="Times New Roman"/>
                <w:sz w:val="24"/>
                <w:szCs w:val="24"/>
              </w:rPr>
              <w:t xml:space="preserve"> Programos įgyvendinimas aptartas metodinės grupės susirinkime </w:t>
            </w:r>
            <w:r w:rsidR="00E24FFE" w:rsidRPr="00E776C2">
              <w:rPr>
                <w:rFonts w:ascii="Times New Roman" w:hAnsi="Times New Roman"/>
                <w:sz w:val="24"/>
                <w:szCs w:val="24"/>
              </w:rPr>
              <w:t>2023-06-07, protokolo Nr. 5.</w:t>
            </w:r>
          </w:p>
        </w:tc>
      </w:tr>
      <w:tr w:rsidR="0004129F" w:rsidRPr="00E776C2" w14:paraId="53016589" w14:textId="77777777" w:rsidTr="00013E76">
        <w:tc>
          <w:tcPr>
            <w:tcW w:w="2127" w:type="dxa"/>
            <w:vMerge/>
            <w:tcBorders>
              <w:top w:val="single" w:sz="4" w:space="0" w:color="auto"/>
              <w:left w:val="single" w:sz="4" w:space="0" w:color="auto"/>
              <w:right w:val="single" w:sz="4" w:space="0" w:color="auto"/>
            </w:tcBorders>
          </w:tcPr>
          <w:p w14:paraId="1806D3EE" w14:textId="77777777" w:rsidR="0004129F" w:rsidRPr="00E776C2" w:rsidRDefault="0004129F" w:rsidP="00577192">
            <w:pPr>
              <w:numPr>
                <w:ilvl w:val="1"/>
                <w:numId w:val="8"/>
              </w:numPr>
              <w:tabs>
                <w:tab w:val="left" w:pos="491"/>
              </w:tabs>
              <w:spacing w:after="0" w:line="240" w:lineRule="auto"/>
              <w:ind w:left="0" w:firstLine="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FD168B" w14:textId="369D966E" w:rsidR="0004129F" w:rsidRPr="00E776C2" w:rsidRDefault="0004129F" w:rsidP="00577192">
            <w:pPr>
              <w:tabs>
                <w:tab w:val="left" w:pos="0"/>
              </w:tabs>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1.2.5. Neformaliojo švietimo įvairovės užtikrinimas</w:t>
            </w:r>
            <w:r w:rsidR="00773594"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0811D644" w14:textId="77777777"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1.2.5.1. Atlikta tėvų apklausa dėl neformaliojo vaikų švietimo įgyvendinimo kokybės nustatymo bei poreikio 2023-2024 m. m. nustatymo.</w:t>
            </w:r>
          </w:p>
          <w:p w14:paraId="4C837298" w14:textId="77777777" w:rsidR="00320910" w:rsidRPr="00E776C2" w:rsidRDefault="00320910" w:rsidP="00577192">
            <w:pPr>
              <w:spacing w:after="0" w:line="240" w:lineRule="auto"/>
              <w:rPr>
                <w:rFonts w:ascii="Times New Roman" w:hAnsi="Times New Roman"/>
                <w:sz w:val="24"/>
                <w:szCs w:val="24"/>
              </w:rPr>
            </w:pPr>
          </w:p>
          <w:p w14:paraId="6F3EF95B" w14:textId="77777777" w:rsidR="00320910" w:rsidRPr="00E776C2" w:rsidRDefault="00320910" w:rsidP="00577192">
            <w:pPr>
              <w:spacing w:after="0" w:line="240" w:lineRule="auto"/>
              <w:rPr>
                <w:rFonts w:ascii="Times New Roman" w:hAnsi="Times New Roman"/>
                <w:sz w:val="24"/>
                <w:szCs w:val="24"/>
              </w:rPr>
            </w:pPr>
          </w:p>
          <w:p w14:paraId="05B54EA9" w14:textId="77777777" w:rsidR="00320910" w:rsidRPr="00E776C2" w:rsidRDefault="00320910" w:rsidP="00577192">
            <w:pPr>
              <w:spacing w:after="0" w:line="240" w:lineRule="auto"/>
              <w:rPr>
                <w:rFonts w:ascii="Times New Roman" w:hAnsi="Times New Roman"/>
                <w:sz w:val="24"/>
                <w:szCs w:val="24"/>
              </w:rPr>
            </w:pPr>
          </w:p>
          <w:p w14:paraId="22DB9F51" w14:textId="77777777" w:rsidR="00320910" w:rsidRPr="00E776C2" w:rsidRDefault="00320910" w:rsidP="00577192">
            <w:pPr>
              <w:spacing w:after="0" w:line="240" w:lineRule="auto"/>
              <w:rPr>
                <w:rFonts w:ascii="Times New Roman" w:hAnsi="Times New Roman"/>
                <w:sz w:val="24"/>
                <w:szCs w:val="24"/>
              </w:rPr>
            </w:pPr>
          </w:p>
          <w:p w14:paraId="1448755F" w14:textId="77777777" w:rsidR="00021B20" w:rsidRPr="00E776C2" w:rsidRDefault="00021B20" w:rsidP="00577192">
            <w:pPr>
              <w:spacing w:after="0" w:line="240" w:lineRule="auto"/>
              <w:rPr>
                <w:rFonts w:ascii="Times New Roman" w:hAnsi="Times New Roman"/>
                <w:sz w:val="24"/>
                <w:szCs w:val="24"/>
              </w:rPr>
            </w:pPr>
          </w:p>
          <w:p w14:paraId="2B9A75FC" w14:textId="77777777" w:rsidR="00021B20" w:rsidRPr="00E776C2" w:rsidRDefault="00021B20" w:rsidP="00577192">
            <w:pPr>
              <w:spacing w:after="0" w:line="240" w:lineRule="auto"/>
              <w:rPr>
                <w:rFonts w:ascii="Times New Roman" w:hAnsi="Times New Roman"/>
                <w:sz w:val="24"/>
                <w:szCs w:val="24"/>
              </w:rPr>
            </w:pPr>
          </w:p>
          <w:p w14:paraId="0FBB6A68" w14:textId="5E65F655" w:rsidR="00021B20" w:rsidRPr="00E776C2" w:rsidRDefault="00021B20" w:rsidP="00577192">
            <w:pPr>
              <w:spacing w:after="0" w:line="240" w:lineRule="auto"/>
              <w:rPr>
                <w:rFonts w:ascii="Times New Roman" w:hAnsi="Times New Roman"/>
                <w:sz w:val="24"/>
                <w:szCs w:val="24"/>
              </w:rPr>
            </w:pPr>
          </w:p>
          <w:p w14:paraId="08A815EA" w14:textId="335D6F3A" w:rsidR="00E926AD" w:rsidRPr="00E776C2" w:rsidRDefault="00E926AD" w:rsidP="00577192">
            <w:pPr>
              <w:spacing w:after="0" w:line="240" w:lineRule="auto"/>
              <w:rPr>
                <w:rFonts w:ascii="Times New Roman" w:hAnsi="Times New Roman"/>
                <w:sz w:val="24"/>
                <w:szCs w:val="24"/>
              </w:rPr>
            </w:pPr>
          </w:p>
          <w:p w14:paraId="2280C6E9" w14:textId="77777777" w:rsidR="00E926AD" w:rsidRPr="00E776C2" w:rsidRDefault="00E926AD" w:rsidP="00577192">
            <w:pPr>
              <w:spacing w:after="0" w:line="240" w:lineRule="auto"/>
              <w:rPr>
                <w:rFonts w:ascii="Times New Roman" w:hAnsi="Times New Roman"/>
                <w:sz w:val="24"/>
                <w:szCs w:val="24"/>
              </w:rPr>
            </w:pPr>
          </w:p>
          <w:p w14:paraId="20309323" w14:textId="5FAD2042"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1.2.5.2. Neformaliojo ugdymo būrelius lanko ne mažiau kaip 70 proc. įstaigos ugdytinių.</w:t>
            </w:r>
          </w:p>
        </w:tc>
        <w:tc>
          <w:tcPr>
            <w:tcW w:w="3402" w:type="dxa"/>
            <w:tcBorders>
              <w:top w:val="single" w:sz="4" w:space="0" w:color="auto"/>
              <w:left w:val="single" w:sz="4" w:space="0" w:color="auto"/>
              <w:bottom w:val="single" w:sz="4" w:space="0" w:color="auto"/>
              <w:right w:val="single" w:sz="4" w:space="0" w:color="auto"/>
            </w:tcBorders>
          </w:tcPr>
          <w:p w14:paraId="02895DFD" w14:textId="77777777"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1.2.5.1.1. 2022 m. rugsėjo mėn. atliktoje apklausoje dėl neformaliojo vaikų švietimo programų poreikio nustatymo dalyvavo 100 proc. vaikų tėvų/globėjų.</w:t>
            </w:r>
          </w:p>
          <w:p w14:paraId="6AE77632" w14:textId="088D2F66"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 xml:space="preserve">Įstaiga patenkina 80 proc. nustatyto poreikio (organizuojami </w:t>
            </w:r>
            <w:r w:rsidR="00FF6E07" w:rsidRPr="00E776C2">
              <w:rPr>
                <w:rFonts w:ascii="Times New Roman" w:hAnsi="Times New Roman"/>
                <w:sz w:val="24"/>
                <w:szCs w:val="24"/>
              </w:rPr>
              <w:t>7</w:t>
            </w:r>
            <w:r w:rsidRPr="00E776C2">
              <w:rPr>
                <w:rFonts w:ascii="Times New Roman" w:hAnsi="Times New Roman"/>
                <w:sz w:val="24"/>
                <w:szCs w:val="24"/>
              </w:rPr>
              <w:t xml:space="preserve"> būreliai: </w:t>
            </w:r>
            <w:r w:rsidR="00E926AD" w:rsidRPr="00E776C2">
              <w:rPr>
                <w:rFonts w:ascii="Times New Roman" w:hAnsi="Times New Roman"/>
                <w:sz w:val="24"/>
                <w:szCs w:val="24"/>
              </w:rPr>
              <w:t>„</w:t>
            </w:r>
            <w:r w:rsidR="00C9508D" w:rsidRPr="00E776C2">
              <w:rPr>
                <w:rFonts w:ascii="Times New Roman" w:hAnsi="Times New Roman"/>
                <w:sz w:val="24"/>
                <w:szCs w:val="24"/>
              </w:rPr>
              <w:t>Smagioji robotika</w:t>
            </w:r>
            <w:r w:rsidR="00E926AD" w:rsidRPr="00E776C2">
              <w:rPr>
                <w:rFonts w:ascii="Times New Roman" w:hAnsi="Times New Roman"/>
                <w:sz w:val="24"/>
                <w:szCs w:val="24"/>
              </w:rPr>
              <w:t>“</w:t>
            </w:r>
            <w:r w:rsidR="00C9508D" w:rsidRPr="00E776C2">
              <w:rPr>
                <w:rFonts w:ascii="Times New Roman" w:hAnsi="Times New Roman"/>
                <w:sz w:val="24"/>
                <w:szCs w:val="24"/>
              </w:rPr>
              <w:t xml:space="preserve">, </w:t>
            </w:r>
            <w:r w:rsidR="00E926AD" w:rsidRPr="00E776C2">
              <w:rPr>
                <w:rFonts w:ascii="Times New Roman" w:hAnsi="Times New Roman"/>
                <w:sz w:val="24"/>
                <w:szCs w:val="24"/>
              </w:rPr>
              <w:t>„</w:t>
            </w:r>
            <w:r w:rsidR="00C9508D" w:rsidRPr="00E776C2">
              <w:rPr>
                <w:rFonts w:ascii="Times New Roman" w:hAnsi="Times New Roman"/>
                <w:sz w:val="24"/>
                <w:szCs w:val="24"/>
              </w:rPr>
              <w:t>LEGO kon</w:t>
            </w:r>
            <w:r w:rsidR="00E926AD" w:rsidRPr="00E776C2">
              <w:rPr>
                <w:rFonts w:ascii="Times New Roman" w:hAnsi="Times New Roman"/>
                <w:sz w:val="24"/>
                <w:szCs w:val="24"/>
              </w:rPr>
              <w:t>s</w:t>
            </w:r>
            <w:r w:rsidR="00C9508D" w:rsidRPr="00E776C2">
              <w:rPr>
                <w:rFonts w:ascii="Times New Roman" w:hAnsi="Times New Roman"/>
                <w:sz w:val="24"/>
                <w:szCs w:val="24"/>
              </w:rPr>
              <w:t>travimas</w:t>
            </w:r>
            <w:r w:rsidR="00E926AD" w:rsidRPr="00E776C2">
              <w:rPr>
                <w:rFonts w:ascii="Times New Roman" w:hAnsi="Times New Roman"/>
                <w:sz w:val="24"/>
                <w:szCs w:val="24"/>
              </w:rPr>
              <w:t>“</w:t>
            </w:r>
            <w:r w:rsidR="00C9508D" w:rsidRPr="00E776C2">
              <w:rPr>
                <w:rFonts w:ascii="Times New Roman" w:hAnsi="Times New Roman"/>
                <w:sz w:val="24"/>
                <w:szCs w:val="24"/>
              </w:rPr>
              <w:t xml:space="preserve">, </w:t>
            </w:r>
            <w:r w:rsidR="00E926AD" w:rsidRPr="00E776C2">
              <w:rPr>
                <w:rFonts w:ascii="Times New Roman" w:hAnsi="Times New Roman"/>
                <w:sz w:val="24"/>
                <w:szCs w:val="24"/>
              </w:rPr>
              <w:t>„</w:t>
            </w:r>
            <w:r w:rsidR="00C9508D" w:rsidRPr="00E776C2">
              <w:rPr>
                <w:rFonts w:ascii="Times New Roman" w:hAnsi="Times New Roman"/>
                <w:sz w:val="24"/>
                <w:szCs w:val="24"/>
              </w:rPr>
              <w:t>Moderniosios technologijos ir robotika</w:t>
            </w:r>
            <w:r w:rsidR="00E926AD" w:rsidRPr="00E776C2">
              <w:rPr>
                <w:rFonts w:ascii="Times New Roman" w:hAnsi="Times New Roman"/>
                <w:sz w:val="24"/>
                <w:szCs w:val="24"/>
              </w:rPr>
              <w:t>“</w:t>
            </w:r>
            <w:r w:rsidR="00C9508D" w:rsidRPr="00E776C2">
              <w:rPr>
                <w:rFonts w:ascii="Times New Roman" w:hAnsi="Times New Roman"/>
                <w:sz w:val="24"/>
                <w:szCs w:val="24"/>
              </w:rPr>
              <w:t xml:space="preserve">, </w:t>
            </w:r>
            <w:r w:rsidR="00E926AD" w:rsidRPr="00E776C2">
              <w:rPr>
                <w:rFonts w:ascii="Times New Roman" w:hAnsi="Times New Roman"/>
                <w:sz w:val="24"/>
                <w:szCs w:val="24"/>
              </w:rPr>
              <w:t>„A</w:t>
            </w:r>
            <w:r w:rsidR="00C9508D" w:rsidRPr="00E776C2">
              <w:rPr>
                <w:rFonts w:ascii="Times New Roman" w:hAnsi="Times New Roman"/>
                <w:sz w:val="24"/>
                <w:szCs w:val="24"/>
              </w:rPr>
              <w:t>nglų kalba</w:t>
            </w:r>
            <w:r w:rsidR="00E926AD" w:rsidRPr="00E776C2">
              <w:rPr>
                <w:rFonts w:ascii="Times New Roman" w:hAnsi="Times New Roman"/>
                <w:sz w:val="24"/>
                <w:szCs w:val="24"/>
              </w:rPr>
              <w:t>“</w:t>
            </w:r>
            <w:r w:rsidR="00C9508D" w:rsidRPr="00E776C2">
              <w:rPr>
                <w:rFonts w:ascii="Times New Roman" w:hAnsi="Times New Roman"/>
                <w:sz w:val="24"/>
                <w:szCs w:val="24"/>
              </w:rPr>
              <w:t xml:space="preserve">, </w:t>
            </w:r>
            <w:r w:rsidR="00E926AD" w:rsidRPr="00E776C2">
              <w:rPr>
                <w:rFonts w:ascii="Times New Roman" w:hAnsi="Times New Roman"/>
                <w:sz w:val="24"/>
                <w:szCs w:val="24"/>
              </w:rPr>
              <w:t>„F</w:t>
            </w:r>
            <w:r w:rsidR="00C9508D" w:rsidRPr="00E776C2">
              <w:rPr>
                <w:rFonts w:ascii="Times New Roman" w:hAnsi="Times New Roman"/>
                <w:sz w:val="24"/>
                <w:szCs w:val="24"/>
              </w:rPr>
              <w:t>utbolas</w:t>
            </w:r>
            <w:r w:rsidR="00E926AD" w:rsidRPr="00E776C2">
              <w:rPr>
                <w:rFonts w:ascii="Times New Roman" w:hAnsi="Times New Roman"/>
                <w:sz w:val="24"/>
                <w:szCs w:val="24"/>
              </w:rPr>
              <w:t>“</w:t>
            </w:r>
            <w:r w:rsidR="00C9508D" w:rsidRPr="00E776C2">
              <w:rPr>
                <w:rFonts w:ascii="Times New Roman" w:hAnsi="Times New Roman"/>
                <w:sz w:val="24"/>
                <w:szCs w:val="24"/>
              </w:rPr>
              <w:t xml:space="preserve">, </w:t>
            </w:r>
            <w:r w:rsidR="00E926AD" w:rsidRPr="00E776C2">
              <w:rPr>
                <w:rFonts w:ascii="Times New Roman" w:hAnsi="Times New Roman"/>
                <w:sz w:val="24"/>
                <w:szCs w:val="24"/>
              </w:rPr>
              <w:t>„Š</w:t>
            </w:r>
            <w:r w:rsidR="00C9508D" w:rsidRPr="00E776C2">
              <w:rPr>
                <w:rFonts w:ascii="Times New Roman" w:hAnsi="Times New Roman"/>
                <w:sz w:val="24"/>
                <w:szCs w:val="24"/>
              </w:rPr>
              <w:t>okiai</w:t>
            </w:r>
            <w:r w:rsidR="00E926AD" w:rsidRPr="00E776C2">
              <w:rPr>
                <w:rFonts w:ascii="Times New Roman" w:hAnsi="Times New Roman"/>
                <w:sz w:val="24"/>
                <w:szCs w:val="24"/>
              </w:rPr>
              <w:t>“</w:t>
            </w:r>
            <w:r w:rsidR="00C9508D" w:rsidRPr="00E776C2">
              <w:rPr>
                <w:rFonts w:ascii="Times New Roman" w:hAnsi="Times New Roman"/>
                <w:sz w:val="24"/>
                <w:szCs w:val="24"/>
              </w:rPr>
              <w:t xml:space="preserve">, </w:t>
            </w:r>
            <w:r w:rsidR="00E926AD" w:rsidRPr="00E776C2">
              <w:rPr>
                <w:rFonts w:ascii="Times New Roman" w:hAnsi="Times New Roman"/>
                <w:sz w:val="24"/>
                <w:szCs w:val="24"/>
              </w:rPr>
              <w:t>„G</w:t>
            </w:r>
            <w:r w:rsidR="00C9508D" w:rsidRPr="00E776C2">
              <w:rPr>
                <w:rFonts w:ascii="Times New Roman" w:hAnsi="Times New Roman"/>
                <w:sz w:val="24"/>
                <w:szCs w:val="24"/>
              </w:rPr>
              <w:t>amtuk</w:t>
            </w:r>
            <w:r w:rsidR="00E926AD" w:rsidRPr="00E776C2">
              <w:rPr>
                <w:rFonts w:ascii="Times New Roman" w:hAnsi="Times New Roman"/>
                <w:sz w:val="24"/>
                <w:szCs w:val="24"/>
              </w:rPr>
              <w:t>ai“). N</w:t>
            </w:r>
            <w:r w:rsidRPr="00E776C2">
              <w:rPr>
                <w:rFonts w:ascii="Times New Roman" w:hAnsi="Times New Roman"/>
                <w:sz w:val="24"/>
                <w:szCs w:val="24"/>
              </w:rPr>
              <w:t xml:space="preserve">epatenkintas poreikis </w:t>
            </w:r>
            <w:r w:rsidR="00E926AD" w:rsidRPr="00E776C2">
              <w:rPr>
                <w:rFonts w:ascii="Times New Roman" w:hAnsi="Times New Roman"/>
                <w:sz w:val="24"/>
                <w:szCs w:val="24"/>
              </w:rPr>
              <w:t>(</w:t>
            </w:r>
            <w:r w:rsidRPr="00E776C2">
              <w:rPr>
                <w:rFonts w:ascii="Times New Roman" w:hAnsi="Times New Roman"/>
                <w:sz w:val="24"/>
                <w:szCs w:val="24"/>
              </w:rPr>
              <w:t xml:space="preserve">dailės </w:t>
            </w:r>
            <w:r w:rsidR="00FF6E07" w:rsidRPr="00E776C2">
              <w:rPr>
                <w:rFonts w:ascii="Times New Roman" w:hAnsi="Times New Roman"/>
                <w:sz w:val="24"/>
                <w:szCs w:val="24"/>
              </w:rPr>
              <w:t xml:space="preserve">ir krepšinio </w:t>
            </w:r>
            <w:r w:rsidRPr="00E776C2">
              <w:rPr>
                <w:rFonts w:ascii="Times New Roman" w:hAnsi="Times New Roman"/>
                <w:sz w:val="24"/>
                <w:szCs w:val="24"/>
              </w:rPr>
              <w:t>būreli</w:t>
            </w:r>
            <w:r w:rsidR="00FF6E07" w:rsidRPr="00E776C2">
              <w:rPr>
                <w:rFonts w:ascii="Times New Roman" w:hAnsi="Times New Roman"/>
                <w:sz w:val="24"/>
                <w:szCs w:val="24"/>
              </w:rPr>
              <w:t>ai</w:t>
            </w:r>
            <w:r w:rsidR="00E926AD" w:rsidRPr="00E776C2">
              <w:rPr>
                <w:rFonts w:ascii="Times New Roman" w:hAnsi="Times New Roman"/>
                <w:sz w:val="24"/>
                <w:szCs w:val="24"/>
              </w:rPr>
              <w:t>) dėl būrelio veiklai reikiamo vaikų skaičiaus nesusidarymo</w:t>
            </w:r>
            <w:r w:rsidRPr="00E776C2">
              <w:rPr>
                <w:rFonts w:ascii="Times New Roman" w:hAnsi="Times New Roman"/>
                <w:sz w:val="24"/>
                <w:szCs w:val="24"/>
              </w:rPr>
              <w:t>.</w:t>
            </w:r>
          </w:p>
          <w:p w14:paraId="4CAE3A5A" w14:textId="01D64ECB" w:rsidR="00F45C8D"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1.2.5.2.</w:t>
            </w:r>
            <w:r w:rsidR="002C5C38" w:rsidRPr="00E776C2">
              <w:rPr>
                <w:rFonts w:ascii="Times New Roman" w:hAnsi="Times New Roman"/>
                <w:sz w:val="24"/>
                <w:szCs w:val="24"/>
              </w:rPr>
              <w:t>2</w:t>
            </w:r>
            <w:r w:rsidRPr="00E776C2">
              <w:rPr>
                <w:rFonts w:ascii="Times New Roman" w:hAnsi="Times New Roman"/>
                <w:sz w:val="24"/>
                <w:szCs w:val="24"/>
              </w:rPr>
              <w:t xml:space="preserve">. Neformaliojo ugdymo būrelius lanko </w:t>
            </w:r>
            <w:r w:rsidR="00E926AD" w:rsidRPr="00E776C2">
              <w:rPr>
                <w:rFonts w:ascii="Times New Roman" w:hAnsi="Times New Roman"/>
                <w:sz w:val="24"/>
                <w:szCs w:val="24"/>
              </w:rPr>
              <w:t>89 proc.</w:t>
            </w:r>
            <w:r w:rsidRPr="00E776C2">
              <w:rPr>
                <w:rFonts w:ascii="Times New Roman" w:hAnsi="Times New Roman"/>
                <w:sz w:val="24"/>
                <w:szCs w:val="24"/>
              </w:rPr>
              <w:t xml:space="preserve"> įstaigos ugdytinių</w:t>
            </w:r>
            <w:r w:rsidR="00E926AD" w:rsidRPr="00E776C2">
              <w:rPr>
                <w:rFonts w:ascii="Times New Roman" w:hAnsi="Times New Roman"/>
                <w:sz w:val="24"/>
                <w:szCs w:val="24"/>
              </w:rPr>
              <w:t xml:space="preserve"> </w:t>
            </w:r>
            <w:r w:rsidR="00C818F5" w:rsidRPr="00E776C2">
              <w:rPr>
                <w:rFonts w:ascii="Times New Roman" w:hAnsi="Times New Roman"/>
                <w:sz w:val="24"/>
                <w:szCs w:val="24"/>
              </w:rPr>
              <w:t>(</w:t>
            </w:r>
            <w:r w:rsidR="00E926AD" w:rsidRPr="00E776C2">
              <w:rPr>
                <w:rFonts w:ascii="Times New Roman" w:hAnsi="Times New Roman"/>
                <w:sz w:val="24"/>
                <w:szCs w:val="24"/>
              </w:rPr>
              <w:t xml:space="preserve">174 vaikai). Aptarta </w:t>
            </w:r>
            <w:r w:rsidR="005E5C83" w:rsidRPr="00E776C2">
              <w:rPr>
                <w:rFonts w:ascii="Times New Roman" w:hAnsi="Times New Roman"/>
                <w:sz w:val="24"/>
                <w:szCs w:val="24"/>
              </w:rPr>
              <w:t>Metodinės grupės susirinkim</w:t>
            </w:r>
            <w:r w:rsidR="00E75995" w:rsidRPr="00E776C2">
              <w:rPr>
                <w:rFonts w:ascii="Times New Roman" w:hAnsi="Times New Roman"/>
                <w:sz w:val="24"/>
                <w:szCs w:val="24"/>
              </w:rPr>
              <w:t>uose:</w:t>
            </w:r>
            <w:r w:rsidR="005E5C83" w:rsidRPr="00E776C2">
              <w:rPr>
                <w:rFonts w:ascii="Times New Roman" w:hAnsi="Times New Roman"/>
                <w:sz w:val="24"/>
                <w:szCs w:val="24"/>
              </w:rPr>
              <w:t xml:space="preserve"> 2023-09-21, protokolo Nr. 6.</w:t>
            </w:r>
            <w:r w:rsidR="00E75995" w:rsidRPr="00E776C2">
              <w:rPr>
                <w:rFonts w:ascii="Times New Roman" w:hAnsi="Times New Roman"/>
                <w:sz w:val="24"/>
                <w:szCs w:val="24"/>
              </w:rPr>
              <w:t xml:space="preserve">, </w:t>
            </w:r>
            <w:r w:rsidR="0028457F" w:rsidRPr="00E776C2">
              <w:rPr>
                <w:rFonts w:ascii="Times New Roman" w:hAnsi="Times New Roman"/>
                <w:sz w:val="24"/>
                <w:szCs w:val="24"/>
              </w:rPr>
              <w:t>202</w:t>
            </w:r>
            <w:r w:rsidR="008B140A" w:rsidRPr="00E776C2">
              <w:rPr>
                <w:rFonts w:ascii="Times New Roman" w:hAnsi="Times New Roman"/>
                <w:sz w:val="24"/>
                <w:szCs w:val="24"/>
              </w:rPr>
              <w:t>3</w:t>
            </w:r>
            <w:r w:rsidR="0028457F" w:rsidRPr="00E776C2">
              <w:rPr>
                <w:rFonts w:ascii="Times New Roman" w:hAnsi="Times New Roman"/>
                <w:sz w:val="24"/>
                <w:szCs w:val="24"/>
              </w:rPr>
              <w:t>-</w:t>
            </w:r>
            <w:r w:rsidR="008B140A" w:rsidRPr="00E776C2">
              <w:rPr>
                <w:rFonts w:ascii="Times New Roman" w:hAnsi="Times New Roman"/>
                <w:sz w:val="24"/>
                <w:szCs w:val="24"/>
              </w:rPr>
              <w:t>11</w:t>
            </w:r>
            <w:r w:rsidR="0028457F" w:rsidRPr="00E776C2">
              <w:rPr>
                <w:rFonts w:ascii="Times New Roman" w:hAnsi="Times New Roman"/>
                <w:sz w:val="24"/>
                <w:szCs w:val="24"/>
              </w:rPr>
              <w:t>-</w:t>
            </w:r>
            <w:r w:rsidR="008B140A" w:rsidRPr="00E776C2">
              <w:rPr>
                <w:rFonts w:ascii="Times New Roman" w:hAnsi="Times New Roman"/>
                <w:sz w:val="24"/>
                <w:szCs w:val="24"/>
              </w:rPr>
              <w:t>16</w:t>
            </w:r>
            <w:r w:rsidR="0028457F" w:rsidRPr="00E776C2">
              <w:rPr>
                <w:rFonts w:ascii="Times New Roman" w:hAnsi="Times New Roman"/>
                <w:sz w:val="24"/>
                <w:szCs w:val="24"/>
              </w:rPr>
              <w:t xml:space="preserve">, protokolo Nr. </w:t>
            </w:r>
            <w:r w:rsidR="008B140A" w:rsidRPr="00E776C2">
              <w:rPr>
                <w:rFonts w:ascii="Times New Roman" w:hAnsi="Times New Roman"/>
                <w:sz w:val="24"/>
                <w:szCs w:val="24"/>
              </w:rPr>
              <w:t>7</w:t>
            </w:r>
            <w:r w:rsidR="00E75995" w:rsidRPr="00E776C2">
              <w:rPr>
                <w:rFonts w:ascii="Times New Roman" w:hAnsi="Times New Roman"/>
                <w:sz w:val="24"/>
                <w:szCs w:val="24"/>
              </w:rPr>
              <w:t>.</w:t>
            </w:r>
          </w:p>
        </w:tc>
      </w:tr>
      <w:tr w:rsidR="0004129F" w:rsidRPr="00E776C2" w14:paraId="1AA5C79E" w14:textId="77777777" w:rsidTr="00013E76">
        <w:tc>
          <w:tcPr>
            <w:tcW w:w="2127" w:type="dxa"/>
            <w:tcBorders>
              <w:top w:val="single" w:sz="4" w:space="0" w:color="auto"/>
              <w:left w:val="single" w:sz="4" w:space="0" w:color="auto"/>
              <w:right w:val="single" w:sz="4" w:space="0" w:color="auto"/>
            </w:tcBorders>
          </w:tcPr>
          <w:p w14:paraId="77A1269D" w14:textId="77777777" w:rsidR="0004129F" w:rsidRPr="00E776C2" w:rsidRDefault="0004129F" w:rsidP="00577192">
            <w:pPr>
              <w:tabs>
                <w:tab w:val="left" w:pos="491"/>
              </w:tabs>
              <w:spacing w:after="0" w:line="240" w:lineRule="auto"/>
              <w:rPr>
                <w:rFonts w:ascii="Times New Roman" w:hAnsi="Times New Roman"/>
                <w:b/>
                <w:i/>
                <w:sz w:val="24"/>
                <w:szCs w:val="24"/>
              </w:rPr>
            </w:pPr>
            <w:r w:rsidRPr="00E776C2">
              <w:rPr>
                <w:rFonts w:ascii="Times New Roman" w:hAnsi="Times New Roman"/>
                <w:b/>
                <w:i/>
                <w:sz w:val="24"/>
                <w:szCs w:val="24"/>
              </w:rPr>
              <w:t>Ugdymo(si) aplinka</w:t>
            </w:r>
          </w:p>
          <w:p w14:paraId="7C5339CF" w14:textId="56A0DAEB" w:rsidR="0004129F" w:rsidRPr="00E776C2" w:rsidRDefault="0032091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 xml:space="preserve">1.3. </w:t>
            </w:r>
            <w:r w:rsidR="0004129F" w:rsidRPr="00E776C2">
              <w:rPr>
                <w:rFonts w:ascii="Times New Roman" w:hAnsi="Times New Roman"/>
                <w:sz w:val="24"/>
                <w:szCs w:val="24"/>
              </w:rPr>
              <w:t>Kurti funkcionalią, dinamišką, atvirą ugdymui(si) aplinką</w:t>
            </w:r>
            <w:r w:rsidR="00773594" w:rsidRPr="00E776C2">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FDDC63E" w14:textId="4F980F3E" w:rsidR="0004129F" w:rsidRPr="00E776C2" w:rsidRDefault="0004129F" w:rsidP="00577192">
            <w:pPr>
              <w:tabs>
                <w:tab w:val="left" w:pos="0"/>
              </w:tabs>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1.3.1.Vidaus</w:t>
            </w:r>
            <w:r w:rsidR="00F74324" w:rsidRPr="00E776C2">
              <w:rPr>
                <w:rFonts w:ascii="Times New Roman" w:hAnsi="Times New Roman"/>
                <w:sz w:val="24"/>
                <w:szCs w:val="24"/>
              </w:rPr>
              <w:t xml:space="preserve"> </w:t>
            </w:r>
            <w:r w:rsidRPr="00E776C2">
              <w:rPr>
                <w:rFonts w:ascii="Times New Roman" w:hAnsi="Times New Roman"/>
                <w:sz w:val="24"/>
                <w:szCs w:val="24"/>
              </w:rPr>
              <w:t>edukacinių priemonių atnaujinimas</w:t>
            </w:r>
            <w:r w:rsidR="00773594"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3793CCF3" w14:textId="39ECEBC0"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1.3.1.1. Įsigyta ne mažiau kaip 40 ugdymo priemonių, skirtų edukacinėms veikloms organizuoti.</w:t>
            </w:r>
          </w:p>
          <w:p w14:paraId="308C1439" w14:textId="77777777" w:rsidR="00320910" w:rsidRPr="00E776C2" w:rsidRDefault="00320910" w:rsidP="00577192">
            <w:pPr>
              <w:spacing w:after="0" w:line="240" w:lineRule="auto"/>
              <w:rPr>
                <w:rFonts w:ascii="Times New Roman" w:hAnsi="Times New Roman"/>
                <w:sz w:val="24"/>
                <w:szCs w:val="24"/>
              </w:rPr>
            </w:pPr>
          </w:p>
          <w:p w14:paraId="0D11BF09" w14:textId="77777777" w:rsidR="00AD334A" w:rsidRPr="00E776C2" w:rsidRDefault="00AD334A" w:rsidP="00577192">
            <w:pPr>
              <w:spacing w:after="0" w:line="240" w:lineRule="auto"/>
              <w:rPr>
                <w:rFonts w:ascii="Times New Roman" w:hAnsi="Times New Roman"/>
                <w:sz w:val="24"/>
                <w:szCs w:val="24"/>
              </w:rPr>
            </w:pPr>
          </w:p>
          <w:p w14:paraId="1350D69A" w14:textId="2EA37D73"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1.3.1.2. Įrengtos 2 naujas lauko erdvės, skirtos edukacijai ir vaikų aktyvumui skatinti.</w:t>
            </w:r>
          </w:p>
          <w:p w14:paraId="426A4386" w14:textId="77777777" w:rsidR="00C03201" w:rsidRPr="00E776C2" w:rsidRDefault="00C03201" w:rsidP="00577192">
            <w:pPr>
              <w:spacing w:after="0" w:line="240" w:lineRule="auto"/>
              <w:rPr>
                <w:rFonts w:ascii="Times New Roman" w:hAnsi="Times New Roman"/>
                <w:sz w:val="24"/>
                <w:szCs w:val="24"/>
              </w:rPr>
            </w:pPr>
          </w:p>
          <w:p w14:paraId="60855054" w14:textId="77777777" w:rsidR="004E7245" w:rsidRPr="00E776C2" w:rsidRDefault="004E7245" w:rsidP="00577192">
            <w:pPr>
              <w:spacing w:after="0" w:line="240" w:lineRule="auto"/>
              <w:rPr>
                <w:rFonts w:ascii="Times New Roman" w:hAnsi="Times New Roman"/>
                <w:sz w:val="24"/>
                <w:szCs w:val="24"/>
              </w:rPr>
            </w:pPr>
          </w:p>
          <w:p w14:paraId="228548C3" w14:textId="77777777" w:rsidR="004E7245" w:rsidRPr="00E776C2" w:rsidRDefault="004E7245" w:rsidP="00577192">
            <w:pPr>
              <w:spacing w:after="0" w:line="240" w:lineRule="auto"/>
              <w:rPr>
                <w:rFonts w:ascii="Times New Roman" w:hAnsi="Times New Roman"/>
                <w:sz w:val="24"/>
                <w:szCs w:val="24"/>
              </w:rPr>
            </w:pPr>
          </w:p>
          <w:p w14:paraId="6DDB1A0F" w14:textId="77777777" w:rsidR="004E7245" w:rsidRPr="00E776C2" w:rsidRDefault="004E7245" w:rsidP="00577192">
            <w:pPr>
              <w:spacing w:after="0" w:line="240" w:lineRule="auto"/>
              <w:rPr>
                <w:rFonts w:ascii="Times New Roman" w:hAnsi="Times New Roman"/>
                <w:sz w:val="24"/>
                <w:szCs w:val="24"/>
              </w:rPr>
            </w:pPr>
          </w:p>
          <w:p w14:paraId="17B9D9AA" w14:textId="3BD105EE" w:rsidR="004E7245" w:rsidRPr="00E776C2" w:rsidRDefault="004E7245" w:rsidP="00577192">
            <w:pPr>
              <w:spacing w:after="0" w:line="240" w:lineRule="auto"/>
              <w:rPr>
                <w:rFonts w:ascii="Times New Roman" w:hAnsi="Times New Roman"/>
                <w:sz w:val="24"/>
                <w:szCs w:val="24"/>
              </w:rPr>
            </w:pPr>
          </w:p>
          <w:p w14:paraId="5CDD3E85" w14:textId="77777777" w:rsidR="00047EE7" w:rsidRPr="00E776C2" w:rsidRDefault="00047EE7" w:rsidP="00577192">
            <w:pPr>
              <w:spacing w:after="0" w:line="240" w:lineRule="auto"/>
              <w:rPr>
                <w:rFonts w:ascii="Times New Roman" w:hAnsi="Times New Roman"/>
                <w:sz w:val="24"/>
                <w:szCs w:val="24"/>
              </w:rPr>
            </w:pPr>
          </w:p>
          <w:p w14:paraId="630703D5" w14:textId="77777777" w:rsidR="004E7245" w:rsidRPr="00E776C2" w:rsidRDefault="004E7245" w:rsidP="00577192">
            <w:pPr>
              <w:spacing w:after="0" w:line="240" w:lineRule="auto"/>
              <w:rPr>
                <w:rFonts w:ascii="Times New Roman" w:hAnsi="Times New Roman"/>
                <w:sz w:val="24"/>
                <w:szCs w:val="24"/>
              </w:rPr>
            </w:pPr>
          </w:p>
          <w:p w14:paraId="2EBDE58D" w14:textId="77777777" w:rsidR="000F41D2" w:rsidRPr="00E776C2" w:rsidRDefault="000F41D2" w:rsidP="00577192">
            <w:pPr>
              <w:spacing w:after="0" w:line="240" w:lineRule="auto"/>
              <w:rPr>
                <w:rFonts w:ascii="Times New Roman" w:hAnsi="Times New Roman"/>
                <w:sz w:val="24"/>
                <w:szCs w:val="24"/>
              </w:rPr>
            </w:pPr>
          </w:p>
          <w:p w14:paraId="1D67418B" w14:textId="098D7D73" w:rsidR="0004129F"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1.3.1.</w:t>
            </w:r>
            <w:r w:rsidR="00F74324" w:rsidRPr="00E776C2">
              <w:rPr>
                <w:rFonts w:ascii="Times New Roman" w:hAnsi="Times New Roman"/>
                <w:sz w:val="24"/>
                <w:szCs w:val="24"/>
              </w:rPr>
              <w:t>3</w:t>
            </w:r>
            <w:r w:rsidRPr="00E776C2">
              <w:rPr>
                <w:rFonts w:ascii="Times New Roman" w:hAnsi="Times New Roman"/>
                <w:sz w:val="24"/>
                <w:szCs w:val="24"/>
              </w:rPr>
              <w:t>. Ugdymo aplinka papildyta 2 IKT priemonėmis</w:t>
            </w:r>
            <w:r w:rsidR="00773594" w:rsidRPr="00E776C2">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61716C72" w14:textId="511D0914" w:rsidR="00CA54D5"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1.3.1.1.</w:t>
            </w:r>
            <w:r w:rsidR="00F74324" w:rsidRPr="00E776C2">
              <w:rPr>
                <w:rFonts w:ascii="Times New Roman" w:hAnsi="Times New Roman"/>
                <w:sz w:val="24"/>
                <w:szCs w:val="24"/>
              </w:rPr>
              <w:t xml:space="preserve">1. </w:t>
            </w:r>
            <w:r w:rsidRPr="00E776C2">
              <w:rPr>
                <w:rFonts w:ascii="Times New Roman" w:hAnsi="Times New Roman"/>
                <w:sz w:val="24"/>
                <w:szCs w:val="24"/>
              </w:rPr>
              <w:t>Įsigyt</w:t>
            </w:r>
            <w:r w:rsidR="00F45C8D" w:rsidRPr="00E776C2">
              <w:rPr>
                <w:rFonts w:ascii="Times New Roman" w:hAnsi="Times New Roman"/>
                <w:sz w:val="24"/>
                <w:szCs w:val="24"/>
              </w:rPr>
              <w:t>a</w:t>
            </w:r>
            <w:r w:rsidRPr="00E776C2">
              <w:rPr>
                <w:rFonts w:ascii="Times New Roman" w:hAnsi="Times New Roman"/>
                <w:sz w:val="24"/>
                <w:szCs w:val="24"/>
              </w:rPr>
              <w:t xml:space="preserve"> </w:t>
            </w:r>
            <w:r w:rsidR="0027486F" w:rsidRPr="00E776C2">
              <w:rPr>
                <w:rFonts w:ascii="Times New Roman" w:hAnsi="Times New Roman"/>
                <w:sz w:val="24"/>
                <w:szCs w:val="24"/>
              </w:rPr>
              <w:t>80</w:t>
            </w:r>
            <w:r w:rsidRPr="00E776C2">
              <w:rPr>
                <w:rFonts w:ascii="Times New Roman" w:hAnsi="Times New Roman"/>
                <w:sz w:val="24"/>
                <w:szCs w:val="24"/>
              </w:rPr>
              <w:t xml:space="preserve"> ugdymo priemon</w:t>
            </w:r>
            <w:r w:rsidR="00F45C8D" w:rsidRPr="00E776C2">
              <w:rPr>
                <w:rFonts w:ascii="Times New Roman" w:hAnsi="Times New Roman"/>
                <w:sz w:val="24"/>
                <w:szCs w:val="24"/>
              </w:rPr>
              <w:t>ių, skirtų</w:t>
            </w:r>
            <w:r w:rsidRPr="00E776C2">
              <w:rPr>
                <w:rFonts w:ascii="Times New Roman" w:hAnsi="Times New Roman"/>
                <w:sz w:val="24"/>
                <w:szCs w:val="24"/>
              </w:rPr>
              <w:t xml:space="preserve"> </w:t>
            </w:r>
            <w:r w:rsidR="0027486F" w:rsidRPr="00E776C2">
              <w:rPr>
                <w:rFonts w:ascii="Times New Roman" w:hAnsi="Times New Roman"/>
                <w:sz w:val="24"/>
                <w:szCs w:val="24"/>
              </w:rPr>
              <w:t xml:space="preserve">užtikrinti kokybišką </w:t>
            </w:r>
            <w:r w:rsidR="00CA54D5" w:rsidRPr="00E776C2">
              <w:rPr>
                <w:rFonts w:ascii="Times New Roman" w:hAnsi="Times New Roman"/>
                <w:sz w:val="24"/>
                <w:szCs w:val="24"/>
              </w:rPr>
              <w:t>ugdym</w:t>
            </w:r>
            <w:r w:rsidR="0027486F" w:rsidRPr="00E776C2">
              <w:rPr>
                <w:rFonts w:ascii="Times New Roman" w:hAnsi="Times New Roman"/>
                <w:sz w:val="24"/>
                <w:szCs w:val="24"/>
              </w:rPr>
              <w:t>ą ir ugdomųjų veiklų</w:t>
            </w:r>
            <w:r w:rsidRPr="00E776C2">
              <w:rPr>
                <w:rFonts w:ascii="Times New Roman" w:hAnsi="Times New Roman"/>
                <w:sz w:val="24"/>
                <w:szCs w:val="24"/>
              </w:rPr>
              <w:t xml:space="preserve"> </w:t>
            </w:r>
            <w:r w:rsidR="00CA54D5" w:rsidRPr="00E776C2">
              <w:rPr>
                <w:rFonts w:ascii="Times New Roman" w:hAnsi="Times New Roman"/>
                <w:sz w:val="24"/>
                <w:szCs w:val="24"/>
              </w:rPr>
              <w:t>įvair</w:t>
            </w:r>
            <w:r w:rsidR="0027486F" w:rsidRPr="00E776C2">
              <w:rPr>
                <w:rFonts w:ascii="Times New Roman" w:hAnsi="Times New Roman"/>
                <w:sz w:val="24"/>
                <w:szCs w:val="24"/>
              </w:rPr>
              <w:t>ovę (71 edukacin</w:t>
            </w:r>
            <w:r w:rsidR="00AD334A" w:rsidRPr="00E776C2">
              <w:rPr>
                <w:rFonts w:ascii="Times New Roman" w:hAnsi="Times New Roman"/>
                <w:sz w:val="24"/>
                <w:szCs w:val="24"/>
              </w:rPr>
              <w:t>ė</w:t>
            </w:r>
            <w:r w:rsidR="0027486F" w:rsidRPr="00E776C2">
              <w:rPr>
                <w:rFonts w:ascii="Times New Roman" w:hAnsi="Times New Roman"/>
                <w:sz w:val="24"/>
                <w:szCs w:val="24"/>
              </w:rPr>
              <w:t xml:space="preserve"> priemon</w:t>
            </w:r>
            <w:r w:rsidR="00AD334A" w:rsidRPr="00E776C2">
              <w:rPr>
                <w:rFonts w:ascii="Times New Roman" w:hAnsi="Times New Roman"/>
                <w:sz w:val="24"/>
                <w:szCs w:val="24"/>
              </w:rPr>
              <w:t>ė</w:t>
            </w:r>
            <w:r w:rsidR="0027486F" w:rsidRPr="00E776C2">
              <w:rPr>
                <w:rFonts w:ascii="Times New Roman" w:hAnsi="Times New Roman"/>
                <w:sz w:val="24"/>
                <w:szCs w:val="24"/>
              </w:rPr>
              <w:t xml:space="preserve"> </w:t>
            </w:r>
            <w:r w:rsidR="00AD334A" w:rsidRPr="00E776C2">
              <w:rPr>
                <w:rFonts w:ascii="Times New Roman" w:hAnsi="Times New Roman"/>
                <w:sz w:val="24"/>
                <w:szCs w:val="24"/>
              </w:rPr>
              <w:t xml:space="preserve">veikloms grupėse </w:t>
            </w:r>
            <w:r w:rsidR="0027486F" w:rsidRPr="00E776C2">
              <w:rPr>
                <w:rFonts w:ascii="Times New Roman" w:hAnsi="Times New Roman"/>
                <w:sz w:val="24"/>
                <w:szCs w:val="24"/>
              </w:rPr>
              <w:t xml:space="preserve">ir 9 vnt. konstruktorių komplektų </w:t>
            </w:r>
            <w:r w:rsidR="00AD334A" w:rsidRPr="00E776C2">
              <w:rPr>
                <w:rFonts w:ascii="Times New Roman" w:hAnsi="Times New Roman"/>
                <w:sz w:val="24"/>
                <w:szCs w:val="24"/>
              </w:rPr>
              <w:t xml:space="preserve">veikloms </w:t>
            </w:r>
            <w:r w:rsidR="0027486F" w:rsidRPr="00E776C2">
              <w:rPr>
                <w:rFonts w:ascii="Times New Roman" w:hAnsi="Times New Roman"/>
                <w:sz w:val="24"/>
                <w:szCs w:val="24"/>
              </w:rPr>
              <w:t>STEAM centre).</w:t>
            </w:r>
          </w:p>
          <w:p w14:paraId="12E348AD" w14:textId="5E1D4881" w:rsidR="00F74324" w:rsidRPr="00E776C2" w:rsidRDefault="00F74324" w:rsidP="00577192">
            <w:pPr>
              <w:spacing w:after="0" w:line="240" w:lineRule="auto"/>
              <w:rPr>
                <w:rFonts w:ascii="Times New Roman" w:hAnsi="Times New Roman"/>
                <w:sz w:val="24"/>
                <w:szCs w:val="24"/>
              </w:rPr>
            </w:pPr>
            <w:r w:rsidRPr="00E776C2">
              <w:rPr>
                <w:rFonts w:ascii="Times New Roman" w:hAnsi="Times New Roman"/>
                <w:sz w:val="24"/>
                <w:szCs w:val="24"/>
              </w:rPr>
              <w:t>1.3.1.2.</w:t>
            </w:r>
            <w:r w:rsidR="004E7245" w:rsidRPr="00E776C2">
              <w:rPr>
                <w:rFonts w:ascii="Times New Roman" w:hAnsi="Times New Roman"/>
                <w:sz w:val="24"/>
                <w:szCs w:val="24"/>
              </w:rPr>
              <w:t xml:space="preserve">1. </w:t>
            </w:r>
            <w:r w:rsidR="00C03201" w:rsidRPr="00E776C2">
              <w:rPr>
                <w:rFonts w:ascii="Times New Roman" w:hAnsi="Times New Roman"/>
                <w:sz w:val="24"/>
                <w:szCs w:val="24"/>
              </w:rPr>
              <w:t>Nupirktas 1 lauko įrenginys</w:t>
            </w:r>
            <w:r w:rsidR="00AD334A" w:rsidRPr="00E776C2">
              <w:rPr>
                <w:rFonts w:ascii="Times New Roman" w:hAnsi="Times New Roman"/>
                <w:sz w:val="24"/>
                <w:szCs w:val="24"/>
              </w:rPr>
              <w:t xml:space="preserve"> „Kupolas“</w:t>
            </w:r>
            <w:r w:rsidR="00C03201" w:rsidRPr="00E776C2">
              <w:rPr>
                <w:rFonts w:ascii="Times New Roman" w:hAnsi="Times New Roman"/>
                <w:sz w:val="24"/>
                <w:szCs w:val="24"/>
              </w:rPr>
              <w:t xml:space="preserve"> </w:t>
            </w:r>
            <w:r w:rsidR="00AD334A" w:rsidRPr="00E776C2">
              <w:rPr>
                <w:rFonts w:ascii="Times New Roman" w:hAnsi="Times New Roman"/>
                <w:sz w:val="24"/>
                <w:szCs w:val="24"/>
              </w:rPr>
              <w:t>(</w:t>
            </w:r>
            <w:r w:rsidR="00C03201" w:rsidRPr="00E776C2">
              <w:rPr>
                <w:rFonts w:ascii="Times New Roman" w:hAnsi="Times New Roman"/>
                <w:sz w:val="24"/>
                <w:szCs w:val="24"/>
              </w:rPr>
              <w:t>Lydos g.</w:t>
            </w:r>
            <w:r w:rsidR="00AD334A" w:rsidRPr="00E776C2">
              <w:rPr>
                <w:rFonts w:ascii="Times New Roman" w:hAnsi="Times New Roman"/>
                <w:sz w:val="24"/>
                <w:szCs w:val="24"/>
              </w:rPr>
              <w:t>)</w:t>
            </w:r>
            <w:r w:rsidR="00C03201" w:rsidRPr="00E776C2">
              <w:rPr>
                <w:rFonts w:ascii="Times New Roman" w:hAnsi="Times New Roman"/>
                <w:sz w:val="24"/>
                <w:szCs w:val="24"/>
              </w:rPr>
              <w:t>; įrengtos 2 dviračių bei paspirtukų laikymo vietos (Miglovaros g. ir Lydos g. pastatuose).</w:t>
            </w:r>
          </w:p>
          <w:p w14:paraId="06D90EBC" w14:textId="438BE7C7" w:rsidR="00F74324" w:rsidRPr="00E776C2" w:rsidRDefault="004E7245"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1.3.1.2. 2.1. Įsigytos ir sukurtos priemonės: oro ir vandens matavimo įrenginys;</w:t>
            </w:r>
            <w:r w:rsidR="00D469C3" w:rsidRPr="00E776C2">
              <w:rPr>
                <w:rFonts w:ascii="Times New Roman" w:hAnsi="Times New Roman"/>
                <w:sz w:val="24"/>
                <w:szCs w:val="24"/>
              </w:rPr>
              <w:t xml:space="preserve"> </w:t>
            </w:r>
            <w:r w:rsidRPr="00E776C2">
              <w:rPr>
                <w:rFonts w:ascii="Times New Roman" w:hAnsi="Times New Roman"/>
                <w:sz w:val="24"/>
                <w:szCs w:val="24"/>
              </w:rPr>
              <w:t xml:space="preserve">skruzdėlynas, meteorologinė stotelė; </w:t>
            </w:r>
            <w:r w:rsidR="00D469C3" w:rsidRPr="00E776C2">
              <w:rPr>
                <w:rFonts w:ascii="Times New Roman" w:hAnsi="Times New Roman"/>
                <w:sz w:val="24"/>
                <w:szCs w:val="24"/>
              </w:rPr>
              <w:t>įrengtos „</w:t>
            </w:r>
            <w:r w:rsidRPr="00E776C2">
              <w:rPr>
                <w:rFonts w:ascii="Times New Roman" w:hAnsi="Times New Roman"/>
                <w:sz w:val="24"/>
                <w:szCs w:val="24"/>
              </w:rPr>
              <w:t>Žaliosios lysvės</w:t>
            </w:r>
            <w:r w:rsidR="00D469C3" w:rsidRPr="00E776C2">
              <w:rPr>
                <w:rFonts w:ascii="Times New Roman" w:hAnsi="Times New Roman"/>
                <w:sz w:val="24"/>
                <w:szCs w:val="24"/>
              </w:rPr>
              <w:t>“ (Lydos g.)</w:t>
            </w:r>
            <w:r w:rsidRPr="00E776C2">
              <w:rPr>
                <w:rFonts w:ascii="Times New Roman" w:hAnsi="Times New Roman"/>
                <w:sz w:val="24"/>
                <w:szCs w:val="24"/>
              </w:rPr>
              <w:t>.</w:t>
            </w:r>
          </w:p>
          <w:p w14:paraId="41454CF2" w14:textId="1592A777" w:rsidR="00F74324" w:rsidRPr="00E776C2" w:rsidRDefault="00F74324" w:rsidP="00577192">
            <w:pPr>
              <w:spacing w:after="0" w:line="240" w:lineRule="auto"/>
              <w:rPr>
                <w:rFonts w:ascii="Times New Roman" w:hAnsi="Times New Roman"/>
                <w:sz w:val="24"/>
                <w:szCs w:val="24"/>
              </w:rPr>
            </w:pPr>
            <w:r w:rsidRPr="00E776C2">
              <w:rPr>
                <w:rFonts w:ascii="Times New Roman" w:hAnsi="Times New Roman"/>
                <w:sz w:val="24"/>
                <w:szCs w:val="24"/>
              </w:rPr>
              <w:t>1.3.1.3. 3. Ugdymo aplinka papildyta 4 IKT priemonėmis (3 planšetiniai kompiuteriai</w:t>
            </w:r>
            <w:r w:rsidR="00D469C3" w:rsidRPr="00E776C2">
              <w:rPr>
                <w:rFonts w:ascii="Times New Roman" w:hAnsi="Times New Roman"/>
                <w:sz w:val="24"/>
                <w:szCs w:val="24"/>
              </w:rPr>
              <w:t xml:space="preserve"> (STEAM centrui)</w:t>
            </w:r>
            <w:r w:rsidRPr="00E776C2">
              <w:rPr>
                <w:rFonts w:ascii="Times New Roman" w:hAnsi="Times New Roman"/>
                <w:sz w:val="24"/>
                <w:szCs w:val="24"/>
              </w:rPr>
              <w:t>, 1 interaktyvus ekranas</w:t>
            </w:r>
            <w:r w:rsidR="00D469C3" w:rsidRPr="00E776C2">
              <w:rPr>
                <w:rFonts w:ascii="Times New Roman" w:hAnsi="Times New Roman"/>
                <w:sz w:val="24"/>
                <w:szCs w:val="24"/>
              </w:rPr>
              <w:t xml:space="preserve"> (Miglovaros g.</w:t>
            </w:r>
            <w:r w:rsidRPr="00E776C2">
              <w:rPr>
                <w:rFonts w:ascii="Times New Roman" w:hAnsi="Times New Roman"/>
                <w:sz w:val="24"/>
                <w:szCs w:val="24"/>
              </w:rPr>
              <w:t>).</w:t>
            </w:r>
          </w:p>
        </w:tc>
      </w:tr>
      <w:tr w:rsidR="0004129F" w:rsidRPr="00E776C2" w14:paraId="60EC3A6E" w14:textId="77777777" w:rsidTr="00013E76">
        <w:trPr>
          <w:trHeight w:val="674"/>
        </w:trPr>
        <w:tc>
          <w:tcPr>
            <w:tcW w:w="2127" w:type="dxa"/>
            <w:vMerge w:val="restart"/>
            <w:tcBorders>
              <w:top w:val="single" w:sz="4" w:space="0" w:color="auto"/>
              <w:left w:val="single" w:sz="4" w:space="0" w:color="auto"/>
              <w:right w:val="single" w:sz="4" w:space="0" w:color="auto"/>
            </w:tcBorders>
          </w:tcPr>
          <w:p w14:paraId="64E7BADC" w14:textId="77777777" w:rsidR="0004129F" w:rsidRPr="00E776C2" w:rsidRDefault="0004129F" w:rsidP="00577192">
            <w:pPr>
              <w:pStyle w:val="Sraopastraipa"/>
              <w:spacing w:after="0" w:line="240" w:lineRule="auto"/>
              <w:ind w:left="68"/>
              <w:rPr>
                <w:rFonts w:ascii="Times New Roman" w:hAnsi="Times New Roman"/>
                <w:b/>
                <w:sz w:val="24"/>
                <w:szCs w:val="24"/>
              </w:rPr>
            </w:pPr>
            <w:r w:rsidRPr="00E776C2">
              <w:rPr>
                <w:rFonts w:ascii="Times New Roman" w:hAnsi="Times New Roman"/>
                <w:b/>
                <w:i/>
                <w:sz w:val="24"/>
                <w:szCs w:val="24"/>
              </w:rPr>
              <w:lastRenderedPageBreak/>
              <w:t>Lyderystė ir vadyba</w:t>
            </w:r>
          </w:p>
          <w:p w14:paraId="28F8682F" w14:textId="1CA8A01E" w:rsidR="0004129F" w:rsidRPr="00E776C2" w:rsidRDefault="00320910" w:rsidP="00577192">
            <w:pPr>
              <w:pStyle w:val="Sraopastraipa"/>
              <w:tabs>
                <w:tab w:val="left" w:pos="491"/>
              </w:tabs>
              <w:spacing w:after="0" w:line="240" w:lineRule="auto"/>
              <w:ind w:left="66"/>
              <w:rPr>
                <w:rFonts w:ascii="Times New Roman" w:hAnsi="Times New Roman"/>
                <w:sz w:val="24"/>
                <w:szCs w:val="24"/>
              </w:rPr>
            </w:pPr>
            <w:r w:rsidRPr="00E776C2">
              <w:rPr>
                <w:rFonts w:ascii="Times New Roman" w:hAnsi="Times New Roman"/>
                <w:sz w:val="24"/>
                <w:szCs w:val="24"/>
              </w:rPr>
              <w:t xml:space="preserve">1.4. </w:t>
            </w:r>
            <w:r w:rsidR="0004129F" w:rsidRPr="00E776C2">
              <w:rPr>
                <w:rFonts w:ascii="Times New Roman" w:hAnsi="Times New Roman"/>
                <w:sz w:val="24"/>
                <w:szCs w:val="24"/>
              </w:rPr>
              <w:t>Užtikrinti pasidalytos lyderystės įgyvendinimą</w:t>
            </w:r>
            <w:r w:rsidR="00773594" w:rsidRPr="00E776C2">
              <w:rPr>
                <w:rFonts w:ascii="Times New Roman" w:hAnsi="Times New Roman"/>
                <w:sz w:val="24"/>
                <w:szCs w:val="24"/>
              </w:rPr>
              <w:t>.</w:t>
            </w:r>
          </w:p>
          <w:p w14:paraId="5CC199E1" w14:textId="77777777" w:rsidR="0004129F" w:rsidRPr="00E776C2" w:rsidRDefault="0004129F" w:rsidP="00577192">
            <w:pPr>
              <w:spacing w:after="0" w:line="240" w:lineRule="auto"/>
              <w:rPr>
                <w:rFonts w:ascii="Times New Roman" w:hAnsi="Times New Roman"/>
                <w:sz w:val="24"/>
                <w:szCs w:val="24"/>
              </w:rPr>
            </w:pPr>
          </w:p>
          <w:p w14:paraId="0A393F88" w14:textId="77777777" w:rsidR="0004129F" w:rsidRPr="00E776C2" w:rsidRDefault="0004129F" w:rsidP="0057719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47025F" w14:textId="0C1369E8" w:rsidR="0004129F" w:rsidRPr="00E776C2" w:rsidRDefault="0004129F"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 xml:space="preserve">1.4.1. </w:t>
            </w:r>
            <w:r w:rsidR="00320910" w:rsidRPr="00E776C2">
              <w:rPr>
                <w:rFonts w:ascii="Times New Roman" w:hAnsi="Times New Roman"/>
                <w:sz w:val="24"/>
                <w:szCs w:val="24"/>
              </w:rPr>
              <w:t>Tęsti po įstaigų sujungimo kokybiškos veiklos užtikrinimui būtinas procedūras</w:t>
            </w:r>
            <w:r w:rsidR="00773594" w:rsidRPr="00E776C2">
              <w:rPr>
                <w:rFonts w:ascii="Times New Roman" w:hAnsi="Times New Roman"/>
                <w:sz w:val="24"/>
                <w:szCs w:val="24"/>
              </w:rPr>
              <w:t>.</w:t>
            </w:r>
          </w:p>
          <w:p w14:paraId="2C32D8AB" w14:textId="77777777" w:rsidR="0004129F" w:rsidRPr="00E776C2" w:rsidRDefault="0004129F" w:rsidP="00577192">
            <w:pPr>
              <w:spacing w:after="0" w:line="240" w:lineRule="auto"/>
              <w:rPr>
                <w:rFonts w:ascii="Times New Roman" w:hAnsi="Times New Roman"/>
                <w:sz w:val="24"/>
                <w:szCs w:val="24"/>
              </w:rPr>
            </w:pPr>
          </w:p>
          <w:p w14:paraId="35AEF003" w14:textId="77777777" w:rsidR="0004129F" w:rsidRPr="00E776C2" w:rsidRDefault="0004129F" w:rsidP="00577192">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1F93866" w14:textId="63EE704D"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1.4.1.1. Kokybės valdymo modelio (BVM) diegimas.</w:t>
            </w:r>
          </w:p>
          <w:p w14:paraId="4D571888" w14:textId="5842951C" w:rsidR="00A662BA" w:rsidRPr="00E776C2" w:rsidRDefault="00A662BA" w:rsidP="00577192">
            <w:pPr>
              <w:spacing w:after="0" w:line="240" w:lineRule="auto"/>
              <w:rPr>
                <w:rFonts w:ascii="Times New Roman" w:hAnsi="Times New Roman"/>
                <w:sz w:val="24"/>
                <w:szCs w:val="24"/>
              </w:rPr>
            </w:pPr>
          </w:p>
          <w:p w14:paraId="0D5F40DF" w14:textId="1A485B7E" w:rsidR="00334932" w:rsidRPr="00E776C2" w:rsidRDefault="00334932" w:rsidP="00577192">
            <w:pPr>
              <w:spacing w:after="0" w:line="240" w:lineRule="auto"/>
              <w:rPr>
                <w:rFonts w:ascii="Times New Roman" w:hAnsi="Times New Roman"/>
                <w:sz w:val="24"/>
                <w:szCs w:val="24"/>
              </w:rPr>
            </w:pPr>
          </w:p>
          <w:p w14:paraId="64EAB841" w14:textId="1BAB7A65" w:rsidR="00334932" w:rsidRPr="00E776C2" w:rsidRDefault="00334932" w:rsidP="00577192">
            <w:pPr>
              <w:spacing w:after="0" w:line="240" w:lineRule="auto"/>
              <w:rPr>
                <w:rFonts w:ascii="Times New Roman" w:hAnsi="Times New Roman"/>
                <w:sz w:val="24"/>
                <w:szCs w:val="24"/>
              </w:rPr>
            </w:pPr>
          </w:p>
          <w:p w14:paraId="1C8333EF" w14:textId="706C16FC" w:rsidR="00334932" w:rsidRPr="00E776C2" w:rsidRDefault="00334932" w:rsidP="00577192">
            <w:pPr>
              <w:spacing w:after="0" w:line="240" w:lineRule="auto"/>
              <w:rPr>
                <w:rFonts w:ascii="Times New Roman" w:hAnsi="Times New Roman"/>
                <w:sz w:val="24"/>
                <w:szCs w:val="24"/>
              </w:rPr>
            </w:pPr>
          </w:p>
          <w:p w14:paraId="7DBAC677" w14:textId="015CCC6E" w:rsidR="00334932" w:rsidRPr="00E776C2" w:rsidRDefault="00334932" w:rsidP="00577192">
            <w:pPr>
              <w:spacing w:after="0" w:line="240" w:lineRule="auto"/>
              <w:rPr>
                <w:rFonts w:ascii="Times New Roman" w:hAnsi="Times New Roman"/>
                <w:sz w:val="24"/>
                <w:szCs w:val="24"/>
              </w:rPr>
            </w:pPr>
          </w:p>
          <w:p w14:paraId="349B1AF3" w14:textId="3D659A8B" w:rsidR="00334932" w:rsidRPr="00E776C2" w:rsidRDefault="00334932" w:rsidP="00577192">
            <w:pPr>
              <w:spacing w:after="0" w:line="240" w:lineRule="auto"/>
              <w:rPr>
                <w:rFonts w:ascii="Times New Roman" w:hAnsi="Times New Roman"/>
                <w:sz w:val="24"/>
                <w:szCs w:val="24"/>
              </w:rPr>
            </w:pPr>
          </w:p>
          <w:p w14:paraId="7DE69E29" w14:textId="134E78AB" w:rsidR="00334932" w:rsidRPr="00E776C2" w:rsidRDefault="00334932" w:rsidP="00577192">
            <w:pPr>
              <w:spacing w:after="0" w:line="240" w:lineRule="auto"/>
              <w:rPr>
                <w:rFonts w:ascii="Times New Roman" w:hAnsi="Times New Roman"/>
                <w:sz w:val="24"/>
                <w:szCs w:val="24"/>
              </w:rPr>
            </w:pPr>
          </w:p>
          <w:p w14:paraId="4477EFA5" w14:textId="6ECF05BB" w:rsidR="00334932" w:rsidRPr="00E776C2" w:rsidRDefault="00334932" w:rsidP="00577192">
            <w:pPr>
              <w:spacing w:after="0" w:line="240" w:lineRule="auto"/>
              <w:rPr>
                <w:rFonts w:ascii="Times New Roman" w:hAnsi="Times New Roman"/>
                <w:sz w:val="24"/>
                <w:szCs w:val="24"/>
              </w:rPr>
            </w:pPr>
          </w:p>
          <w:p w14:paraId="171BBDD0" w14:textId="1E4D972D" w:rsidR="00047EE7" w:rsidRPr="00E776C2" w:rsidRDefault="00047EE7" w:rsidP="00577192">
            <w:pPr>
              <w:spacing w:after="0" w:line="240" w:lineRule="auto"/>
              <w:rPr>
                <w:rFonts w:ascii="Times New Roman" w:hAnsi="Times New Roman"/>
                <w:sz w:val="24"/>
                <w:szCs w:val="24"/>
              </w:rPr>
            </w:pPr>
          </w:p>
          <w:p w14:paraId="21AD5F2F" w14:textId="13294CA4" w:rsidR="00047EE7" w:rsidRPr="00E776C2" w:rsidRDefault="00047EE7" w:rsidP="00577192">
            <w:pPr>
              <w:spacing w:after="0" w:line="240" w:lineRule="auto"/>
              <w:rPr>
                <w:rFonts w:ascii="Times New Roman" w:hAnsi="Times New Roman"/>
                <w:sz w:val="24"/>
                <w:szCs w:val="24"/>
              </w:rPr>
            </w:pPr>
          </w:p>
          <w:p w14:paraId="326DFCC1" w14:textId="40865566" w:rsidR="00047EE7" w:rsidRPr="00E776C2" w:rsidRDefault="00047EE7" w:rsidP="00577192">
            <w:pPr>
              <w:spacing w:after="0" w:line="240" w:lineRule="auto"/>
              <w:rPr>
                <w:rFonts w:ascii="Times New Roman" w:hAnsi="Times New Roman"/>
                <w:sz w:val="24"/>
                <w:szCs w:val="24"/>
              </w:rPr>
            </w:pPr>
          </w:p>
          <w:p w14:paraId="7C87095C" w14:textId="637F106C" w:rsidR="00047EE7" w:rsidRPr="00E776C2" w:rsidRDefault="00047EE7" w:rsidP="00577192">
            <w:pPr>
              <w:spacing w:after="0" w:line="240" w:lineRule="auto"/>
              <w:rPr>
                <w:rFonts w:ascii="Times New Roman" w:hAnsi="Times New Roman"/>
                <w:sz w:val="24"/>
                <w:szCs w:val="24"/>
              </w:rPr>
            </w:pPr>
          </w:p>
          <w:p w14:paraId="1CA5DEC5" w14:textId="77777777" w:rsidR="00047EE7" w:rsidRPr="00E776C2" w:rsidRDefault="00047EE7" w:rsidP="00577192">
            <w:pPr>
              <w:spacing w:after="0" w:line="240" w:lineRule="auto"/>
              <w:rPr>
                <w:rFonts w:ascii="Times New Roman" w:hAnsi="Times New Roman"/>
                <w:sz w:val="24"/>
                <w:szCs w:val="24"/>
              </w:rPr>
            </w:pPr>
          </w:p>
          <w:p w14:paraId="27EDD31A" w14:textId="69C84889" w:rsidR="00334932" w:rsidRPr="00E776C2" w:rsidRDefault="00334932" w:rsidP="00577192">
            <w:pPr>
              <w:spacing w:after="0" w:line="240" w:lineRule="auto"/>
              <w:rPr>
                <w:rFonts w:ascii="Times New Roman" w:hAnsi="Times New Roman"/>
                <w:sz w:val="24"/>
                <w:szCs w:val="24"/>
              </w:rPr>
            </w:pPr>
          </w:p>
          <w:p w14:paraId="4393A389" w14:textId="77777777" w:rsidR="00334932" w:rsidRPr="00E776C2" w:rsidRDefault="00334932" w:rsidP="00577192">
            <w:pPr>
              <w:spacing w:after="0" w:line="240" w:lineRule="auto"/>
              <w:rPr>
                <w:rFonts w:ascii="Times New Roman" w:hAnsi="Times New Roman"/>
                <w:sz w:val="24"/>
                <w:szCs w:val="24"/>
              </w:rPr>
            </w:pPr>
          </w:p>
          <w:p w14:paraId="20F54DCA" w14:textId="77777777"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1.4.1.2. Tobulinta įstaigos dokumentacija.</w:t>
            </w:r>
          </w:p>
          <w:p w14:paraId="69104B92" w14:textId="31300C76" w:rsidR="00284759" w:rsidRPr="00E776C2" w:rsidRDefault="00284759" w:rsidP="00577192">
            <w:pPr>
              <w:spacing w:after="0" w:line="240" w:lineRule="auto"/>
              <w:rPr>
                <w:rFonts w:ascii="Times New Roman" w:hAnsi="Times New Roman"/>
                <w:sz w:val="24"/>
                <w:szCs w:val="24"/>
              </w:rPr>
            </w:pPr>
          </w:p>
          <w:p w14:paraId="1B5ADE57" w14:textId="0810706C" w:rsidR="00284759" w:rsidRPr="00E776C2" w:rsidRDefault="00284759" w:rsidP="00577192">
            <w:pPr>
              <w:spacing w:after="0" w:line="240" w:lineRule="auto"/>
              <w:rPr>
                <w:rFonts w:ascii="Times New Roman" w:hAnsi="Times New Roman"/>
                <w:sz w:val="24"/>
                <w:szCs w:val="24"/>
              </w:rPr>
            </w:pPr>
          </w:p>
          <w:p w14:paraId="79B59747" w14:textId="77777777" w:rsidR="00284759" w:rsidRPr="00E776C2" w:rsidRDefault="00284759" w:rsidP="00577192">
            <w:pPr>
              <w:spacing w:after="0" w:line="240" w:lineRule="auto"/>
              <w:rPr>
                <w:rFonts w:ascii="Times New Roman" w:hAnsi="Times New Roman"/>
                <w:sz w:val="24"/>
                <w:szCs w:val="24"/>
              </w:rPr>
            </w:pPr>
          </w:p>
          <w:p w14:paraId="7DB602B7" w14:textId="3F0EA03D"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1.4.1.3. Atnaujinti darbuotojų pareigybių aprašai, perskirstytos darbuotojų funkcijos.</w:t>
            </w:r>
          </w:p>
          <w:p w14:paraId="7E172D06" w14:textId="77777777" w:rsidR="00284759" w:rsidRPr="00E776C2" w:rsidRDefault="00284759" w:rsidP="00577192">
            <w:pPr>
              <w:spacing w:after="0" w:line="240" w:lineRule="auto"/>
              <w:rPr>
                <w:rFonts w:ascii="Times New Roman" w:hAnsi="Times New Roman"/>
                <w:sz w:val="24"/>
                <w:szCs w:val="24"/>
              </w:rPr>
            </w:pPr>
          </w:p>
          <w:p w14:paraId="2B396C7F" w14:textId="77777777" w:rsidR="00284759" w:rsidRPr="00E776C2" w:rsidRDefault="00284759" w:rsidP="00577192">
            <w:pPr>
              <w:spacing w:after="0" w:line="240" w:lineRule="auto"/>
              <w:rPr>
                <w:rFonts w:ascii="Times New Roman" w:hAnsi="Times New Roman"/>
                <w:sz w:val="24"/>
                <w:szCs w:val="24"/>
              </w:rPr>
            </w:pPr>
          </w:p>
          <w:p w14:paraId="16869975" w14:textId="77777777" w:rsidR="00284759" w:rsidRPr="00E776C2" w:rsidRDefault="00284759" w:rsidP="00577192">
            <w:pPr>
              <w:spacing w:after="0" w:line="240" w:lineRule="auto"/>
              <w:rPr>
                <w:rFonts w:ascii="Times New Roman" w:hAnsi="Times New Roman"/>
                <w:sz w:val="24"/>
                <w:szCs w:val="24"/>
              </w:rPr>
            </w:pPr>
          </w:p>
          <w:p w14:paraId="289E52D4" w14:textId="77777777" w:rsidR="00284759" w:rsidRPr="00E776C2" w:rsidRDefault="00284759" w:rsidP="00577192">
            <w:pPr>
              <w:spacing w:after="0" w:line="240" w:lineRule="auto"/>
              <w:rPr>
                <w:rFonts w:ascii="Times New Roman" w:hAnsi="Times New Roman"/>
                <w:sz w:val="24"/>
                <w:szCs w:val="24"/>
              </w:rPr>
            </w:pPr>
          </w:p>
          <w:p w14:paraId="0EAC8B5D" w14:textId="77777777" w:rsidR="00284759" w:rsidRPr="00E776C2" w:rsidRDefault="00284759" w:rsidP="00577192">
            <w:pPr>
              <w:spacing w:after="0" w:line="240" w:lineRule="auto"/>
              <w:rPr>
                <w:rFonts w:ascii="Times New Roman" w:hAnsi="Times New Roman"/>
                <w:sz w:val="24"/>
                <w:szCs w:val="24"/>
              </w:rPr>
            </w:pPr>
          </w:p>
          <w:p w14:paraId="059B0FAE" w14:textId="77777777" w:rsidR="00284759" w:rsidRPr="00E776C2" w:rsidRDefault="00284759" w:rsidP="00577192">
            <w:pPr>
              <w:spacing w:after="0" w:line="240" w:lineRule="auto"/>
              <w:rPr>
                <w:rFonts w:ascii="Times New Roman" w:hAnsi="Times New Roman"/>
                <w:sz w:val="24"/>
                <w:szCs w:val="24"/>
              </w:rPr>
            </w:pPr>
          </w:p>
          <w:p w14:paraId="49DD98D8" w14:textId="77777777" w:rsidR="00284759" w:rsidRPr="00E776C2" w:rsidRDefault="00284759" w:rsidP="00577192">
            <w:pPr>
              <w:spacing w:after="0" w:line="240" w:lineRule="auto"/>
              <w:rPr>
                <w:rFonts w:ascii="Times New Roman" w:hAnsi="Times New Roman"/>
                <w:sz w:val="24"/>
                <w:szCs w:val="24"/>
              </w:rPr>
            </w:pPr>
          </w:p>
          <w:p w14:paraId="348624F7" w14:textId="553D757A" w:rsidR="0004129F"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1.4.1.4. Susitarta dėl įstaigos veiklos procesų, siekiant ugdymo turinio kokybės.</w:t>
            </w:r>
          </w:p>
        </w:tc>
        <w:tc>
          <w:tcPr>
            <w:tcW w:w="3402" w:type="dxa"/>
            <w:tcBorders>
              <w:top w:val="single" w:sz="4" w:space="0" w:color="auto"/>
              <w:left w:val="single" w:sz="4" w:space="0" w:color="auto"/>
              <w:bottom w:val="single" w:sz="4" w:space="0" w:color="auto"/>
              <w:right w:val="single" w:sz="4" w:space="0" w:color="auto"/>
            </w:tcBorders>
          </w:tcPr>
          <w:p w14:paraId="5CB2350D" w14:textId="15AE2A9F" w:rsidR="00074A34"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1.4.1.1.1.</w:t>
            </w:r>
            <w:r w:rsidR="00334932" w:rsidRPr="00E776C2">
              <w:rPr>
                <w:rFonts w:ascii="Times New Roman" w:hAnsi="Times New Roman"/>
                <w:sz w:val="24"/>
                <w:szCs w:val="24"/>
              </w:rPr>
              <w:t xml:space="preserve"> </w:t>
            </w:r>
            <w:r w:rsidR="00FA7077" w:rsidRPr="00E776C2">
              <w:rPr>
                <w:rFonts w:ascii="Times New Roman" w:hAnsi="Times New Roman"/>
                <w:sz w:val="24"/>
                <w:szCs w:val="24"/>
              </w:rPr>
              <w:t>Įsitraukta į</w:t>
            </w:r>
            <w:r w:rsidR="00074A34" w:rsidRPr="00E776C2">
              <w:rPr>
                <w:rFonts w:ascii="Times New Roman" w:hAnsi="Times New Roman"/>
                <w:sz w:val="24"/>
                <w:szCs w:val="24"/>
              </w:rPr>
              <w:t xml:space="preserve"> pilotinį </w:t>
            </w:r>
            <w:r w:rsidR="001329EB" w:rsidRPr="00E776C2">
              <w:rPr>
                <w:rFonts w:ascii="Times New Roman" w:hAnsi="Times New Roman"/>
                <w:sz w:val="24"/>
                <w:szCs w:val="24"/>
              </w:rPr>
              <w:t xml:space="preserve">BVM diegimo </w:t>
            </w:r>
            <w:r w:rsidR="00074A34" w:rsidRPr="00E776C2">
              <w:rPr>
                <w:rFonts w:ascii="Times New Roman" w:hAnsi="Times New Roman"/>
                <w:sz w:val="24"/>
                <w:szCs w:val="24"/>
              </w:rPr>
              <w:t>įstaigoje procesą, pateiktos ekspertinės įžvalgos dėl BVM diegimo rekomendacijų turinio</w:t>
            </w:r>
            <w:r w:rsidR="001329EB" w:rsidRPr="00E776C2">
              <w:rPr>
                <w:rFonts w:ascii="Times New Roman" w:hAnsi="Times New Roman"/>
                <w:sz w:val="24"/>
                <w:szCs w:val="24"/>
              </w:rPr>
              <w:t>. Direktoriaus į</w:t>
            </w:r>
            <w:r w:rsidR="00334932" w:rsidRPr="00E776C2">
              <w:rPr>
                <w:rFonts w:ascii="Times New Roman" w:hAnsi="Times New Roman"/>
                <w:sz w:val="24"/>
                <w:szCs w:val="24"/>
              </w:rPr>
              <w:t>sakymas „Dėl pilotinio Bendrojo vertinimo modelio diegimo darbo grupės sudarymo“ 2023-04-18 Nr. ĮV-61 (1.2-2023). 8 darbuotojai dalyvavo 60 val. mokymuose</w:t>
            </w:r>
            <w:r w:rsidR="00074A34" w:rsidRPr="00E776C2">
              <w:rPr>
                <w:rFonts w:ascii="Times New Roman" w:hAnsi="Times New Roman"/>
                <w:sz w:val="24"/>
                <w:szCs w:val="24"/>
              </w:rPr>
              <w:t xml:space="preserve"> ir teikė </w:t>
            </w:r>
            <w:r w:rsidR="009155E7" w:rsidRPr="00E776C2">
              <w:rPr>
                <w:rFonts w:ascii="Times New Roman" w:hAnsi="Times New Roman"/>
                <w:sz w:val="24"/>
                <w:szCs w:val="24"/>
              </w:rPr>
              <w:t>siūlymus</w:t>
            </w:r>
            <w:r w:rsidR="00074A34" w:rsidRPr="00E776C2">
              <w:rPr>
                <w:rFonts w:ascii="Times New Roman" w:hAnsi="Times New Roman"/>
                <w:sz w:val="24"/>
                <w:szCs w:val="24"/>
              </w:rPr>
              <w:t xml:space="preserve"> dėl BVM diegimo įstaigoje</w:t>
            </w:r>
          </w:p>
          <w:p w14:paraId="0D4CC6FC" w14:textId="6BA6D908" w:rsidR="00334932" w:rsidRPr="00E776C2" w:rsidRDefault="00074A34" w:rsidP="00577192">
            <w:pPr>
              <w:spacing w:after="0" w:line="240" w:lineRule="auto"/>
              <w:rPr>
                <w:rFonts w:ascii="Times New Roman" w:hAnsi="Times New Roman"/>
                <w:sz w:val="24"/>
                <w:szCs w:val="24"/>
              </w:rPr>
            </w:pPr>
            <w:r w:rsidRPr="00E776C2">
              <w:rPr>
                <w:rFonts w:ascii="Times New Roman" w:hAnsi="Times New Roman"/>
                <w:sz w:val="24"/>
                <w:szCs w:val="24"/>
              </w:rPr>
              <w:t>(</w:t>
            </w:r>
            <w:r w:rsidR="00334932" w:rsidRPr="00E776C2">
              <w:rPr>
                <w:rFonts w:ascii="Times New Roman" w:hAnsi="Times New Roman"/>
                <w:sz w:val="24"/>
                <w:szCs w:val="24"/>
              </w:rPr>
              <w:t>Šiaulių miesto savivaldybės švietimo centr</w:t>
            </w:r>
            <w:r w:rsidR="001329EB" w:rsidRPr="00E776C2">
              <w:rPr>
                <w:rFonts w:ascii="Times New Roman" w:hAnsi="Times New Roman"/>
                <w:sz w:val="24"/>
                <w:szCs w:val="24"/>
              </w:rPr>
              <w:t>o</w:t>
            </w:r>
            <w:r w:rsidR="00334932" w:rsidRPr="00E776C2">
              <w:rPr>
                <w:rFonts w:ascii="Times New Roman" w:hAnsi="Times New Roman"/>
                <w:sz w:val="24"/>
                <w:szCs w:val="24"/>
              </w:rPr>
              <w:t xml:space="preserve"> pažymos „Apie dalyvavimą pilotiniame Bendrojo vertinimo modelio išbandyme“).</w:t>
            </w:r>
          </w:p>
          <w:p w14:paraId="049668CB" w14:textId="467979E6"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1.4.1.2.</w:t>
            </w:r>
            <w:r w:rsidR="004119AB" w:rsidRPr="00E776C2">
              <w:rPr>
                <w:rFonts w:ascii="Times New Roman" w:hAnsi="Times New Roman"/>
                <w:sz w:val="24"/>
                <w:szCs w:val="24"/>
              </w:rPr>
              <w:t>2</w:t>
            </w:r>
            <w:r w:rsidRPr="00E776C2">
              <w:rPr>
                <w:rFonts w:ascii="Times New Roman" w:hAnsi="Times New Roman"/>
                <w:sz w:val="24"/>
                <w:szCs w:val="24"/>
              </w:rPr>
              <w:t xml:space="preserve">. Atnaujinta įstaigos dokumentacija – </w:t>
            </w:r>
            <w:bookmarkStart w:id="9" w:name="_Hlk126070104"/>
            <w:r w:rsidRPr="00E776C2">
              <w:rPr>
                <w:rFonts w:ascii="Times New Roman" w:hAnsi="Times New Roman"/>
                <w:sz w:val="24"/>
                <w:szCs w:val="24"/>
              </w:rPr>
              <w:t>įstaigos vidinės tvarkos, darbuotojų darbo sutartys, darbo grupių sudėtis, renginių planas</w:t>
            </w:r>
            <w:bookmarkEnd w:id="9"/>
            <w:r w:rsidR="001B5FB8" w:rsidRPr="00E776C2">
              <w:rPr>
                <w:rFonts w:ascii="Times New Roman" w:hAnsi="Times New Roman"/>
                <w:sz w:val="24"/>
                <w:szCs w:val="24"/>
              </w:rPr>
              <w:t>, darbo grupių veiklos planai.</w:t>
            </w:r>
          </w:p>
          <w:p w14:paraId="0CA2C62B" w14:textId="6D7D8186" w:rsidR="00284759" w:rsidRPr="00E776C2" w:rsidRDefault="004119AB" w:rsidP="00577192">
            <w:pPr>
              <w:spacing w:after="0" w:line="240" w:lineRule="auto"/>
              <w:rPr>
                <w:rFonts w:ascii="Times New Roman" w:hAnsi="Times New Roman"/>
                <w:sz w:val="24"/>
                <w:szCs w:val="24"/>
              </w:rPr>
            </w:pPr>
            <w:r w:rsidRPr="00E776C2">
              <w:rPr>
                <w:rFonts w:ascii="Times New Roman" w:hAnsi="Times New Roman"/>
                <w:sz w:val="24"/>
                <w:szCs w:val="24"/>
              </w:rPr>
              <w:t xml:space="preserve">1.4.1.3.3. </w:t>
            </w:r>
            <w:r w:rsidR="00284759" w:rsidRPr="00E776C2">
              <w:rPr>
                <w:rFonts w:ascii="Times New Roman" w:hAnsi="Times New Roman"/>
                <w:sz w:val="24"/>
                <w:szCs w:val="24"/>
              </w:rPr>
              <w:t>Įsakymas</w:t>
            </w:r>
            <w:r w:rsidR="004A49D0" w:rsidRPr="00E776C2">
              <w:rPr>
                <w:rFonts w:ascii="Times New Roman" w:hAnsi="Times New Roman"/>
                <w:sz w:val="24"/>
                <w:szCs w:val="24"/>
              </w:rPr>
              <w:t xml:space="preserve"> „Dėl l</w:t>
            </w:r>
            <w:r w:rsidR="00284759" w:rsidRPr="00E776C2">
              <w:rPr>
                <w:rFonts w:ascii="Times New Roman" w:hAnsi="Times New Roman"/>
                <w:sz w:val="24"/>
                <w:szCs w:val="24"/>
              </w:rPr>
              <w:t>opšelio-darželio „Berželis“ ugdymo aprūpinimo padalinio vadovo pareigybės aprašymo patvirtinimo“ Nr. 2023-02-13 Nr. ĮV-19 (1.2-2023).</w:t>
            </w:r>
          </w:p>
          <w:p w14:paraId="34205A94" w14:textId="3C878E26" w:rsidR="003344CD" w:rsidRPr="00E776C2" w:rsidRDefault="004119AB" w:rsidP="00577192">
            <w:pPr>
              <w:spacing w:after="0" w:line="240" w:lineRule="auto"/>
              <w:rPr>
                <w:rFonts w:ascii="Times New Roman" w:hAnsi="Times New Roman"/>
                <w:sz w:val="24"/>
                <w:szCs w:val="24"/>
              </w:rPr>
            </w:pPr>
            <w:r w:rsidRPr="00E776C2">
              <w:rPr>
                <w:rFonts w:ascii="Times New Roman" w:hAnsi="Times New Roman"/>
                <w:sz w:val="24"/>
                <w:szCs w:val="24"/>
              </w:rPr>
              <w:t>Įsakymas</w:t>
            </w:r>
            <w:r w:rsidR="00334932" w:rsidRPr="00E776C2">
              <w:rPr>
                <w:rFonts w:ascii="Times New Roman" w:hAnsi="Times New Roman"/>
                <w:sz w:val="24"/>
                <w:szCs w:val="24"/>
              </w:rPr>
              <w:t xml:space="preserve"> „Dėl pareigybių pavadinimo pakeitimo ir pakeistų pareigybių aprašymų patvirtinimo“</w:t>
            </w:r>
            <w:r w:rsidR="00284759" w:rsidRPr="00E776C2">
              <w:rPr>
                <w:rFonts w:ascii="Times New Roman" w:hAnsi="Times New Roman"/>
                <w:sz w:val="24"/>
                <w:szCs w:val="24"/>
              </w:rPr>
              <w:t xml:space="preserve"> Nr. 2023-02-24 Nr. ĮV-30 (1.2-2023).</w:t>
            </w:r>
          </w:p>
          <w:p w14:paraId="7481F751" w14:textId="13DE0DFA" w:rsidR="003344CD" w:rsidRPr="00E776C2" w:rsidRDefault="005F4076" w:rsidP="00577192">
            <w:pPr>
              <w:spacing w:after="0" w:line="240" w:lineRule="auto"/>
              <w:rPr>
                <w:rFonts w:ascii="Times New Roman" w:hAnsi="Times New Roman"/>
                <w:sz w:val="24"/>
                <w:szCs w:val="24"/>
              </w:rPr>
            </w:pPr>
            <w:r w:rsidRPr="00E776C2">
              <w:rPr>
                <w:rFonts w:ascii="Times New Roman" w:hAnsi="Times New Roman"/>
                <w:sz w:val="24"/>
                <w:szCs w:val="24"/>
              </w:rPr>
              <w:t>1.4.1.4. 4.</w:t>
            </w:r>
            <w:r w:rsidR="004A665E" w:rsidRPr="00E776C2">
              <w:rPr>
                <w:rFonts w:ascii="Times New Roman" w:hAnsi="Times New Roman"/>
                <w:sz w:val="24"/>
                <w:szCs w:val="24"/>
              </w:rPr>
              <w:t xml:space="preserve">1. </w:t>
            </w:r>
            <w:r w:rsidR="00AA1EEC" w:rsidRPr="00E776C2">
              <w:rPr>
                <w:rFonts w:ascii="Times New Roman" w:hAnsi="Times New Roman"/>
                <w:sz w:val="24"/>
                <w:szCs w:val="24"/>
              </w:rPr>
              <w:t>Šiaulių lopšelis -darželis „ Berželis“ įstaigos veiklos kokybės vertinimo ir įsivertinimo darbo grupė</w:t>
            </w:r>
            <w:r w:rsidR="00EC1E8E" w:rsidRPr="00E776C2">
              <w:rPr>
                <w:rFonts w:ascii="Times New Roman" w:hAnsi="Times New Roman"/>
                <w:sz w:val="24"/>
                <w:szCs w:val="24"/>
              </w:rPr>
              <w:t xml:space="preserve">s atliktas vertinimas vaikų psichologinio ir fizinio saugumo </w:t>
            </w:r>
            <w:r w:rsidR="00EC1E8E" w:rsidRPr="00E776C2">
              <w:rPr>
                <w:rFonts w:ascii="Times New Roman" w:hAnsi="Times New Roman"/>
                <w:sz w:val="24"/>
                <w:szCs w:val="24"/>
              </w:rPr>
              <w:lastRenderedPageBreak/>
              <w:t>bei lygių galimybių visiems vaikams ugdytis ir tobulėti srityse.</w:t>
            </w:r>
            <w:r w:rsidR="00AA1EEC" w:rsidRPr="00E776C2">
              <w:rPr>
                <w:rFonts w:ascii="Times New Roman" w:hAnsi="Times New Roman"/>
                <w:sz w:val="24"/>
                <w:szCs w:val="24"/>
              </w:rPr>
              <w:t xml:space="preserve"> </w:t>
            </w:r>
            <w:r w:rsidR="002C259E" w:rsidRPr="00E776C2">
              <w:rPr>
                <w:rFonts w:ascii="Times New Roman" w:hAnsi="Times New Roman"/>
                <w:sz w:val="24"/>
                <w:szCs w:val="24"/>
              </w:rPr>
              <w:t>Parengtos išvados ir rekomendacijos.</w:t>
            </w:r>
          </w:p>
          <w:p w14:paraId="11BC43E5" w14:textId="07A5F001" w:rsidR="00C86753" w:rsidRPr="00E776C2" w:rsidRDefault="005779F7" w:rsidP="00577192">
            <w:pPr>
              <w:spacing w:after="0" w:line="240" w:lineRule="auto"/>
              <w:rPr>
                <w:rFonts w:ascii="Times New Roman" w:hAnsi="Times New Roman"/>
                <w:sz w:val="24"/>
                <w:szCs w:val="24"/>
              </w:rPr>
            </w:pPr>
            <w:r w:rsidRPr="00E776C2">
              <w:rPr>
                <w:rFonts w:ascii="Times New Roman" w:hAnsi="Times New Roman"/>
                <w:sz w:val="24"/>
                <w:szCs w:val="24"/>
              </w:rPr>
              <w:t xml:space="preserve">Aptarta </w:t>
            </w:r>
            <w:r w:rsidR="007E51BC" w:rsidRPr="00E776C2">
              <w:rPr>
                <w:rFonts w:ascii="Times New Roman" w:hAnsi="Times New Roman"/>
                <w:sz w:val="24"/>
                <w:szCs w:val="24"/>
              </w:rPr>
              <w:t xml:space="preserve">Įstaigos ir pedagogų tarybose: </w:t>
            </w:r>
            <w:r w:rsidR="00EC1E8E" w:rsidRPr="00E776C2">
              <w:rPr>
                <w:rFonts w:ascii="Times New Roman" w:hAnsi="Times New Roman"/>
                <w:sz w:val="24"/>
                <w:szCs w:val="24"/>
              </w:rPr>
              <w:t xml:space="preserve">2023-01-30, </w:t>
            </w:r>
            <w:r w:rsidR="00C86753" w:rsidRPr="00E776C2">
              <w:rPr>
                <w:rFonts w:ascii="Times New Roman" w:hAnsi="Times New Roman"/>
                <w:sz w:val="24"/>
                <w:szCs w:val="24"/>
              </w:rPr>
              <w:t xml:space="preserve">Įstaigos tarybos </w:t>
            </w:r>
            <w:r w:rsidR="00EC1E8E" w:rsidRPr="00E776C2">
              <w:rPr>
                <w:rFonts w:ascii="Times New Roman" w:hAnsi="Times New Roman"/>
                <w:sz w:val="24"/>
                <w:szCs w:val="24"/>
              </w:rPr>
              <w:t>protokol</w:t>
            </w:r>
            <w:r w:rsidR="00C86753" w:rsidRPr="00E776C2">
              <w:rPr>
                <w:rFonts w:ascii="Times New Roman" w:hAnsi="Times New Roman"/>
                <w:sz w:val="24"/>
                <w:szCs w:val="24"/>
              </w:rPr>
              <w:t xml:space="preserve">as </w:t>
            </w:r>
            <w:r w:rsidR="00EC1E8E" w:rsidRPr="00E776C2">
              <w:rPr>
                <w:rFonts w:ascii="Times New Roman" w:hAnsi="Times New Roman"/>
                <w:sz w:val="24"/>
                <w:szCs w:val="24"/>
              </w:rPr>
              <w:t>Nr. ĮT-1(2.1-2023)</w:t>
            </w:r>
            <w:r w:rsidR="00C86753" w:rsidRPr="00E776C2">
              <w:rPr>
                <w:rFonts w:ascii="Times New Roman" w:hAnsi="Times New Roman"/>
                <w:sz w:val="24"/>
                <w:szCs w:val="24"/>
              </w:rPr>
              <w:t>; 2023-01-30, Įstaigos tarybos protokolas Nr. ĮT-</w:t>
            </w:r>
            <w:r w:rsidR="006C7B43" w:rsidRPr="00E776C2">
              <w:rPr>
                <w:rFonts w:ascii="Times New Roman" w:hAnsi="Times New Roman"/>
                <w:sz w:val="24"/>
                <w:szCs w:val="24"/>
              </w:rPr>
              <w:t>4</w:t>
            </w:r>
            <w:r w:rsidR="00C86753" w:rsidRPr="00E776C2">
              <w:rPr>
                <w:rFonts w:ascii="Times New Roman" w:hAnsi="Times New Roman"/>
                <w:sz w:val="24"/>
                <w:szCs w:val="24"/>
              </w:rPr>
              <w:t>(2.1-2023);</w:t>
            </w:r>
            <w:r w:rsidR="007E51BC" w:rsidRPr="00E776C2">
              <w:rPr>
                <w:rFonts w:ascii="Times New Roman" w:hAnsi="Times New Roman"/>
                <w:sz w:val="24"/>
                <w:szCs w:val="24"/>
              </w:rPr>
              <w:t xml:space="preserve"> </w:t>
            </w:r>
            <w:r w:rsidR="00C86753" w:rsidRPr="00E776C2">
              <w:rPr>
                <w:rFonts w:ascii="Times New Roman" w:hAnsi="Times New Roman"/>
                <w:sz w:val="24"/>
                <w:szCs w:val="24"/>
              </w:rPr>
              <w:t xml:space="preserve">2023-02-22, </w:t>
            </w:r>
            <w:r w:rsidR="00D624FC" w:rsidRPr="00E776C2">
              <w:rPr>
                <w:rFonts w:ascii="Times New Roman" w:hAnsi="Times New Roman"/>
                <w:sz w:val="24"/>
                <w:szCs w:val="24"/>
              </w:rPr>
              <w:t>Pedagogų</w:t>
            </w:r>
            <w:r w:rsidR="00C86753" w:rsidRPr="00E776C2">
              <w:rPr>
                <w:rFonts w:ascii="Times New Roman" w:hAnsi="Times New Roman"/>
                <w:sz w:val="24"/>
                <w:szCs w:val="24"/>
              </w:rPr>
              <w:t xml:space="preserve"> tarybos protokolas Nr. </w:t>
            </w:r>
            <w:r w:rsidR="00D624FC" w:rsidRPr="00E776C2">
              <w:rPr>
                <w:rFonts w:ascii="Times New Roman" w:hAnsi="Times New Roman"/>
                <w:sz w:val="24"/>
                <w:szCs w:val="24"/>
              </w:rPr>
              <w:t>P</w:t>
            </w:r>
            <w:r w:rsidR="00C86753" w:rsidRPr="00E776C2">
              <w:rPr>
                <w:rFonts w:ascii="Times New Roman" w:hAnsi="Times New Roman"/>
                <w:sz w:val="24"/>
                <w:szCs w:val="24"/>
              </w:rPr>
              <w:t>T-1</w:t>
            </w:r>
            <w:r w:rsidR="00D624FC" w:rsidRPr="00E776C2">
              <w:rPr>
                <w:rFonts w:ascii="Times New Roman" w:hAnsi="Times New Roman"/>
                <w:sz w:val="24"/>
                <w:szCs w:val="24"/>
              </w:rPr>
              <w:t>; 2023-08-30, Pedagogų tarybos protokolas Nr. PT-3</w:t>
            </w:r>
            <w:r w:rsidR="0059728B" w:rsidRPr="00E776C2">
              <w:rPr>
                <w:rFonts w:ascii="Times New Roman" w:hAnsi="Times New Roman"/>
                <w:sz w:val="24"/>
                <w:szCs w:val="24"/>
              </w:rPr>
              <w:t>.</w:t>
            </w:r>
          </w:p>
          <w:p w14:paraId="01ACE57A" w14:textId="585D8C31" w:rsidR="006A5A4B" w:rsidRPr="00E776C2" w:rsidRDefault="004A665E" w:rsidP="00577192">
            <w:pPr>
              <w:spacing w:after="0" w:line="240" w:lineRule="auto"/>
              <w:rPr>
                <w:rFonts w:ascii="Times New Roman" w:hAnsi="Times New Roman"/>
                <w:sz w:val="24"/>
                <w:szCs w:val="24"/>
              </w:rPr>
            </w:pPr>
            <w:r w:rsidRPr="00E776C2">
              <w:rPr>
                <w:rFonts w:ascii="Times New Roman" w:hAnsi="Times New Roman"/>
                <w:sz w:val="24"/>
                <w:szCs w:val="24"/>
              </w:rPr>
              <w:t xml:space="preserve">1.4.1.4. 4.2. </w:t>
            </w:r>
            <w:r w:rsidR="006A5A4B" w:rsidRPr="00E776C2">
              <w:rPr>
                <w:rFonts w:ascii="Times New Roman" w:hAnsi="Times New Roman"/>
                <w:sz w:val="24"/>
                <w:szCs w:val="24"/>
              </w:rPr>
              <w:t>Ugdymo prioritetų nustatymas, planuojami projektai, tikslinės partnerystės plėtra, aptarti miesto ir šalies prioritetai. Pedagogų tarybos protokolas Nr. PT-1; 2023-08-30.</w:t>
            </w:r>
          </w:p>
        </w:tc>
      </w:tr>
      <w:tr w:rsidR="0004129F" w:rsidRPr="00E776C2" w14:paraId="50E80A8F" w14:textId="77777777" w:rsidTr="00013E76">
        <w:trPr>
          <w:trHeight w:val="674"/>
        </w:trPr>
        <w:tc>
          <w:tcPr>
            <w:tcW w:w="2127" w:type="dxa"/>
            <w:vMerge/>
            <w:tcBorders>
              <w:left w:val="single" w:sz="4" w:space="0" w:color="auto"/>
              <w:right w:val="single" w:sz="4" w:space="0" w:color="auto"/>
            </w:tcBorders>
          </w:tcPr>
          <w:p w14:paraId="618A883F" w14:textId="77777777" w:rsidR="0004129F" w:rsidRPr="00E776C2" w:rsidRDefault="0004129F" w:rsidP="00577192">
            <w:pPr>
              <w:pStyle w:val="Sraopastraipa"/>
              <w:spacing w:after="0" w:line="240" w:lineRule="auto"/>
              <w:ind w:left="540" w:hanging="540"/>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99B427" w14:textId="5FD295F0" w:rsidR="0004129F" w:rsidRPr="00E776C2" w:rsidRDefault="0004129F"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1.4.2. Siekti pedagogų kolegialaus bendradarbiavimo</w:t>
            </w:r>
            <w:r w:rsidR="00773594"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62F9C82D" w14:textId="77777777"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1.4.2.1. Organizuoti įstaigos pedagogų bendruomenės telkimui skirtą renginį.</w:t>
            </w:r>
          </w:p>
          <w:p w14:paraId="79967C0B" w14:textId="77777777" w:rsidR="00320910" w:rsidRPr="00E776C2" w:rsidRDefault="00320910" w:rsidP="00577192">
            <w:pPr>
              <w:spacing w:after="0" w:line="240" w:lineRule="auto"/>
              <w:rPr>
                <w:rFonts w:ascii="Times New Roman" w:hAnsi="Times New Roman"/>
                <w:sz w:val="24"/>
                <w:szCs w:val="24"/>
              </w:rPr>
            </w:pPr>
          </w:p>
          <w:p w14:paraId="127BBC22" w14:textId="7D354721" w:rsidR="00EB1626" w:rsidRPr="00E776C2" w:rsidRDefault="00EB1626" w:rsidP="00577192">
            <w:pPr>
              <w:spacing w:after="0" w:line="240" w:lineRule="auto"/>
              <w:rPr>
                <w:rFonts w:ascii="Times New Roman" w:hAnsi="Times New Roman"/>
                <w:sz w:val="24"/>
                <w:szCs w:val="24"/>
              </w:rPr>
            </w:pPr>
          </w:p>
          <w:p w14:paraId="7FF6B7F1" w14:textId="77777777" w:rsidR="00664DF8" w:rsidRPr="00E776C2" w:rsidRDefault="00664DF8" w:rsidP="00577192">
            <w:pPr>
              <w:spacing w:after="0" w:line="240" w:lineRule="auto"/>
              <w:rPr>
                <w:rFonts w:ascii="Times New Roman" w:hAnsi="Times New Roman"/>
                <w:sz w:val="24"/>
                <w:szCs w:val="24"/>
              </w:rPr>
            </w:pPr>
          </w:p>
          <w:p w14:paraId="37B79AAB" w14:textId="77777777" w:rsidR="00EB1626" w:rsidRPr="00E776C2" w:rsidRDefault="00EB1626" w:rsidP="00577192">
            <w:pPr>
              <w:spacing w:after="0" w:line="240" w:lineRule="auto"/>
              <w:rPr>
                <w:rFonts w:ascii="Times New Roman" w:hAnsi="Times New Roman"/>
                <w:sz w:val="24"/>
                <w:szCs w:val="24"/>
              </w:rPr>
            </w:pPr>
          </w:p>
          <w:p w14:paraId="4166D13E" w14:textId="77777777" w:rsidR="007E51BC" w:rsidRPr="00E776C2" w:rsidRDefault="007E51BC" w:rsidP="00577192">
            <w:pPr>
              <w:spacing w:after="0" w:line="240" w:lineRule="auto"/>
              <w:rPr>
                <w:rFonts w:ascii="Times New Roman" w:hAnsi="Times New Roman"/>
                <w:sz w:val="24"/>
                <w:szCs w:val="24"/>
              </w:rPr>
            </w:pPr>
          </w:p>
          <w:p w14:paraId="3A5870B7" w14:textId="77777777" w:rsidR="007E51BC" w:rsidRPr="00E776C2" w:rsidRDefault="007E51BC" w:rsidP="00577192">
            <w:pPr>
              <w:spacing w:after="0" w:line="240" w:lineRule="auto"/>
              <w:rPr>
                <w:rFonts w:ascii="Times New Roman" w:hAnsi="Times New Roman"/>
                <w:sz w:val="24"/>
                <w:szCs w:val="24"/>
              </w:rPr>
            </w:pPr>
          </w:p>
          <w:p w14:paraId="1BFC87F3" w14:textId="77777777" w:rsidR="007E51BC" w:rsidRPr="00E776C2" w:rsidRDefault="007E51BC" w:rsidP="00577192">
            <w:pPr>
              <w:spacing w:after="0" w:line="240" w:lineRule="auto"/>
              <w:rPr>
                <w:rFonts w:ascii="Times New Roman" w:hAnsi="Times New Roman"/>
                <w:sz w:val="24"/>
                <w:szCs w:val="24"/>
              </w:rPr>
            </w:pPr>
          </w:p>
          <w:p w14:paraId="6862C43B" w14:textId="77777777" w:rsidR="007E51BC" w:rsidRPr="00E776C2" w:rsidRDefault="007E51BC" w:rsidP="00577192">
            <w:pPr>
              <w:spacing w:after="0" w:line="240" w:lineRule="auto"/>
              <w:rPr>
                <w:rFonts w:ascii="Times New Roman" w:hAnsi="Times New Roman"/>
                <w:sz w:val="24"/>
                <w:szCs w:val="24"/>
              </w:rPr>
            </w:pPr>
          </w:p>
          <w:p w14:paraId="4A8391CD" w14:textId="77777777" w:rsidR="007E51BC" w:rsidRPr="00E776C2" w:rsidRDefault="007E51BC" w:rsidP="00577192">
            <w:pPr>
              <w:spacing w:after="0" w:line="240" w:lineRule="auto"/>
              <w:rPr>
                <w:rFonts w:ascii="Times New Roman" w:hAnsi="Times New Roman"/>
                <w:sz w:val="24"/>
                <w:szCs w:val="24"/>
              </w:rPr>
            </w:pPr>
          </w:p>
          <w:p w14:paraId="47008E8F" w14:textId="77777777" w:rsidR="007E51BC" w:rsidRPr="00E776C2" w:rsidRDefault="007E51BC" w:rsidP="00577192">
            <w:pPr>
              <w:spacing w:after="0" w:line="240" w:lineRule="auto"/>
              <w:rPr>
                <w:rFonts w:ascii="Times New Roman" w:hAnsi="Times New Roman"/>
                <w:sz w:val="24"/>
                <w:szCs w:val="24"/>
              </w:rPr>
            </w:pPr>
          </w:p>
          <w:p w14:paraId="261B2F51" w14:textId="77777777" w:rsidR="007E51BC" w:rsidRPr="00E776C2" w:rsidRDefault="007E51BC" w:rsidP="00577192">
            <w:pPr>
              <w:spacing w:after="0" w:line="240" w:lineRule="auto"/>
              <w:rPr>
                <w:rFonts w:ascii="Times New Roman" w:hAnsi="Times New Roman"/>
                <w:sz w:val="24"/>
                <w:szCs w:val="24"/>
              </w:rPr>
            </w:pPr>
          </w:p>
          <w:p w14:paraId="34D5689F" w14:textId="77777777" w:rsidR="007E51BC" w:rsidRPr="00E776C2" w:rsidRDefault="007E51BC" w:rsidP="00577192">
            <w:pPr>
              <w:spacing w:after="0" w:line="240" w:lineRule="auto"/>
              <w:rPr>
                <w:rFonts w:ascii="Times New Roman" w:hAnsi="Times New Roman"/>
                <w:sz w:val="24"/>
                <w:szCs w:val="24"/>
              </w:rPr>
            </w:pPr>
          </w:p>
          <w:p w14:paraId="076D89CC" w14:textId="77777777" w:rsidR="007E51BC" w:rsidRPr="00E776C2" w:rsidRDefault="007E51BC" w:rsidP="00577192">
            <w:pPr>
              <w:spacing w:after="0" w:line="240" w:lineRule="auto"/>
              <w:rPr>
                <w:rFonts w:ascii="Times New Roman" w:hAnsi="Times New Roman"/>
                <w:sz w:val="24"/>
                <w:szCs w:val="24"/>
              </w:rPr>
            </w:pPr>
          </w:p>
          <w:p w14:paraId="51756032" w14:textId="77777777" w:rsidR="007E51BC" w:rsidRPr="00E776C2" w:rsidRDefault="007E51BC" w:rsidP="00577192">
            <w:pPr>
              <w:spacing w:after="0" w:line="240" w:lineRule="auto"/>
              <w:rPr>
                <w:rFonts w:ascii="Times New Roman" w:hAnsi="Times New Roman"/>
                <w:sz w:val="24"/>
                <w:szCs w:val="24"/>
              </w:rPr>
            </w:pPr>
          </w:p>
          <w:p w14:paraId="35C2766E" w14:textId="77777777" w:rsidR="007E51BC" w:rsidRPr="00E776C2" w:rsidRDefault="007E51BC" w:rsidP="00577192">
            <w:pPr>
              <w:spacing w:after="0" w:line="240" w:lineRule="auto"/>
              <w:rPr>
                <w:rFonts w:ascii="Times New Roman" w:hAnsi="Times New Roman"/>
                <w:sz w:val="24"/>
                <w:szCs w:val="24"/>
              </w:rPr>
            </w:pPr>
          </w:p>
          <w:p w14:paraId="1EA023C5" w14:textId="77777777" w:rsidR="007E51BC" w:rsidRPr="00E776C2" w:rsidRDefault="007E51BC" w:rsidP="00577192">
            <w:pPr>
              <w:spacing w:after="0" w:line="240" w:lineRule="auto"/>
              <w:rPr>
                <w:rFonts w:ascii="Times New Roman" w:hAnsi="Times New Roman"/>
                <w:sz w:val="24"/>
                <w:szCs w:val="24"/>
              </w:rPr>
            </w:pPr>
          </w:p>
          <w:p w14:paraId="230E57CB" w14:textId="77777777" w:rsidR="007E51BC" w:rsidRPr="00E776C2" w:rsidRDefault="007E51BC" w:rsidP="00577192">
            <w:pPr>
              <w:spacing w:after="0" w:line="240" w:lineRule="auto"/>
              <w:rPr>
                <w:rFonts w:ascii="Times New Roman" w:hAnsi="Times New Roman"/>
                <w:sz w:val="24"/>
                <w:szCs w:val="24"/>
              </w:rPr>
            </w:pPr>
          </w:p>
          <w:p w14:paraId="15A0F8CA" w14:textId="00890195" w:rsidR="0004129F"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1.4.2.2. Suorganizuoti bent 5 pedagogų gerosios patirties sklaidos renginiai.</w:t>
            </w:r>
          </w:p>
        </w:tc>
        <w:tc>
          <w:tcPr>
            <w:tcW w:w="3402" w:type="dxa"/>
            <w:tcBorders>
              <w:top w:val="single" w:sz="4" w:space="0" w:color="auto"/>
              <w:left w:val="single" w:sz="4" w:space="0" w:color="auto"/>
              <w:bottom w:val="single" w:sz="4" w:space="0" w:color="auto"/>
              <w:right w:val="single" w:sz="4" w:space="0" w:color="auto"/>
            </w:tcBorders>
          </w:tcPr>
          <w:p w14:paraId="6B280DCD" w14:textId="40B3D8F1" w:rsidR="00742834"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 xml:space="preserve">1.4.2.1.1. </w:t>
            </w:r>
            <w:r w:rsidR="00AD1312">
              <w:rPr>
                <w:rFonts w:ascii="Times New Roman" w:hAnsi="Times New Roman"/>
                <w:sz w:val="24"/>
                <w:szCs w:val="24"/>
              </w:rPr>
              <w:t>R</w:t>
            </w:r>
            <w:r w:rsidRPr="00E776C2">
              <w:rPr>
                <w:rFonts w:ascii="Times New Roman" w:hAnsi="Times New Roman"/>
                <w:sz w:val="24"/>
                <w:szCs w:val="24"/>
              </w:rPr>
              <w:t>espublikinė gerosios patirties sklaidos konferencij</w:t>
            </w:r>
            <w:r w:rsidR="00AD1312">
              <w:rPr>
                <w:rFonts w:ascii="Times New Roman" w:hAnsi="Times New Roman"/>
                <w:sz w:val="24"/>
                <w:szCs w:val="24"/>
              </w:rPr>
              <w:t>a</w:t>
            </w:r>
            <w:r w:rsidRPr="00E776C2">
              <w:rPr>
                <w:rFonts w:ascii="Times New Roman" w:hAnsi="Times New Roman"/>
                <w:sz w:val="24"/>
                <w:szCs w:val="24"/>
              </w:rPr>
              <w:t xml:space="preserve"> „Atrask Šiaulių STEAM: erdvė kurti ir tyrinėti“, Šiaulių m</w:t>
            </w:r>
            <w:r w:rsidR="004A49D0" w:rsidRPr="00E776C2">
              <w:rPr>
                <w:rFonts w:ascii="Times New Roman" w:hAnsi="Times New Roman"/>
                <w:sz w:val="24"/>
                <w:szCs w:val="24"/>
              </w:rPr>
              <w:t>iesto</w:t>
            </w:r>
            <w:r w:rsidRPr="00E776C2">
              <w:rPr>
                <w:rFonts w:ascii="Times New Roman" w:hAnsi="Times New Roman"/>
                <w:sz w:val="24"/>
                <w:szCs w:val="24"/>
              </w:rPr>
              <w:t xml:space="preserve"> savivaldybės Švietimo centro pažymėjimas 202</w:t>
            </w:r>
            <w:r w:rsidR="00742834" w:rsidRPr="00E776C2">
              <w:rPr>
                <w:rFonts w:ascii="Times New Roman" w:hAnsi="Times New Roman"/>
                <w:sz w:val="24"/>
                <w:szCs w:val="24"/>
              </w:rPr>
              <w:t>3</w:t>
            </w:r>
            <w:r w:rsidRPr="00E776C2">
              <w:rPr>
                <w:rFonts w:ascii="Times New Roman" w:hAnsi="Times New Roman"/>
                <w:sz w:val="24"/>
                <w:szCs w:val="24"/>
              </w:rPr>
              <w:t>-0</w:t>
            </w:r>
            <w:r w:rsidR="00742834" w:rsidRPr="00E776C2">
              <w:rPr>
                <w:rFonts w:ascii="Times New Roman" w:hAnsi="Times New Roman"/>
                <w:sz w:val="24"/>
                <w:szCs w:val="24"/>
              </w:rPr>
              <w:t>5</w:t>
            </w:r>
            <w:r w:rsidRPr="00E776C2">
              <w:rPr>
                <w:rFonts w:ascii="Times New Roman" w:hAnsi="Times New Roman"/>
                <w:sz w:val="24"/>
                <w:szCs w:val="24"/>
              </w:rPr>
              <w:t>-</w:t>
            </w:r>
            <w:r w:rsidR="00742834" w:rsidRPr="00E776C2">
              <w:rPr>
                <w:rFonts w:ascii="Times New Roman" w:hAnsi="Times New Roman"/>
                <w:sz w:val="24"/>
                <w:szCs w:val="24"/>
              </w:rPr>
              <w:t>25</w:t>
            </w:r>
            <w:r w:rsidRPr="00E776C2">
              <w:rPr>
                <w:rFonts w:ascii="Times New Roman" w:hAnsi="Times New Roman"/>
                <w:sz w:val="24"/>
                <w:szCs w:val="24"/>
              </w:rPr>
              <w:t xml:space="preserve"> Nr. </w:t>
            </w:r>
            <w:r w:rsidR="00664DF8" w:rsidRPr="00E776C2">
              <w:rPr>
                <w:rFonts w:ascii="Times New Roman" w:hAnsi="Times New Roman"/>
                <w:sz w:val="24"/>
                <w:szCs w:val="24"/>
              </w:rPr>
              <w:t>4200</w:t>
            </w:r>
            <w:r w:rsidRPr="00E776C2">
              <w:rPr>
                <w:rFonts w:ascii="Times New Roman" w:hAnsi="Times New Roman"/>
                <w:sz w:val="24"/>
                <w:szCs w:val="24"/>
              </w:rPr>
              <w:t xml:space="preserve">. </w:t>
            </w:r>
          </w:p>
          <w:p w14:paraId="21FF1BCF" w14:textId="57653D3C" w:rsidR="00201897" w:rsidRPr="00E776C2" w:rsidRDefault="00742834" w:rsidP="00577192">
            <w:pPr>
              <w:spacing w:after="0" w:line="240" w:lineRule="auto"/>
              <w:rPr>
                <w:rFonts w:ascii="Times New Roman" w:hAnsi="Times New Roman"/>
                <w:sz w:val="24"/>
                <w:szCs w:val="24"/>
              </w:rPr>
            </w:pPr>
            <w:r w:rsidRPr="00E776C2">
              <w:rPr>
                <w:rFonts w:ascii="Times New Roman" w:hAnsi="Times New Roman"/>
                <w:sz w:val="24"/>
                <w:szCs w:val="24"/>
              </w:rPr>
              <w:t xml:space="preserve">1.4.2.1.2. </w:t>
            </w:r>
            <w:r w:rsidR="00201897" w:rsidRPr="00E776C2">
              <w:rPr>
                <w:rFonts w:ascii="Times New Roman" w:hAnsi="Times New Roman"/>
                <w:sz w:val="24"/>
                <w:szCs w:val="24"/>
              </w:rPr>
              <w:t xml:space="preserve">2023 m. gruodžio </w:t>
            </w:r>
            <w:r w:rsidR="00AD1312">
              <w:rPr>
                <w:rFonts w:ascii="Times New Roman" w:hAnsi="Times New Roman"/>
                <w:sz w:val="24"/>
                <w:szCs w:val="24"/>
              </w:rPr>
              <w:t>mėn.</w:t>
            </w:r>
            <w:r w:rsidR="00201897" w:rsidRPr="00E776C2">
              <w:rPr>
                <w:rFonts w:ascii="Times New Roman" w:hAnsi="Times New Roman"/>
                <w:sz w:val="24"/>
                <w:szCs w:val="24"/>
              </w:rPr>
              <w:t xml:space="preserve"> </w:t>
            </w:r>
            <w:r w:rsidRPr="00E776C2">
              <w:rPr>
                <w:rFonts w:ascii="Times New Roman" w:hAnsi="Times New Roman"/>
                <w:sz w:val="24"/>
                <w:szCs w:val="24"/>
              </w:rPr>
              <w:t xml:space="preserve">Šiaulių kultūros centre </w:t>
            </w:r>
            <w:r w:rsidR="00201897" w:rsidRPr="00E776C2">
              <w:rPr>
                <w:rFonts w:ascii="Times New Roman" w:hAnsi="Times New Roman"/>
                <w:sz w:val="24"/>
                <w:szCs w:val="24"/>
              </w:rPr>
              <w:t xml:space="preserve">įstaigos bendruomenei </w:t>
            </w:r>
            <w:r w:rsidRPr="00E776C2">
              <w:rPr>
                <w:rFonts w:ascii="Times New Roman" w:hAnsi="Times New Roman"/>
                <w:sz w:val="24"/>
                <w:szCs w:val="24"/>
              </w:rPr>
              <w:t>organizuota edukacija</w:t>
            </w:r>
            <w:r w:rsidR="00201897" w:rsidRPr="00E776C2">
              <w:rPr>
                <w:rFonts w:ascii="Times New Roman" w:hAnsi="Times New Roman"/>
                <w:sz w:val="24"/>
                <w:szCs w:val="24"/>
              </w:rPr>
              <w:t xml:space="preserve"> „Kalėdinis varpelis“. </w:t>
            </w:r>
          </w:p>
          <w:p w14:paraId="1215F486" w14:textId="0E9613D6" w:rsidR="00EB1626" w:rsidRPr="00E776C2" w:rsidRDefault="00EB1626" w:rsidP="00577192">
            <w:pPr>
              <w:spacing w:after="0" w:line="240" w:lineRule="auto"/>
              <w:rPr>
                <w:rFonts w:ascii="Times New Roman" w:hAnsi="Times New Roman"/>
                <w:sz w:val="24"/>
                <w:szCs w:val="24"/>
                <w:shd w:val="clear" w:color="auto" w:fill="FFFFFF"/>
              </w:rPr>
            </w:pPr>
            <w:r w:rsidRPr="00E776C2">
              <w:rPr>
                <w:rFonts w:ascii="Times New Roman" w:hAnsi="Times New Roman"/>
                <w:sz w:val="24"/>
                <w:szCs w:val="24"/>
              </w:rPr>
              <w:t xml:space="preserve">1.4.2.1.3. Įstaigos darbuotojai gruodžio mėn. </w:t>
            </w:r>
            <w:r w:rsidR="004A49D0" w:rsidRPr="00E776C2">
              <w:rPr>
                <w:rFonts w:ascii="Times New Roman" w:hAnsi="Times New Roman"/>
                <w:sz w:val="24"/>
                <w:szCs w:val="24"/>
              </w:rPr>
              <w:t>kvalifikaciją tobulino</w:t>
            </w:r>
            <w:r w:rsidRPr="00E776C2">
              <w:rPr>
                <w:rFonts w:ascii="Times New Roman" w:hAnsi="Times New Roman"/>
                <w:sz w:val="24"/>
                <w:szCs w:val="24"/>
              </w:rPr>
              <w:t xml:space="preserve"> 4 val. Šiaulių psichologinių paslaugų centro organizuojamuose mokymuose „M</w:t>
            </w:r>
            <w:r w:rsidRPr="00E776C2">
              <w:rPr>
                <w:rFonts w:ascii="Times New Roman" w:hAnsi="Times New Roman"/>
                <w:sz w:val="24"/>
                <w:szCs w:val="24"/>
                <w:shd w:val="clear" w:color="auto" w:fill="FFFFFF"/>
              </w:rPr>
              <w:t>obingas ir psichologinis smurtas darbo vietoje“ (62 darbuotojai).</w:t>
            </w:r>
          </w:p>
          <w:p w14:paraId="5F165A8B" w14:textId="08F4ABA4" w:rsidR="00201897" w:rsidRPr="00E776C2" w:rsidRDefault="00493E0F" w:rsidP="00577192">
            <w:pPr>
              <w:spacing w:after="0" w:line="240" w:lineRule="auto"/>
              <w:rPr>
                <w:rFonts w:ascii="Times New Roman" w:hAnsi="Times New Roman"/>
                <w:sz w:val="24"/>
                <w:szCs w:val="24"/>
              </w:rPr>
            </w:pPr>
            <w:r w:rsidRPr="00E776C2">
              <w:rPr>
                <w:rFonts w:ascii="Times New Roman" w:hAnsi="Times New Roman"/>
                <w:sz w:val="24"/>
                <w:szCs w:val="24"/>
              </w:rPr>
              <w:t xml:space="preserve">1.4.2.2.1. </w:t>
            </w:r>
            <w:r w:rsidR="00113F18" w:rsidRPr="00E776C2">
              <w:rPr>
                <w:rFonts w:ascii="Times New Roman" w:hAnsi="Times New Roman"/>
                <w:sz w:val="24"/>
                <w:szCs w:val="24"/>
              </w:rPr>
              <w:t>Į</w:t>
            </w:r>
            <w:r w:rsidRPr="00E776C2">
              <w:rPr>
                <w:rFonts w:ascii="Times New Roman" w:hAnsi="Times New Roman"/>
                <w:sz w:val="24"/>
                <w:szCs w:val="24"/>
              </w:rPr>
              <w:t>staigo</w:t>
            </w:r>
            <w:r w:rsidR="007E51BC" w:rsidRPr="00E776C2">
              <w:rPr>
                <w:rFonts w:ascii="Times New Roman" w:hAnsi="Times New Roman"/>
                <w:sz w:val="24"/>
                <w:szCs w:val="24"/>
              </w:rPr>
              <w:t xml:space="preserve">je </w:t>
            </w:r>
            <w:r w:rsidR="00113F18" w:rsidRPr="00E776C2">
              <w:rPr>
                <w:rFonts w:ascii="Times New Roman" w:hAnsi="Times New Roman"/>
                <w:sz w:val="24"/>
                <w:szCs w:val="24"/>
              </w:rPr>
              <w:t xml:space="preserve">vesta </w:t>
            </w:r>
            <w:r w:rsidR="00201897" w:rsidRPr="00E776C2">
              <w:rPr>
                <w:rFonts w:ascii="Times New Roman" w:hAnsi="Times New Roman"/>
                <w:sz w:val="24"/>
                <w:szCs w:val="24"/>
              </w:rPr>
              <w:t>17 atvir</w:t>
            </w:r>
            <w:r w:rsidR="00113F18" w:rsidRPr="00E776C2">
              <w:rPr>
                <w:rFonts w:ascii="Times New Roman" w:hAnsi="Times New Roman"/>
                <w:sz w:val="24"/>
                <w:szCs w:val="24"/>
              </w:rPr>
              <w:t>ų</w:t>
            </w:r>
            <w:r w:rsidR="00201897" w:rsidRPr="00E776C2">
              <w:rPr>
                <w:rFonts w:ascii="Times New Roman" w:hAnsi="Times New Roman"/>
                <w:sz w:val="24"/>
                <w:szCs w:val="24"/>
              </w:rPr>
              <w:t xml:space="preserve"> ugdom</w:t>
            </w:r>
            <w:r w:rsidR="00113F18" w:rsidRPr="00E776C2">
              <w:rPr>
                <w:rFonts w:ascii="Times New Roman" w:hAnsi="Times New Roman"/>
                <w:sz w:val="24"/>
                <w:szCs w:val="24"/>
              </w:rPr>
              <w:t xml:space="preserve">ųjų </w:t>
            </w:r>
            <w:r w:rsidR="00201897" w:rsidRPr="00E776C2">
              <w:rPr>
                <w:rFonts w:ascii="Times New Roman" w:hAnsi="Times New Roman"/>
                <w:sz w:val="24"/>
                <w:szCs w:val="24"/>
              </w:rPr>
              <w:t>veikl</w:t>
            </w:r>
            <w:r w:rsidR="00113F18" w:rsidRPr="00E776C2">
              <w:rPr>
                <w:rFonts w:ascii="Times New Roman" w:hAnsi="Times New Roman"/>
                <w:sz w:val="24"/>
                <w:szCs w:val="24"/>
              </w:rPr>
              <w:t>ų.</w:t>
            </w:r>
          </w:p>
          <w:p w14:paraId="5FC57EF0" w14:textId="52DA9011" w:rsidR="00425305" w:rsidRPr="00E776C2" w:rsidRDefault="00425305" w:rsidP="00577192">
            <w:pPr>
              <w:spacing w:after="0" w:line="240" w:lineRule="auto"/>
              <w:rPr>
                <w:rFonts w:ascii="Times New Roman" w:hAnsi="Times New Roman"/>
                <w:sz w:val="24"/>
                <w:szCs w:val="24"/>
              </w:rPr>
            </w:pPr>
            <w:r w:rsidRPr="00E776C2">
              <w:rPr>
                <w:rFonts w:ascii="Times New Roman" w:hAnsi="Times New Roman"/>
                <w:sz w:val="24"/>
                <w:szCs w:val="24"/>
              </w:rPr>
              <w:t>2023-02-09, protokolo Nr. 2</w:t>
            </w:r>
          </w:p>
          <w:p w14:paraId="12ECBD3C" w14:textId="25D7D854" w:rsidR="0031730B" w:rsidRPr="00E776C2" w:rsidRDefault="0031730B" w:rsidP="00577192">
            <w:pPr>
              <w:spacing w:after="0" w:line="240" w:lineRule="auto"/>
              <w:rPr>
                <w:rFonts w:ascii="Times New Roman" w:hAnsi="Times New Roman"/>
                <w:sz w:val="24"/>
                <w:szCs w:val="24"/>
              </w:rPr>
            </w:pPr>
            <w:r w:rsidRPr="00E776C2">
              <w:rPr>
                <w:rFonts w:ascii="Times New Roman" w:hAnsi="Times New Roman"/>
                <w:sz w:val="24"/>
                <w:szCs w:val="24"/>
              </w:rPr>
              <w:t>2023-06-07, protokolo Nr. 5</w:t>
            </w:r>
          </w:p>
          <w:p w14:paraId="4E72EBAE" w14:textId="1D778237" w:rsidR="00C37AC1" w:rsidRPr="00E776C2" w:rsidRDefault="004D7810" w:rsidP="00577192">
            <w:pPr>
              <w:spacing w:after="0" w:line="240" w:lineRule="auto"/>
              <w:rPr>
                <w:rFonts w:ascii="Times New Roman" w:hAnsi="Times New Roman"/>
                <w:sz w:val="24"/>
                <w:szCs w:val="24"/>
              </w:rPr>
            </w:pPr>
            <w:r w:rsidRPr="00E776C2">
              <w:rPr>
                <w:rFonts w:ascii="Times New Roman" w:hAnsi="Times New Roman"/>
                <w:sz w:val="24"/>
                <w:szCs w:val="24"/>
              </w:rPr>
              <w:t>2023-09-21, protokolo Nr.</w:t>
            </w:r>
            <w:r w:rsidR="001D7C70" w:rsidRPr="00E776C2">
              <w:rPr>
                <w:rFonts w:ascii="Times New Roman" w:hAnsi="Times New Roman"/>
                <w:sz w:val="24"/>
                <w:szCs w:val="24"/>
              </w:rPr>
              <w:t>6</w:t>
            </w:r>
            <w:r w:rsidR="007E51BC" w:rsidRPr="00E776C2">
              <w:rPr>
                <w:rFonts w:ascii="Times New Roman" w:hAnsi="Times New Roman"/>
                <w:sz w:val="24"/>
                <w:szCs w:val="24"/>
              </w:rPr>
              <w:t>.</w:t>
            </w:r>
          </w:p>
          <w:p w14:paraId="34C6FD16" w14:textId="3B99FB65" w:rsidR="0031730B" w:rsidRPr="00E776C2" w:rsidRDefault="00AD1877" w:rsidP="00577192">
            <w:pPr>
              <w:spacing w:after="0" w:line="240" w:lineRule="auto"/>
              <w:rPr>
                <w:rFonts w:ascii="Times New Roman" w:hAnsi="Times New Roman"/>
                <w:sz w:val="24"/>
                <w:szCs w:val="24"/>
              </w:rPr>
            </w:pPr>
            <w:r w:rsidRPr="00E776C2">
              <w:rPr>
                <w:rFonts w:ascii="Times New Roman" w:hAnsi="Times New Roman"/>
                <w:sz w:val="24"/>
                <w:szCs w:val="24"/>
              </w:rPr>
              <w:t xml:space="preserve">1.4.2.2.2. </w:t>
            </w:r>
            <w:r w:rsidR="007E51BC" w:rsidRPr="00E776C2">
              <w:rPr>
                <w:rFonts w:ascii="Times New Roman" w:hAnsi="Times New Roman"/>
                <w:sz w:val="24"/>
                <w:szCs w:val="24"/>
              </w:rPr>
              <w:t>Į</w:t>
            </w:r>
            <w:r w:rsidRPr="00E776C2">
              <w:rPr>
                <w:rFonts w:ascii="Times New Roman" w:hAnsi="Times New Roman"/>
                <w:sz w:val="24"/>
                <w:szCs w:val="24"/>
              </w:rPr>
              <w:t>staigoje praktiką atliko 2 pradinio ugdymo ir ikimokyklinio ugdymo pedagogikos student</w:t>
            </w:r>
            <w:r w:rsidR="00680E34" w:rsidRPr="00E776C2">
              <w:rPr>
                <w:rFonts w:ascii="Times New Roman" w:hAnsi="Times New Roman"/>
                <w:sz w:val="24"/>
                <w:szCs w:val="24"/>
              </w:rPr>
              <w:t>ai</w:t>
            </w:r>
            <w:r w:rsidRPr="00E776C2">
              <w:rPr>
                <w:rFonts w:ascii="Times New Roman" w:hAnsi="Times New Roman"/>
                <w:sz w:val="24"/>
                <w:szCs w:val="24"/>
              </w:rPr>
              <w:t xml:space="preserve"> (Vilniaus universitetas Šiaulių akademija), 2 ikimokyklinio ir priešmokyklinio ugdymo </w:t>
            </w:r>
            <w:r w:rsidRPr="00E776C2">
              <w:rPr>
                <w:rFonts w:ascii="Times New Roman" w:hAnsi="Times New Roman"/>
                <w:sz w:val="24"/>
                <w:szCs w:val="24"/>
              </w:rPr>
              <w:lastRenderedPageBreak/>
              <w:t>student</w:t>
            </w:r>
            <w:r w:rsidR="00680E34" w:rsidRPr="00E776C2">
              <w:rPr>
                <w:rFonts w:ascii="Times New Roman" w:hAnsi="Times New Roman"/>
                <w:sz w:val="24"/>
                <w:szCs w:val="24"/>
              </w:rPr>
              <w:t>ai</w:t>
            </w:r>
            <w:r w:rsidRPr="00E776C2">
              <w:rPr>
                <w:rFonts w:ascii="Times New Roman" w:hAnsi="Times New Roman"/>
                <w:sz w:val="24"/>
                <w:szCs w:val="24"/>
              </w:rPr>
              <w:t xml:space="preserve"> (Panevėžio kolegija)</w:t>
            </w:r>
            <w:r w:rsidR="007E51BC" w:rsidRPr="00E776C2">
              <w:rPr>
                <w:rFonts w:ascii="Times New Roman" w:hAnsi="Times New Roman"/>
                <w:sz w:val="24"/>
                <w:szCs w:val="24"/>
              </w:rPr>
              <w:t>,</w:t>
            </w:r>
            <w:r w:rsidRPr="00E776C2">
              <w:rPr>
                <w:rFonts w:ascii="Times New Roman" w:hAnsi="Times New Roman"/>
                <w:sz w:val="24"/>
                <w:szCs w:val="24"/>
              </w:rPr>
              <w:t xml:space="preserve"> 1 vaikystės pedagogikos student</w:t>
            </w:r>
            <w:r w:rsidR="00680E34" w:rsidRPr="00E776C2">
              <w:rPr>
                <w:rFonts w:ascii="Times New Roman" w:hAnsi="Times New Roman"/>
                <w:sz w:val="24"/>
                <w:szCs w:val="24"/>
              </w:rPr>
              <w:t>as</w:t>
            </w:r>
            <w:r w:rsidRPr="00E776C2">
              <w:rPr>
                <w:rFonts w:ascii="Times New Roman" w:hAnsi="Times New Roman"/>
                <w:sz w:val="24"/>
                <w:szCs w:val="24"/>
              </w:rPr>
              <w:t xml:space="preserve"> (Vilniaus kolegija)</w:t>
            </w:r>
            <w:r w:rsidR="007E51BC" w:rsidRPr="00E776C2">
              <w:rPr>
                <w:rFonts w:ascii="Times New Roman" w:hAnsi="Times New Roman"/>
                <w:sz w:val="24"/>
                <w:szCs w:val="24"/>
              </w:rPr>
              <w:t>,</w:t>
            </w:r>
            <w:r w:rsidRPr="00E776C2">
              <w:rPr>
                <w:rFonts w:ascii="Times New Roman" w:hAnsi="Times New Roman"/>
                <w:sz w:val="24"/>
                <w:szCs w:val="24"/>
              </w:rPr>
              <w:t xml:space="preserve"> 1 mokytojo padėjėja</w:t>
            </w:r>
            <w:r w:rsidR="00680E34" w:rsidRPr="00E776C2">
              <w:rPr>
                <w:rFonts w:ascii="Times New Roman" w:hAnsi="Times New Roman"/>
                <w:sz w:val="24"/>
                <w:szCs w:val="24"/>
              </w:rPr>
              <w:t>s</w:t>
            </w:r>
            <w:r w:rsidRPr="00E776C2">
              <w:rPr>
                <w:rFonts w:ascii="Times New Roman" w:hAnsi="Times New Roman"/>
                <w:sz w:val="24"/>
                <w:szCs w:val="24"/>
              </w:rPr>
              <w:t xml:space="preserve"> švietimo pagalbai (Šiaulių kultūros centro darbuotoja</w:t>
            </w:r>
            <w:r w:rsidR="00680E34" w:rsidRPr="00E776C2">
              <w:rPr>
                <w:rFonts w:ascii="Times New Roman" w:hAnsi="Times New Roman"/>
                <w:sz w:val="24"/>
                <w:szCs w:val="24"/>
              </w:rPr>
              <w:t>s</w:t>
            </w:r>
            <w:r w:rsidRPr="00E776C2">
              <w:rPr>
                <w:rFonts w:ascii="Times New Roman" w:hAnsi="Times New Roman"/>
                <w:sz w:val="24"/>
                <w:szCs w:val="24"/>
              </w:rPr>
              <w:t>).</w:t>
            </w:r>
          </w:p>
        </w:tc>
      </w:tr>
      <w:tr w:rsidR="0004129F" w:rsidRPr="00E776C2" w14:paraId="4C058A7B" w14:textId="77777777" w:rsidTr="00013E76">
        <w:trPr>
          <w:trHeight w:val="995"/>
        </w:trPr>
        <w:tc>
          <w:tcPr>
            <w:tcW w:w="2127" w:type="dxa"/>
            <w:vMerge/>
            <w:tcBorders>
              <w:left w:val="single" w:sz="4" w:space="0" w:color="auto"/>
              <w:right w:val="single" w:sz="4" w:space="0" w:color="auto"/>
            </w:tcBorders>
          </w:tcPr>
          <w:p w14:paraId="70E9FA6B" w14:textId="77777777" w:rsidR="0004129F" w:rsidRPr="00E776C2" w:rsidRDefault="0004129F" w:rsidP="00577192">
            <w:pPr>
              <w:pStyle w:val="Sraopastraipa"/>
              <w:spacing w:after="0" w:line="240" w:lineRule="auto"/>
              <w:ind w:left="540" w:hanging="540"/>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38DF58" w14:textId="2CCEFBEB" w:rsidR="0004129F" w:rsidRPr="00E776C2" w:rsidRDefault="0004129F"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1.4.3. Bendruomenės įtraukimas į lopšelio-darželio valdymą ir sprendimų priėmimą</w:t>
            </w:r>
            <w:r w:rsidR="00773594"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11EED2EF" w14:textId="77777777"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1.4.3.1. Organizuotas bendruomenės susitikimas dėl lopšelio-darželio veiklos 2023-2024 m. veiklos strategijos ir prioritetų numatymui.</w:t>
            </w:r>
          </w:p>
          <w:p w14:paraId="59D032E3" w14:textId="77777777" w:rsidR="00320910" w:rsidRPr="00E776C2" w:rsidRDefault="00320910" w:rsidP="00577192">
            <w:pPr>
              <w:spacing w:after="0" w:line="240" w:lineRule="auto"/>
              <w:rPr>
                <w:rFonts w:ascii="Times New Roman" w:hAnsi="Times New Roman"/>
                <w:sz w:val="24"/>
                <w:szCs w:val="24"/>
              </w:rPr>
            </w:pPr>
          </w:p>
          <w:p w14:paraId="784EE02D" w14:textId="77777777" w:rsidR="00320910" w:rsidRPr="00E776C2" w:rsidRDefault="00320910" w:rsidP="00577192">
            <w:pPr>
              <w:spacing w:after="0" w:line="240" w:lineRule="auto"/>
              <w:rPr>
                <w:rFonts w:ascii="Times New Roman" w:hAnsi="Times New Roman"/>
                <w:sz w:val="24"/>
                <w:szCs w:val="24"/>
              </w:rPr>
            </w:pPr>
          </w:p>
          <w:p w14:paraId="2FCD249C" w14:textId="77777777" w:rsidR="00320910" w:rsidRPr="00E776C2" w:rsidRDefault="00320910" w:rsidP="00577192">
            <w:pPr>
              <w:spacing w:after="0" w:line="240" w:lineRule="auto"/>
              <w:rPr>
                <w:rFonts w:ascii="Times New Roman" w:hAnsi="Times New Roman"/>
                <w:sz w:val="24"/>
                <w:szCs w:val="24"/>
              </w:rPr>
            </w:pPr>
          </w:p>
          <w:p w14:paraId="2E9C33FF" w14:textId="77777777" w:rsidR="00320910" w:rsidRPr="00E776C2" w:rsidRDefault="00320910" w:rsidP="00577192">
            <w:pPr>
              <w:spacing w:after="0" w:line="240" w:lineRule="auto"/>
              <w:rPr>
                <w:rFonts w:ascii="Times New Roman" w:hAnsi="Times New Roman"/>
                <w:sz w:val="24"/>
                <w:szCs w:val="24"/>
              </w:rPr>
            </w:pPr>
          </w:p>
          <w:p w14:paraId="07CCFB34" w14:textId="77777777" w:rsidR="00320910" w:rsidRPr="00E776C2" w:rsidRDefault="00320910" w:rsidP="00577192">
            <w:pPr>
              <w:spacing w:after="0" w:line="240" w:lineRule="auto"/>
              <w:rPr>
                <w:rFonts w:ascii="Times New Roman" w:hAnsi="Times New Roman"/>
                <w:sz w:val="24"/>
                <w:szCs w:val="24"/>
              </w:rPr>
            </w:pPr>
          </w:p>
          <w:p w14:paraId="37557740" w14:textId="77777777" w:rsidR="00320910" w:rsidRPr="00E776C2" w:rsidRDefault="00320910" w:rsidP="00577192">
            <w:pPr>
              <w:spacing w:after="0" w:line="240" w:lineRule="auto"/>
              <w:rPr>
                <w:rFonts w:ascii="Times New Roman" w:hAnsi="Times New Roman"/>
                <w:sz w:val="24"/>
                <w:szCs w:val="24"/>
              </w:rPr>
            </w:pPr>
          </w:p>
          <w:p w14:paraId="1B2C3D72" w14:textId="77777777" w:rsidR="00320910" w:rsidRPr="00E776C2" w:rsidRDefault="00320910" w:rsidP="00577192">
            <w:pPr>
              <w:spacing w:after="0" w:line="240" w:lineRule="auto"/>
              <w:rPr>
                <w:rFonts w:ascii="Times New Roman" w:hAnsi="Times New Roman"/>
                <w:sz w:val="24"/>
                <w:szCs w:val="24"/>
              </w:rPr>
            </w:pPr>
          </w:p>
          <w:p w14:paraId="6189D41A" w14:textId="77777777" w:rsidR="00320910" w:rsidRPr="00E776C2" w:rsidRDefault="00320910" w:rsidP="00577192">
            <w:pPr>
              <w:spacing w:after="0" w:line="240" w:lineRule="auto"/>
              <w:rPr>
                <w:rFonts w:ascii="Times New Roman" w:hAnsi="Times New Roman"/>
                <w:sz w:val="24"/>
                <w:szCs w:val="24"/>
              </w:rPr>
            </w:pPr>
          </w:p>
          <w:p w14:paraId="73D7646C" w14:textId="77777777" w:rsidR="00320910" w:rsidRPr="00E776C2" w:rsidRDefault="00320910" w:rsidP="00577192">
            <w:pPr>
              <w:spacing w:after="0" w:line="240" w:lineRule="auto"/>
              <w:rPr>
                <w:rFonts w:ascii="Times New Roman" w:hAnsi="Times New Roman"/>
                <w:sz w:val="24"/>
                <w:szCs w:val="24"/>
              </w:rPr>
            </w:pPr>
          </w:p>
          <w:p w14:paraId="5F94A692" w14:textId="77777777" w:rsidR="00320910" w:rsidRPr="00E776C2" w:rsidRDefault="00320910" w:rsidP="00577192">
            <w:pPr>
              <w:spacing w:after="0" w:line="240" w:lineRule="auto"/>
              <w:rPr>
                <w:rFonts w:ascii="Times New Roman" w:hAnsi="Times New Roman"/>
                <w:sz w:val="24"/>
                <w:szCs w:val="24"/>
              </w:rPr>
            </w:pPr>
          </w:p>
          <w:p w14:paraId="438407B6" w14:textId="77777777" w:rsidR="00320910" w:rsidRPr="00E776C2" w:rsidRDefault="00320910" w:rsidP="00577192">
            <w:pPr>
              <w:spacing w:after="0" w:line="240" w:lineRule="auto"/>
              <w:rPr>
                <w:rFonts w:ascii="Times New Roman" w:hAnsi="Times New Roman"/>
                <w:sz w:val="24"/>
                <w:szCs w:val="24"/>
              </w:rPr>
            </w:pPr>
          </w:p>
          <w:p w14:paraId="21CEAF34" w14:textId="77777777" w:rsidR="00320910" w:rsidRPr="00E776C2" w:rsidRDefault="00320910" w:rsidP="00577192">
            <w:pPr>
              <w:spacing w:after="0" w:line="240" w:lineRule="auto"/>
              <w:rPr>
                <w:rFonts w:ascii="Times New Roman" w:hAnsi="Times New Roman"/>
                <w:sz w:val="24"/>
                <w:szCs w:val="24"/>
              </w:rPr>
            </w:pPr>
          </w:p>
          <w:p w14:paraId="3408034A" w14:textId="77777777" w:rsidR="00320910" w:rsidRPr="00E776C2" w:rsidRDefault="00320910" w:rsidP="00577192">
            <w:pPr>
              <w:spacing w:after="0" w:line="240" w:lineRule="auto"/>
              <w:rPr>
                <w:rFonts w:ascii="Times New Roman" w:hAnsi="Times New Roman"/>
                <w:sz w:val="24"/>
                <w:szCs w:val="24"/>
              </w:rPr>
            </w:pPr>
          </w:p>
          <w:p w14:paraId="0119001A" w14:textId="77777777" w:rsidR="00320910" w:rsidRPr="00E776C2" w:rsidRDefault="00320910" w:rsidP="00577192">
            <w:pPr>
              <w:spacing w:after="0" w:line="240" w:lineRule="auto"/>
              <w:rPr>
                <w:rFonts w:ascii="Times New Roman" w:hAnsi="Times New Roman"/>
                <w:sz w:val="24"/>
                <w:szCs w:val="24"/>
              </w:rPr>
            </w:pPr>
          </w:p>
          <w:p w14:paraId="35632A32" w14:textId="77777777" w:rsidR="00320910" w:rsidRPr="00E776C2" w:rsidRDefault="00320910" w:rsidP="00577192">
            <w:pPr>
              <w:spacing w:after="0" w:line="240" w:lineRule="auto"/>
              <w:rPr>
                <w:rFonts w:ascii="Times New Roman" w:hAnsi="Times New Roman"/>
                <w:sz w:val="24"/>
                <w:szCs w:val="24"/>
              </w:rPr>
            </w:pPr>
          </w:p>
          <w:p w14:paraId="6E6D1DE0" w14:textId="77777777" w:rsidR="00320910" w:rsidRPr="00E776C2" w:rsidRDefault="00320910" w:rsidP="00577192">
            <w:pPr>
              <w:spacing w:after="0" w:line="240" w:lineRule="auto"/>
              <w:rPr>
                <w:rFonts w:ascii="Times New Roman" w:hAnsi="Times New Roman"/>
                <w:sz w:val="24"/>
                <w:szCs w:val="24"/>
              </w:rPr>
            </w:pPr>
          </w:p>
          <w:p w14:paraId="490778C1" w14:textId="77777777" w:rsidR="00320910" w:rsidRPr="00E776C2" w:rsidRDefault="00320910" w:rsidP="00577192">
            <w:pPr>
              <w:spacing w:after="0" w:line="240" w:lineRule="auto"/>
              <w:rPr>
                <w:rFonts w:ascii="Times New Roman" w:hAnsi="Times New Roman"/>
                <w:sz w:val="24"/>
                <w:szCs w:val="24"/>
              </w:rPr>
            </w:pPr>
          </w:p>
          <w:p w14:paraId="10251EE7" w14:textId="77777777" w:rsidR="00320910" w:rsidRPr="00E776C2" w:rsidRDefault="00320910" w:rsidP="00577192">
            <w:pPr>
              <w:spacing w:after="0" w:line="240" w:lineRule="auto"/>
              <w:rPr>
                <w:rFonts w:ascii="Times New Roman" w:hAnsi="Times New Roman"/>
                <w:sz w:val="24"/>
                <w:szCs w:val="24"/>
              </w:rPr>
            </w:pPr>
          </w:p>
          <w:p w14:paraId="1EC2E71D" w14:textId="77777777" w:rsidR="00550150" w:rsidRPr="00E776C2" w:rsidRDefault="00550150" w:rsidP="00577192">
            <w:pPr>
              <w:spacing w:after="0" w:line="240" w:lineRule="auto"/>
              <w:rPr>
                <w:rFonts w:ascii="Times New Roman" w:hAnsi="Times New Roman"/>
                <w:sz w:val="24"/>
                <w:szCs w:val="24"/>
              </w:rPr>
            </w:pPr>
          </w:p>
          <w:p w14:paraId="4F10298F" w14:textId="1AA09D65" w:rsidR="0004129F"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1.4.3.2. Atnaujintos lopšelio-darželio bendruomenės darbo grupės kokybiškai įstaigos veiklai užtikrinti.</w:t>
            </w:r>
          </w:p>
          <w:p w14:paraId="3A173688" w14:textId="77777777" w:rsidR="0004129F" w:rsidRPr="00E776C2" w:rsidRDefault="0004129F" w:rsidP="00577192">
            <w:pPr>
              <w:spacing w:after="0" w:line="240" w:lineRule="auto"/>
              <w:rPr>
                <w:rFonts w:ascii="Times New Roman" w:hAnsi="Times New Roman"/>
                <w:sz w:val="24"/>
                <w:szCs w:val="24"/>
              </w:rPr>
            </w:pPr>
          </w:p>
          <w:p w14:paraId="2793C23E" w14:textId="77777777" w:rsidR="0004129F" w:rsidRPr="00E776C2" w:rsidRDefault="0004129F" w:rsidP="00577192">
            <w:pPr>
              <w:spacing w:after="0" w:line="240" w:lineRule="auto"/>
              <w:rPr>
                <w:rFonts w:ascii="Times New Roman" w:hAnsi="Times New Roman"/>
                <w:sz w:val="24"/>
                <w:szCs w:val="24"/>
              </w:rPr>
            </w:pPr>
          </w:p>
          <w:p w14:paraId="6A8F9F42" w14:textId="77777777" w:rsidR="0004129F" w:rsidRPr="00E776C2" w:rsidRDefault="0004129F" w:rsidP="00577192">
            <w:pPr>
              <w:spacing w:after="0" w:line="240" w:lineRule="auto"/>
              <w:rPr>
                <w:rFonts w:ascii="Times New Roman" w:hAnsi="Times New Roman"/>
                <w:sz w:val="24"/>
                <w:szCs w:val="24"/>
              </w:rPr>
            </w:pPr>
          </w:p>
          <w:p w14:paraId="22DDA5E8" w14:textId="77777777" w:rsidR="0004129F" w:rsidRPr="00E776C2" w:rsidRDefault="0004129F" w:rsidP="00577192">
            <w:pPr>
              <w:spacing w:after="0" w:line="240" w:lineRule="auto"/>
              <w:rPr>
                <w:rFonts w:ascii="Times New Roman" w:hAnsi="Times New Roman"/>
                <w:sz w:val="24"/>
                <w:szCs w:val="24"/>
              </w:rPr>
            </w:pPr>
          </w:p>
          <w:p w14:paraId="2C328395" w14:textId="77777777" w:rsidR="0004129F" w:rsidRPr="00E776C2" w:rsidRDefault="0004129F" w:rsidP="00577192">
            <w:pPr>
              <w:spacing w:after="0" w:line="240" w:lineRule="auto"/>
              <w:rPr>
                <w:rFonts w:ascii="Times New Roman" w:hAnsi="Times New Roman"/>
                <w:sz w:val="24"/>
                <w:szCs w:val="24"/>
              </w:rPr>
            </w:pPr>
          </w:p>
          <w:p w14:paraId="7EB99075" w14:textId="7B1F2AF4" w:rsidR="0004129F" w:rsidRPr="00E776C2" w:rsidRDefault="0004129F" w:rsidP="00577192">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EE43059" w14:textId="0A1B6D9D" w:rsidR="00384142" w:rsidRPr="00E776C2" w:rsidRDefault="00384142" w:rsidP="00577192">
            <w:pPr>
              <w:spacing w:after="0" w:line="240" w:lineRule="auto"/>
              <w:rPr>
                <w:rFonts w:ascii="Times New Roman" w:hAnsi="Times New Roman"/>
                <w:sz w:val="24"/>
                <w:szCs w:val="24"/>
              </w:rPr>
            </w:pPr>
            <w:r w:rsidRPr="00E776C2">
              <w:rPr>
                <w:rFonts w:ascii="Times New Roman" w:hAnsi="Times New Roman"/>
                <w:sz w:val="24"/>
                <w:szCs w:val="24"/>
              </w:rPr>
              <w:t>1.4.3.1.1. Ugdymo prioritetų nustatymas, planuojami projektai, tikslinės partnerystės plėtra, aptarti miesto ir šalies prioritetai. Pedagogų tarybos protokolas Nr. PT-1; 2023-08-30.</w:t>
            </w:r>
          </w:p>
          <w:p w14:paraId="662B6C96" w14:textId="02A9521B" w:rsidR="009A6F2A" w:rsidRPr="00E776C2" w:rsidRDefault="00384142" w:rsidP="00577192">
            <w:pPr>
              <w:spacing w:after="0" w:line="240" w:lineRule="auto"/>
              <w:rPr>
                <w:rFonts w:ascii="Times New Roman" w:hAnsi="Times New Roman"/>
                <w:sz w:val="24"/>
                <w:szCs w:val="24"/>
              </w:rPr>
            </w:pPr>
            <w:r w:rsidRPr="00E776C2">
              <w:rPr>
                <w:rFonts w:ascii="Times New Roman" w:hAnsi="Times New Roman"/>
                <w:sz w:val="24"/>
                <w:szCs w:val="24"/>
              </w:rPr>
              <w:t>1.4.3.1.2.</w:t>
            </w:r>
            <w:r w:rsidR="009A6F2A" w:rsidRPr="00E776C2">
              <w:rPr>
                <w:rFonts w:ascii="Times New Roman" w:hAnsi="Times New Roman"/>
                <w:sz w:val="24"/>
                <w:szCs w:val="24"/>
              </w:rPr>
              <w:t xml:space="preserve"> 2023-10-</w:t>
            </w:r>
            <w:r w:rsidR="009A571A" w:rsidRPr="00E776C2">
              <w:rPr>
                <w:rFonts w:ascii="Times New Roman" w:hAnsi="Times New Roman"/>
                <w:sz w:val="24"/>
                <w:szCs w:val="24"/>
              </w:rPr>
              <w:t xml:space="preserve">11 </w:t>
            </w:r>
            <w:r w:rsidR="007E51BC" w:rsidRPr="00E776C2">
              <w:rPr>
                <w:rFonts w:ascii="Times New Roman" w:hAnsi="Times New Roman"/>
                <w:sz w:val="24"/>
                <w:szCs w:val="24"/>
              </w:rPr>
              <w:t>o</w:t>
            </w:r>
            <w:r w:rsidR="009A6F2A" w:rsidRPr="00E776C2">
              <w:rPr>
                <w:rFonts w:ascii="Times New Roman" w:hAnsi="Times New Roman"/>
                <w:sz w:val="24"/>
                <w:szCs w:val="24"/>
              </w:rPr>
              <w:t>rganizuotas įstaigos tėvų komiteto susirinkimas, kur</w:t>
            </w:r>
            <w:r w:rsidR="009A571A" w:rsidRPr="00E776C2">
              <w:rPr>
                <w:rFonts w:ascii="Times New Roman" w:hAnsi="Times New Roman"/>
                <w:sz w:val="24"/>
                <w:szCs w:val="24"/>
              </w:rPr>
              <w:t>iame</w:t>
            </w:r>
            <w:r w:rsidR="009A6F2A" w:rsidRPr="00E776C2">
              <w:rPr>
                <w:rFonts w:ascii="Times New Roman" w:hAnsi="Times New Roman"/>
                <w:sz w:val="24"/>
                <w:szCs w:val="24"/>
              </w:rPr>
              <w:t xml:space="preserve"> apsibrėžtos įstaigos veiklos prioritetinės sritys</w:t>
            </w:r>
            <w:r w:rsidR="007E51BC" w:rsidRPr="00E776C2">
              <w:rPr>
                <w:rFonts w:ascii="Times New Roman" w:hAnsi="Times New Roman"/>
                <w:sz w:val="24"/>
                <w:szCs w:val="24"/>
              </w:rPr>
              <w:t>, išsakyti tėvų pasiūlymai ir lūkesčiai veiklos tobulinimui.</w:t>
            </w:r>
          </w:p>
          <w:p w14:paraId="3412D45D" w14:textId="77777777" w:rsidR="00E221E6" w:rsidRPr="00E776C2" w:rsidRDefault="00E221E6" w:rsidP="00577192">
            <w:pPr>
              <w:spacing w:after="0" w:line="240" w:lineRule="auto"/>
              <w:rPr>
                <w:rFonts w:ascii="Times New Roman" w:hAnsi="Times New Roman"/>
                <w:sz w:val="24"/>
                <w:szCs w:val="24"/>
              </w:rPr>
            </w:pPr>
          </w:p>
          <w:p w14:paraId="10D32969" w14:textId="2164444A" w:rsidR="00E221E6" w:rsidRPr="00E776C2" w:rsidRDefault="00E221E6" w:rsidP="00577192">
            <w:pPr>
              <w:spacing w:after="0" w:line="240" w:lineRule="auto"/>
              <w:rPr>
                <w:rFonts w:ascii="Times New Roman" w:hAnsi="Times New Roman"/>
                <w:sz w:val="24"/>
                <w:szCs w:val="24"/>
              </w:rPr>
            </w:pPr>
            <w:r w:rsidRPr="00E776C2">
              <w:rPr>
                <w:rFonts w:ascii="Times New Roman" w:hAnsi="Times New Roman"/>
                <w:sz w:val="24"/>
                <w:szCs w:val="24"/>
              </w:rPr>
              <w:t>1.4.3.1.3. Organizuot</w:t>
            </w:r>
            <w:r w:rsidR="007E51BC" w:rsidRPr="00E776C2">
              <w:rPr>
                <w:rFonts w:ascii="Times New Roman" w:hAnsi="Times New Roman"/>
                <w:sz w:val="24"/>
                <w:szCs w:val="24"/>
              </w:rPr>
              <w:t>os</w:t>
            </w:r>
            <w:r w:rsidRPr="00E776C2">
              <w:rPr>
                <w:rFonts w:ascii="Times New Roman" w:hAnsi="Times New Roman"/>
                <w:sz w:val="24"/>
                <w:szCs w:val="24"/>
              </w:rPr>
              <w:t xml:space="preserve"> diskusij</w:t>
            </w:r>
            <w:r w:rsidR="007E51BC" w:rsidRPr="00E776C2">
              <w:rPr>
                <w:rFonts w:ascii="Times New Roman" w:hAnsi="Times New Roman"/>
                <w:sz w:val="24"/>
                <w:szCs w:val="24"/>
              </w:rPr>
              <w:t>os</w:t>
            </w:r>
            <w:r w:rsidRPr="00E776C2">
              <w:rPr>
                <w:rFonts w:ascii="Times New Roman" w:hAnsi="Times New Roman"/>
                <w:sz w:val="24"/>
                <w:szCs w:val="24"/>
              </w:rPr>
              <w:t xml:space="preserve"> dėl įstaigos prioritetinių sričių, projektų vykdymo ir tęstinumo užtikrinimo: STEAM, SKU, sveikatingum</w:t>
            </w:r>
            <w:r w:rsidR="007E51BC" w:rsidRPr="00E776C2">
              <w:rPr>
                <w:rFonts w:ascii="Times New Roman" w:hAnsi="Times New Roman"/>
                <w:sz w:val="24"/>
                <w:szCs w:val="24"/>
              </w:rPr>
              <w:t>o</w:t>
            </w:r>
            <w:r w:rsidRPr="00E776C2">
              <w:rPr>
                <w:rFonts w:ascii="Times New Roman" w:hAnsi="Times New Roman"/>
                <w:sz w:val="24"/>
                <w:szCs w:val="24"/>
              </w:rPr>
              <w:t>, savanorystė</w:t>
            </w:r>
            <w:r w:rsidR="007E51BC" w:rsidRPr="00E776C2">
              <w:rPr>
                <w:rFonts w:ascii="Times New Roman" w:hAnsi="Times New Roman"/>
                <w:sz w:val="24"/>
                <w:szCs w:val="24"/>
              </w:rPr>
              <w:t>s</w:t>
            </w:r>
            <w:r w:rsidRPr="00E776C2">
              <w:rPr>
                <w:rFonts w:ascii="Times New Roman" w:hAnsi="Times New Roman"/>
                <w:sz w:val="24"/>
                <w:szCs w:val="24"/>
              </w:rPr>
              <w:t>, etnokultūros plėtojimas.</w:t>
            </w:r>
          </w:p>
          <w:p w14:paraId="3AFBCE22" w14:textId="7A675AE9" w:rsidR="002C605E" w:rsidRPr="00E776C2" w:rsidRDefault="00AA03B1" w:rsidP="00577192">
            <w:pPr>
              <w:spacing w:after="0" w:line="240" w:lineRule="auto"/>
              <w:rPr>
                <w:rFonts w:ascii="Times New Roman" w:hAnsi="Times New Roman"/>
                <w:sz w:val="24"/>
                <w:szCs w:val="24"/>
              </w:rPr>
            </w:pPr>
            <w:r w:rsidRPr="00E776C2">
              <w:rPr>
                <w:rFonts w:ascii="Times New Roman" w:hAnsi="Times New Roman"/>
                <w:sz w:val="24"/>
                <w:szCs w:val="24"/>
              </w:rPr>
              <w:t xml:space="preserve">Metodinės grupės pasitarimai: </w:t>
            </w:r>
            <w:r w:rsidR="002C605E" w:rsidRPr="00E776C2">
              <w:rPr>
                <w:rFonts w:ascii="Times New Roman" w:hAnsi="Times New Roman"/>
                <w:sz w:val="24"/>
                <w:szCs w:val="24"/>
              </w:rPr>
              <w:t>2023-02-09, protokolo Nr. 2</w:t>
            </w:r>
          </w:p>
          <w:p w14:paraId="691FBC47" w14:textId="7E04D4CB" w:rsidR="002C605E" w:rsidRPr="00E776C2" w:rsidRDefault="002C605E" w:rsidP="00577192">
            <w:pPr>
              <w:spacing w:after="0" w:line="240" w:lineRule="auto"/>
              <w:rPr>
                <w:rFonts w:ascii="Times New Roman" w:hAnsi="Times New Roman"/>
                <w:sz w:val="24"/>
                <w:szCs w:val="24"/>
              </w:rPr>
            </w:pPr>
            <w:r w:rsidRPr="00E776C2">
              <w:rPr>
                <w:rFonts w:ascii="Times New Roman" w:hAnsi="Times New Roman"/>
                <w:sz w:val="24"/>
                <w:szCs w:val="24"/>
              </w:rPr>
              <w:t>2023-06-07, protokolo Nr. 5</w:t>
            </w:r>
          </w:p>
          <w:p w14:paraId="2B663994" w14:textId="237C36A6" w:rsidR="002C605E" w:rsidRPr="00E776C2" w:rsidRDefault="00CD1CD9" w:rsidP="00577192">
            <w:pPr>
              <w:spacing w:after="0" w:line="240" w:lineRule="auto"/>
              <w:rPr>
                <w:rFonts w:ascii="Times New Roman" w:hAnsi="Times New Roman"/>
                <w:sz w:val="24"/>
                <w:szCs w:val="24"/>
              </w:rPr>
            </w:pPr>
            <w:r w:rsidRPr="00E776C2">
              <w:rPr>
                <w:rFonts w:ascii="Times New Roman" w:hAnsi="Times New Roman"/>
                <w:sz w:val="24"/>
                <w:szCs w:val="24"/>
              </w:rPr>
              <w:t>2023-09-21, protokolo Nr.</w:t>
            </w:r>
            <w:r w:rsidR="00B30C51" w:rsidRPr="00E776C2">
              <w:rPr>
                <w:rFonts w:ascii="Times New Roman" w:hAnsi="Times New Roman"/>
                <w:sz w:val="24"/>
                <w:szCs w:val="24"/>
              </w:rPr>
              <w:t xml:space="preserve"> </w:t>
            </w:r>
            <w:r w:rsidR="001D7C70" w:rsidRPr="00E776C2">
              <w:rPr>
                <w:rFonts w:ascii="Times New Roman" w:hAnsi="Times New Roman"/>
                <w:sz w:val="24"/>
                <w:szCs w:val="24"/>
              </w:rPr>
              <w:t>6</w:t>
            </w:r>
          </w:p>
          <w:p w14:paraId="022A48FD" w14:textId="466137A5" w:rsidR="0004129F"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1.4.3.</w:t>
            </w:r>
            <w:r w:rsidR="00EC413D" w:rsidRPr="00E776C2">
              <w:rPr>
                <w:rFonts w:ascii="Times New Roman" w:hAnsi="Times New Roman"/>
                <w:sz w:val="24"/>
                <w:szCs w:val="24"/>
              </w:rPr>
              <w:t>2</w:t>
            </w:r>
            <w:r w:rsidRPr="00E776C2">
              <w:rPr>
                <w:rFonts w:ascii="Times New Roman" w:hAnsi="Times New Roman"/>
                <w:sz w:val="24"/>
                <w:szCs w:val="24"/>
              </w:rPr>
              <w:t xml:space="preserve">.1. </w:t>
            </w:r>
            <w:r w:rsidR="00550150" w:rsidRPr="00E776C2">
              <w:rPr>
                <w:rFonts w:ascii="Times New Roman" w:hAnsi="Times New Roman"/>
                <w:sz w:val="24"/>
                <w:szCs w:val="24"/>
              </w:rPr>
              <w:t>Sudarytos 6 lopšelio-darželio bendruomenės darbo grupės kokybiškai įstaigos veiklai užtikrinti.</w:t>
            </w:r>
          </w:p>
          <w:p w14:paraId="04612947" w14:textId="7053616B" w:rsidR="00EC413D" w:rsidRPr="00E776C2" w:rsidRDefault="0004129F" w:rsidP="00577192">
            <w:pPr>
              <w:spacing w:after="0" w:line="240" w:lineRule="auto"/>
              <w:rPr>
                <w:rFonts w:ascii="Times New Roman" w:hAnsi="Times New Roman"/>
                <w:sz w:val="24"/>
                <w:szCs w:val="24"/>
              </w:rPr>
            </w:pPr>
            <w:r w:rsidRPr="00E776C2">
              <w:rPr>
                <w:rFonts w:ascii="Times New Roman" w:hAnsi="Times New Roman"/>
                <w:sz w:val="24"/>
                <w:szCs w:val="24"/>
              </w:rPr>
              <w:t>Lopšelio darželio direktoriaus 202</w:t>
            </w:r>
            <w:r w:rsidR="00EC413D" w:rsidRPr="00E776C2">
              <w:rPr>
                <w:rFonts w:ascii="Times New Roman" w:hAnsi="Times New Roman"/>
                <w:sz w:val="24"/>
                <w:szCs w:val="24"/>
              </w:rPr>
              <w:t>3</w:t>
            </w:r>
            <w:r w:rsidR="00CF2D19" w:rsidRPr="00E776C2">
              <w:rPr>
                <w:rFonts w:ascii="Times New Roman" w:hAnsi="Times New Roman"/>
                <w:sz w:val="24"/>
                <w:szCs w:val="24"/>
              </w:rPr>
              <w:t>-02-</w:t>
            </w:r>
            <w:r w:rsidRPr="00E776C2">
              <w:rPr>
                <w:rFonts w:ascii="Times New Roman" w:hAnsi="Times New Roman"/>
                <w:sz w:val="24"/>
                <w:szCs w:val="24"/>
              </w:rPr>
              <w:t>1</w:t>
            </w:r>
            <w:r w:rsidR="009A571A" w:rsidRPr="00E776C2">
              <w:rPr>
                <w:rFonts w:ascii="Times New Roman" w:hAnsi="Times New Roman"/>
                <w:sz w:val="24"/>
                <w:szCs w:val="24"/>
              </w:rPr>
              <w:t>3</w:t>
            </w:r>
            <w:r w:rsidRPr="00E776C2">
              <w:rPr>
                <w:rFonts w:ascii="Times New Roman" w:hAnsi="Times New Roman"/>
                <w:sz w:val="24"/>
                <w:szCs w:val="24"/>
              </w:rPr>
              <w:t xml:space="preserve"> įsakym</w:t>
            </w:r>
            <w:r w:rsidR="00CF2D19" w:rsidRPr="00E776C2">
              <w:rPr>
                <w:rFonts w:ascii="Times New Roman" w:hAnsi="Times New Roman"/>
                <w:sz w:val="24"/>
                <w:szCs w:val="24"/>
              </w:rPr>
              <w:t>as</w:t>
            </w:r>
            <w:r w:rsidRPr="00E776C2">
              <w:rPr>
                <w:rFonts w:ascii="Times New Roman" w:hAnsi="Times New Roman"/>
                <w:sz w:val="24"/>
                <w:szCs w:val="24"/>
              </w:rPr>
              <w:t xml:space="preserve"> Nr. ĮV-</w:t>
            </w:r>
            <w:r w:rsidR="009A571A" w:rsidRPr="00E776C2">
              <w:rPr>
                <w:rFonts w:ascii="Times New Roman" w:hAnsi="Times New Roman"/>
                <w:sz w:val="24"/>
                <w:szCs w:val="24"/>
              </w:rPr>
              <w:t>17</w:t>
            </w:r>
            <w:r w:rsidRPr="00E776C2">
              <w:rPr>
                <w:rFonts w:ascii="Times New Roman" w:hAnsi="Times New Roman"/>
                <w:sz w:val="24"/>
                <w:szCs w:val="24"/>
              </w:rPr>
              <w:t xml:space="preserve"> (1.2-202</w:t>
            </w:r>
            <w:r w:rsidR="00EC413D" w:rsidRPr="00E776C2">
              <w:rPr>
                <w:rFonts w:ascii="Times New Roman" w:hAnsi="Times New Roman"/>
                <w:sz w:val="24"/>
                <w:szCs w:val="24"/>
              </w:rPr>
              <w:t>3</w:t>
            </w:r>
            <w:r w:rsidR="002C474C" w:rsidRPr="00E776C2">
              <w:rPr>
                <w:rFonts w:ascii="Times New Roman" w:hAnsi="Times New Roman"/>
                <w:sz w:val="24"/>
                <w:szCs w:val="24"/>
              </w:rPr>
              <w:t xml:space="preserve">) </w:t>
            </w:r>
            <w:r w:rsidR="00CF2D19" w:rsidRPr="00E776C2">
              <w:rPr>
                <w:rFonts w:ascii="Times New Roman" w:hAnsi="Times New Roman"/>
                <w:sz w:val="24"/>
                <w:szCs w:val="24"/>
              </w:rPr>
              <w:t>„</w:t>
            </w:r>
            <w:r w:rsidR="002C474C" w:rsidRPr="00E776C2">
              <w:rPr>
                <w:rFonts w:ascii="Times New Roman" w:hAnsi="Times New Roman"/>
                <w:sz w:val="24"/>
                <w:szCs w:val="24"/>
              </w:rPr>
              <w:t xml:space="preserve">Dėl darbo grupių sudarymo ir tvirtinimo“; </w:t>
            </w:r>
          </w:p>
          <w:p w14:paraId="379A55B0" w14:textId="38E3891F" w:rsidR="005725B8" w:rsidRPr="00E776C2" w:rsidRDefault="004B368A" w:rsidP="00577192">
            <w:pPr>
              <w:spacing w:after="0" w:line="240" w:lineRule="auto"/>
              <w:rPr>
                <w:rFonts w:ascii="Times New Roman" w:hAnsi="Times New Roman"/>
                <w:sz w:val="24"/>
                <w:szCs w:val="24"/>
              </w:rPr>
            </w:pPr>
            <w:r w:rsidRPr="00E776C2">
              <w:rPr>
                <w:rFonts w:ascii="Times New Roman" w:hAnsi="Times New Roman"/>
                <w:sz w:val="24"/>
                <w:szCs w:val="24"/>
              </w:rPr>
              <w:t>2023</w:t>
            </w:r>
            <w:r w:rsidR="00CF2D19" w:rsidRPr="00E776C2">
              <w:rPr>
                <w:rFonts w:ascii="Times New Roman" w:hAnsi="Times New Roman"/>
                <w:sz w:val="24"/>
                <w:szCs w:val="24"/>
              </w:rPr>
              <w:t>-09-</w:t>
            </w:r>
            <w:r w:rsidR="009F03FC" w:rsidRPr="00E776C2">
              <w:rPr>
                <w:rFonts w:ascii="Times New Roman" w:hAnsi="Times New Roman"/>
                <w:sz w:val="24"/>
                <w:szCs w:val="24"/>
              </w:rPr>
              <w:t>21</w:t>
            </w:r>
            <w:r w:rsidR="00CF2D19" w:rsidRPr="00E776C2">
              <w:rPr>
                <w:rFonts w:ascii="Times New Roman" w:hAnsi="Times New Roman"/>
                <w:sz w:val="24"/>
                <w:szCs w:val="24"/>
              </w:rPr>
              <w:t xml:space="preserve"> </w:t>
            </w:r>
            <w:r w:rsidRPr="00E776C2">
              <w:rPr>
                <w:rFonts w:ascii="Times New Roman" w:hAnsi="Times New Roman"/>
                <w:sz w:val="24"/>
                <w:szCs w:val="24"/>
              </w:rPr>
              <w:t>įsakym</w:t>
            </w:r>
            <w:r w:rsidR="00CF2D19" w:rsidRPr="00E776C2">
              <w:rPr>
                <w:rFonts w:ascii="Times New Roman" w:hAnsi="Times New Roman"/>
                <w:sz w:val="24"/>
                <w:szCs w:val="24"/>
              </w:rPr>
              <w:t>as</w:t>
            </w:r>
            <w:r w:rsidRPr="00E776C2">
              <w:rPr>
                <w:rFonts w:ascii="Times New Roman" w:hAnsi="Times New Roman"/>
                <w:sz w:val="24"/>
                <w:szCs w:val="24"/>
              </w:rPr>
              <w:t xml:space="preserve"> Nr. ĮV-</w:t>
            </w:r>
            <w:r w:rsidR="009F03FC" w:rsidRPr="00E776C2">
              <w:rPr>
                <w:rFonts w:ascii="Times New Roman" w:hAnsi="Times New Roman"/>
                <w:sz w:val="24"/>
                <w:szCs w:val="24"/>
              </w:rPr>
              <w:t>95</w:t>
            </w:r>
            <w:r w:rsidRPr="00E776C2">
              <w:rPr>
                <w:rFonts w:ascii="Times New Roman" w:hAnsi="Times New Roman"/>
                <w:sz w:val="24"/>
                <w:szCs w:val="24"/>
              </w:rPr>
              <w:t xml:space="preserve"> (1.2-2023) </w:t>
            </w:r>
            <w:r w:rsidR="00CF2D19" w:rsidRPr="00E776C2">
              <w:rPr>
                <w:rFonts w:ascii="Times New Roman" w:hAnsi="Times New Roman"/>
                <w:sz w:val="24"/>
                <w:szCs w:val="24"/>
              </w:rPr>
              <w:t>„</w:t>
            </w:r>
            <w:r w:rsidRPr="00E776C2">
              <w:rPr>
                <w:rFonts w:ascii="Times New Roman" w:hAnsi="Times New Roman"/>
                <w:sz w:val="24"/>
                <w:szCs w:val="24"/>
              </w:rPr>
              <w:t xml:space="preserve">Dėl darbo grupių sudarymo ir tvirtinimo“; </w:t>
            </w:r>
            <w:r w:rsidR="00EC413D" w:rsidRPr="00E776C2">
              <w:rPr>
                <w:rFonts w:ascii="Times New Roman" w:hAnsi="Times New Roman"/>
                <w:sz w:val="24"/>
                <w:szCs w:val="24"/>
              </w:rPr>
              <w:t xml:space="preserve">Metodinės darbo grupės pasitarimo </w:t>
            </w:r>
            <w:r w:rsidR="0004129F" w:rsidRPr="00E776C2">
              <w:rPr>
                <w:rFonts w:ascii="Times New Roman" w:hAnsi="Times New Roman"/>
                <w:sz w:val="24"/>
                <w:szCs w:val="24"/>
              </w:rPr>
              <w:t>protokol</w:t>
            </w:r>
            <w:r w:rsidR="002C474C" w:rsidRPr="00E776C2">
              <w:rPr>
                <w:rFonts w:ascii="Times New Roman" w:hAnsi="Times New Roman"/>
                <w:sz w:val="24"/>
                <w:szCs w:val="24"/>
              </w:rPr>
              <w:t>ai:</w:t>
            </w:r>
            <w:r w:rsidR="0004129F" w:rsidRPr="00E776C2">
              <w:rPr>
                <w:rFonts w:ascii="Times New Roman" w:hAnsi="Times New Roman"/>
                <w:sz w:val="24"/>
                <w:szCs w:val="24"/>
              </w:rPr>
              <w:t xml:space="preserve"> </w:t>
            </w:r>
            <w:r w:rsidR="005725B8" w:rsidRPr="00E776C2">
              <w:rPr>
                <w:rFonts w:ascii="Times New Roman" w:hAnsi="Times New Roman"/>
                <w:sz w:val="24"/>
                <w:szCs w:val="24"/>
              </w:rPr>
              <w:t>2023-01-</w:t>
            </w:r>
            <w:r w:rsidR="00796CAB" w:rsidRPr="00E776C2">
              <w:rPr>
                <w:rFonts w:ascii="Times New Roman" w:hAnsi="Times New Roman"/>
                <w:sz w:val="24"/>
                <w:szCs w:val="24"/>
              </w:rPr>
              <w:t>12 Nr.</w:t>
            </w:r>
            <w:r w:rsidR="005725B8" w:rsidRPr="00E776C2">
              <w:rPr>
                <w:rFonts w:ascii="Times New Roman" w:hAnsi="Times New Roman"/>
                <w:sz w:val="24"/>
                <w:szCs w:val="24"/>
              </w:rPr>
              <w:t>, protokolo Nr. 1</w:t>
            </w:r>
            <w:r w:rsidR="00D13D7A" w:rsidRPr="00E776C2">
              <w:rPr>
                <w:rFonts w:ascii="Times New Roman" w:hAnsi="Times New Roman"/>
                <w:sz w:val="24"/>
                <w:szCs w:val="24"/>
              </w:rPr>
              <w:t>;</w:t>
            </w:r>
          </w:p>
          <w:p w14:paraId="16A827A4" w14:textId="68B5183C" w:rsidR="001D7C70" w:rsidRPr="00E776C2" w:rsidRDefault="00EC413D" w:rsidP="00577192">
            <w:pPr>
              <w:spacing w:after="0" w:line="240" w:lineRule="auto"/>
              <w:rPr>
                <w:rFonts w:ascii="Times New Roman" w:hAnsi="Times New Roman"/>
                <w:sz w:val="24"/>
                <w:szCs w:val="24"/>
              </w:rPr>
            </w:pPr>
            <w:r w:rsidRPr="00E776C2">
              <w:rPr>
                <w:rFonts w:ascii="Times New Roman" w:hAnsi="Times New Roman"/>
                <w:sz w:val="24"/>
                <w:szCs w:val="24"/>
              </w:rPr>
              <w:t>2023-09-21, protokolo Nr. 6</w:t>
            </w:r>
            <w:r w:rsidR="00CF2D19" w:rsidRPr="00E776C2">
              <w:rPr>
                <w:rFonts w:ascii="Times New Roman" w:hAnsi="Times New Roman"/>
                <w:sz w:val="24"/>
                <w:szCs w:val="24"/>
              </w:rPr>
              <w:t>.</w:t>
            </w:r>
          </w:p>
        </w:tc>
      </w:tr>
      <w:tr w:rsidR="00320910" w:rsidRPr="00E776C2" w14:paraId="13F4F210" w14:textId="77777777" w:rsidTr="00013E76">
        <w:trPr>
          <w:trHeight w:val="674"/>
        </w:trPr>
        <w:tc>
          <w:tcPr>
            <w:tcW w:w="2127" w:type="dxa"/>
            <w:vMerge/>
            <w:tcBorders>
              <w:left w:val="single" w:sz="4" w:space="0" w:color="auto"/>
              <w:right w:val="single" w:sz="4" w:space="0" w:color="auto"/>
            </w:tcBorders>
          </w:tcPr>
          <w:p w14:paraId="4F9179B2" w14:textId="77777777" w:rsidR="00320910" w:rsidRPr="00E776C2" w:rsidRDefault="00320910" w:rsidP="00577192">
            <w:pPr>
              <w:pStyle w:val="Sraopastraipa"/>
              <w:spacing w:after="0" w:line="240" w:lineRule="auto"/>
              <w:ind w:left="540" w:hanging="540"/>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F67D4E" w14:textId="1BA33725" w:rsidR="00320910" w:rsidRPr="00E776C2" w:rsidRDefault="0032091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 xml:space="preserve">1.4.4. Darbuotojų kompetencijų tobulinimas, aukštos </w:t>
            </w:r>
            <w:r w:rsidRPr="00E776C2">
              <w:rPr>
                <w:rFonts w:ascii="Times New Roman" w:hAnsi="Times New Roman"/>
                <w:sz w:val="24"/>
                <w:szCs w:val="24"/>
              </w:rPr>
              <w:lastRenderedPageBreak/>
              <w:t>kvalifikacijos pedagogų dalies didinimas</w:t>
            </w:r>
            <w:r w:rsidR="00773594"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43823C5E" w14:textId="77777777"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1.4.4.1. Pakelta kvalifikacinė kategorija ne mažiau kaip 4 pedagogų.</w:t>
            </w:r>
          </w:p>
          <w:p w14:paraId="2AD03817" w14:textId="77777777" w:rsidR="00EE56EB" w:rsidRPr="00E776C2" w:rsidRDefault="00EE56EB" w:rsidP="00577192">
            <w:pPr>
              <w:spacing w:after="0" w:line="240" w:lineRule="auto"/>
              <w:rPr>
                <w:rFonts w:ascii="Times New Roman" w:hAnsi="Times New Roman"/>
                <w:sz w:val="24"/>
                <w:szCs w:val="24"/>
              </w:rPr>
            </w:pPr>
          </w:p>
          <w:p w14:paraId="47D88BE1" w14:textId="77777777" w:rsidR="005C1B33" w:rsidRPr="00E776C2" w:rsidRDefault="005C1B33" w:rsidP="00577192">
            <w:pPr>
              <w:spacing w:after="0" w:line="240" w:lineRule="auto"/>
              <w:rPr>
                <w:rFonts w:ascii="Times New Roman" w:hAnsi="Times New Roman"/>
                <w:sz w:val="24"/>
                <w:szCs w:val="24"/>
              </w:rPr>
            </w:pPr>
          </w:p>
          <w:p w14:paraId="601B3C3D" w14:textId="77777777" w:rsidR="005C1B33" w:rsidRPr="00E776C2" w:rsidRDefault="005C1B33" w:rsidP="00577192">
            <w:pPr>
              <w:spacing w:after="0" w:line="240" w:lineRule="auto"/>
              <w:rPr>
                <w:rFonts w:ascii="Times New Roman" w:hAnsi="Times New Roman"/>
                <w:sz w:val="24"/>
                <w:szCs w:val="24"/>
              </w:rPr>
            </w:pPr>
          </w:p>
          <w:p w14:paraId="7D31D26E" w14:textId="597B0928"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1.4.4.2. 100 proc. įstaigos pedagogų patobulintos kompetencijos dalyvaujant mokymuose, seminaruose, gerosios patirties sklaidos mokslinėse-praktinėse konferencijose.</w:t>
            </w:r>
          </w:p>
        </w:tc>
        <w:tc>
          <w:tcPr>
            <w:tcW w:w="3402" w:type="dxa"/>
            <w:tcBorders>
              <w:top w:val="single" w:sz="4" w:space="0" w:color="auto"/>
              <w:left w:val="single" w:sz="4" w:space="0" w:color="auto"/>
              <w:bottom w:val="single" w:sz="4" w:space="0" w:color="auto"/>
              <w:right w:val="single" w:sz="4" w:space="0" w:color="auto"/>
            </w:tcBorders>
          </w:tcPr>
          <w:p w14:paraId="2963866A" w14:textId="674591A6" w:rsidR="00320910" w:rsidRPr="00E776C2" w:rsidRDefault="00935076"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1.4.4.1.1. Pakelta kvalifikacinė kategorija </w:t>
            </w:r>
            <w:r w:rsidR="00AD1312">
              <w:rPr>
                <w:rFonts w:ascii="Times New Roman" w:hAnsi="Times New Roman"/>
                <w:sz w:val="24"/>
                <w:szCs w:val="24"/>
              </w:rPr>
              <w:t xml:space="preserve">– </w:t>
            </w:r>
            <w:r w:rsidRPr="00E776C2">
              <w:rPr>
                <w:rFonts w:ascii="Times New Roman" w:hAnsi="Times New Roman"/>
                <w:sz w:val="24"/>
                <w:szCs w:val="24"/>
              </w:rPr>
              <w:t>3 pedagog</w:t>
            </w:r>
            <w:r w:rsidR="00AD1312">
              <w:rPr>
                <w:rFonts w:ascii="Times New Roman" w:hAnsi="Times New Roman"/>
                <w:sz w:val="24"/>
                <w:szCs w:val="24"/>
              </w:rPr>
              <w:t>ai</w:t>
            </w:r>
            <w:r w:rsidR="005C1B33" w:rsidRPr="00E776C2">
              <w:rPr>
                <w:rFonts w:ascii="Times New Roman" w:hAnsi="Times New Roman"/>
                <w:sz w:val="24"/>
                <w:szCs w:val="24"/>
              </w:rPr>
              <w:t>.</w:t>
            </w:r>
          </w:p>
          <w:p w14:paraId="4C620552" w14:textId="168753B6" w:rsidR="009443AB" w:rsidRPr="00E776C2" w:rsidRDefault="005C1B33" w:rsidP="00577192">
            <w:pPr>
              <w:spacing w:after="0" w:line="240" w:lineRule="auto"/>
              <w:rPr>
                <w:rFonts w:ascii="Times New Roman" w:hAnsi="Times New Roman"/>
                <w:bCs/>
                <w:sz w:val="24"/>
                <w:szCs w:val="24"/>
              </w:rPr>
            </w:pPr>
            <w:r w:rsidRPr="00E776C2">
              <w:rPr>
                <w:rFonts w:ascii="Times New Roman" w:hAnsi="Times New Roman"/>
                <w:bCs/>
                <w:sz w:val="24"/>
                <w:szCs w:val="24"/>
              </w:rPr>
              <w:t xml:space="preserve">2023-12-22 </w:t>
            </w:r>
            <w:r w:rsidR="009443AB" w:rsidRPr="00E776C2">
              <w:rPr>
                <w:rFonts w:ascii="Times New Roman" w:hAnsi="Times New Roman"/>
                <w:bCs/>
                <w:sz w:val="24"/>
                <w:szCs w:val="24"/>
              </w:rPr>
              <w:t xml:space="preserve">Mokytojų ir pagalbos mokiniui specialistų (išskyrus psichologus) </w:t>
            </w:r>
            <w:r w:rsidR="009443AB" w:rsidRPr="00E776C2">
              <w:rPr>
                <w:rFonts w:ascii="Times New Roman" w:hAnsi="Times New Roman"/>
                <w:bCs/>
                <w:sz w:val="24"/>
                <w:szCs w:val="24"/>
              </w:rPr>
              <w:lastRenderedPageBreak/>
              <w:t>atestacijos komisijos posėdžio protokolas Nr. 3</w:t>
            </w:r>
            <w:r w:rsidRPr="00E776C2">
              <w:rPr>
                <w:rFonts w:ascii="Times New Roman" w:hAnsi="Times New Roman"/>
                <w:bCs/>
                <w:sz w:val="24"/>
                <w:szCs w:val="24"/>
              </w:rPr>
              <w:t>.</w:t>
            </w:r>
          </w:p>
          <w:p w14:paraId="7B62AF88" w14:textId="206B8F25" w:rsidR="00935076" w:rsidRPr="00E776C2" w:rsidRDefault="00935076" w:rsidP="00577192">
            <w:pPr>
              <w:spacing w:after="0" w:line="240" w:lineRule="auto"/>
              <w:rPr>
                <w:rFonts w:ascii="Times New Roman" w:hAnsi="Times New Roman"/>
                <w:sz w:val="24"/>
                <w:szCs w:val="24"/>
              </w:rPr>
            </w:pPr>
            <w:r w:rsidRPr="00E776C2">
              <w:rPr>
                <w:rFonts w:ascii="Times New Roman" w:hAnsi="Times New Roman"/>
                <w:sz w:val="24"/>
                <w:szCs w:val="24"/>
              </w:rPr>
              <w:t>1.4.4.2.2. 100 proc. įstaigos pedagogų patobulintos kompetencijos dalyvaujant mokymuose, seminaruose, gerosios patirties sklaidos mokslinėse-praktinėse konferencijose.</w:t>
            </w:r>
          </w:p>
        </w:tc>
      </w:tr>
      <w:tr w:rsidR="00320910" w:rsidRPr="00E776C2" w14:paraId="03E6078B" w14:textId="77777777" w:rsidTr="00013E76">
        <w:trPr>
          <w:trHeight w:val="674"/>
        </w:trPr>
        <w:tc>
          <w:tcPr>
            <w:tcW w:w="2127" w:type="dxa"/>
            <w:vMerge/>
            <w:tcBorders>
              <w:left w:val="single" w:sz="4" w:space="0" w:color="auto"/>
              <w:right w:val="single" w:sz="4" w:space="0" w:color="auto"/>
            </w:tcBorders>
          </w:tcPr>
          <w:p w14:paraId="0B9E6A9A" w14:textId="77777777" w:rsidR="00320910" w:rsidRPr="00E776C2" w:rsidRDefault="00320910" w:rsidP="00577192">
            <w:pPr>
              <w:pStyle w:val="Sraopastraipa"/>
              <w:spacing w:after="0" w:line="240" w:lineRule="auto"/>
              <w:ind w:left="540" w:hanging="540"/>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6C4839" w14:textId="5F8758F0" w:rsidR="00320910" w:rsidRPr="00E776C2" w:rsidRDefault="0032091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1.4.5. Skatinti savanorystę</w:t>
            </w:r>
            <w:r w:rsidR="00773594" w:rsidRPr="00E776C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701B87F9" w14:textId="0820E48D"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1.4.4.1. 10 proc. ugdytinių tėvų, buvusių įstaigos ugdytinių tėvų, kitų šeimos narių įsitraukia į ugdymo turinio paįvairinimą – organizuoja įvairius užsiėmimus grupių vaikams.</w:t>
            </w:r>
          </w:p>
        </w:tc>
        <w:tc>
          <w:tcPr>
            <w:tcW w:w="3402" w:type="dxa"/>
            <w:tcBorders>
              <w:top w:val="single" w:sz="4" w:space="0" w:color="auto"/>
              <w:left w:val="single" w:sz="4" w:space="0" w:color="auto"/>
              <w:bottom w:val="single" w:sz="4" w:space="0" w:color="auto"/>
              <w:right w:val="single" w:sz="4" w:space="0" w:color="auto"/>
            </w:tcBorders>
          </w:tcPr>
          <w:p w14:paraId="3E3CE6EC" w14:textId="1E6EF2B3" w:rsidR="00320910" w:rsidRPr="00E776C2" w:rsidRDefault="00320910" w:rsidP="00577192">
            <w:pPr>
              <w:spacing w:after="0" w:line="240" w:lineRule="auto"/>
              <w:rPr>
                <w:rFonts w:ascii="Times New Roman" w:hAnsi="Times New Roman"/>
                <w:sz w:val="24"/>
                <w:szCs w:val="24"/>
              </w:rPr>
            </w:pPr>
            <w:r w:rsidRPr="00E776C2">
              <w:rPr>
                <w:rFonts w:ascii="Times New Roman" w:hAnsi="Times New Roman"/>
                <w:sz w:val="24"/>
                <w:szCs w:val="24"/>
              </w:rPr>
              <w:t xml:space="preserve">1.4.4.1.1. </w:t>
            </w:r>
            <w:r w:rsidR="008F405D" w:rsidRPr="00E776C2">
              <w:rPr>
                <w:rFonts w:ascii="Times New Roman" w:hAnsi="Times New Roman"/>
                <w:sz w:val="24"/>
                <w:szCs w:val="24"/>
              </w:rPr>
              <w:t>20,5</w:t>
            </w:r>
            <w:r w:rsidRPr="00E776C2">
              <w:rPr>
                <w:rFonts w:ascii="Times New Roman" w:hAnsi="Times New Roman"/>
                <w:sz w:val="24"/>
                <w:szCs w:val="24"/>
              </w:rPr>
              <w:t xml:space="preserve"> proc. ugdytinių tėvų, kitų šeimos narių įsitraukia į ugdymo turinio paįvairinimą – organizuoja įvairius užsiėmimus grupių vaikams.</w:t>
            </w:r>
          </w:p>
          <w:p w14:paraId="6B3C506B" w14:textId="2AC75571" w:rsidR="0095613C" w:rsidRPr="00E776C2" w:rsidRDefault="00AE62FF" w:rsidP="00577192">
            <w:pPr>
              <w:spacing w:after="0" w:line="240" w:lineRule="auto"/>
              <w:rPr>
                <w:rFonts w:ascii="Times New Roman" w:hAnsi="Times New Roman"/>
                <w:sz w:val="24"/>
                <w:szCs w:val="24"/>
              </w:rPr>
            </w:pPr>
            <w:r w:rsidRPr="00E776C2">
              <w:rPr>
                <w:rFonts w:ascii="Times New Roman" w:hAnsi="Times New Roman"/>
                <w:sz w:val="24"/>
                <w:szCs w:val="24"/>
              </w:rPr>
              <w:t>Pasirašyta 40 s</w:t>
            </w:r>
            <w:r w:rsidR="00320910" w:rsidRPr="00E776C2">
              <w:rPr>
                <w:rFonts w:ascii="Times New Roman" w:hAnsi="Times New Roman"/>
                <w:sz w:val="24"/>
                <w:szCs w:val="24"/>
              </w:rPr>
              <w:t>avanoriškos veiklos sutar</w:t>
            </w:r>
            <w:r w:rsidRPr="00E776C2">
              <w:rPr>
                <w:rFonts w:ascii="Times New Roman" w:hAnsi="Times New Roman"/>
                <w:sz w:val="24"/>
                <w:szCs w:val="24"/>
              </w:rPr>
              <w:t xml:space="preserve">čių. </w:t>
            </w:r>
            <w:r w:rsidR="005C1B33" w:rsidRPr="00E776C2">
              <w:rPr>
                <w:rFonts w:ascii="Times New Roman" w:hAnsi="Times New Roman"/>
                <w:sz w:val="24"/>
                <w:szCs w:val="24"/>
              </w:rPr>
              <w:t>Aptarta 2023-09-21</w:t>
            </w:r>
            <w:r w:rsidRPr="00E776C2">
              <w:rPr>
                <w:rFonts w:ascii="Times New Roman" w:hAnsi="Times New Roman"/>
                <w:sz w:val="24"/>
                <w:szCs w:val="24"/>
              </w:rPr>
              <w:t xml:space="preserve"> </w:t>
            </w:r>
            <w:r w:rsidR="0095613C" w:rsidRPr="00E776C2">
              <w:rPr>
                <w:rFonts w:ascii="Times New Roman" w:hAnsi="Times New Roman"/>
                <w:sz w:val="24"/>
                <w:szCs w:val="24"/>
              </w:rPr>
              <w:t>Metodinės darbo grupės</w:t>
            </w:r>
            <w:r w:rsidRPr="00E776C2">
              <w:rPr>
                <w:rFonts w:ascii="Times New Roman" w:hAnsi="Times New Roman"/>
                <w:sz w:val="24"/>
                <w:szCs w:val="24"/>
              </w:rPr>
              <w:t xml:space="preserve"> pasitari</w:t>
            </w:r>
            <w:r w:rsidR="005C1B33" w:rsidRPr="00E776C2">
              <w:rPr>
                <w:rFonts w:ascii="Times New Roman" w:hAnsi="Times New Roman"/>
                <w:sz w:val="24"/>
                <w:szCs w:val="24"/>
              </w:rPr>
              <w:t>me, p</w:t>
            </w:r>
            <w:r w:rsidRPr="00E776C2">
              <w:rPr>
                <w:rFonts w:ascii="Times New Roman" w:hAnsi="Times New Roman"/>
                <w:sz w:val="24"/>
                <w:szCs w:val="24"/>
              </w:rPr>
              <w:t>rotokolas</w:t>
            </w:r>
            <w:r w:rsidR="0095613C" w:rsidRPr="00E776C2">
              <w:rPr>
                <w:rFonts w:ascii="Times New Roman" w:hAnsi="Times New Roman"/>
                <w:sz w:val="24"/>
                <w:szCs w:val="24"/>
              </w:rPr>
              <w:t xml:space="preserve"> Nr. 6</w:t>
            </w:r>
            <w:r w:rsidR="005C1B33" w:rsidRPr="00E776C2">
              <w:rPr>
                <w:rFonts w:ascii="Times New Roman" w:hAnsi="Times New Roman"/>
                <w:sz w:val="24"/>
                <w:szCs w:val="24"/>
              </w:rPr>
              <w:t>.</w:t>
            </w:r>
          </w:p>
        </w:tc>
      </w:tr>
    </w:tbl>
    <w:p w14:paraId="2ABC1DEA" w14:textId="77777777" w:rsidR="006A65C0" w:rsidRPr="00E776C2" w:rsidRDefault="006A65C0" w:rsidP="00C550BA">
      <w:pPr>
        <w:spacing w:after="0" w:line="240" w:lineRule="auto"/>
        <w:ind w:firstLine="1296"/>
        <w:jc w:val="both"/>
        <w:rPr>
          <w:rFonts w:ascii="Times New Roman" w:hAnsi="Times New Roman"/>
          <w:color w:val="C00000"/>
          <w:sz w:val="24"/>
          <w:szCs w:val="24"/>
        </w:rPr>
      </w:pPr>
    </w:p>
    <w:p w14:paraId="0DD45940" w14:textId="77777777" w:rsidR="006A65C0" w:rsidRPr="00E776C2" w:rsidRDefault="006A65C0" w:rsidP="00577192">
      <w:pPr>
        <w:pStyle w:val="Sraopastraipa"/>
        <w:numPr>
          <w:ilvl w:val="0"/>
          <w:numId w:val="8"/>
        </w:numPr>
        <w:spacing w:line="240" w:lineRule="auto"/>
        <w:ind w:left="539" w:hanging="397"/>
        <w:contextualSpacing w:val="0"/>
        <w:jc w:val="both"/>
        <w:rPr>
          <w:rFonts w:ascii="Times New Roman" w:hAnsi="Times New Roman"/>
          <w:sz w:val="28"/>
          <w:szCs w:val="24"/>
        </w:rPr>
      </w:pPr>
      <w:r w:rsidRPr="00E776C2">
        <w:rPr>
          <w:rFonts w:ascii="Times New Roman" w:hAnsi="Times New Roman"/>
          <w:b/>
          <w:sz w:val="24"/>
          <w:szCs w:val="24"/>
        </w:rPr>
        <w:t>Užduotys, neįvykdytos ar įvykdytos iš dalies dėl numatytų rizikų (jei tokių buvo)</w:t>
      </w:r>
    </w:p>
    <w:tbl>
      <w:tblPr>
        <w:tblStyle w:val="Lentelstinklelis"/>
        <w:tblW w:w="0" w:type="auto"/>
        <w:tblLook w:val="04A0" w:firstRow="1" w:lastRow="0" w:firstColumn="1" w:lastColumn="0" w:noHBand="0" w:noVBand="1"/>
      </w:tblPr>
      <w:tblGrid>
        <w:gridCol w:w="4814"/>
        <w:gridCol w:w="4814"/>
      </w:tblGrid>
      <w:tr w:rsidR="006A65C0" w:rsidRPr="00E776C2" w14:paraId="2ADCCEDC" w14:textId="77777777" w:rsidTr="004409E2">
        <w:tc>
          <w:tcPr>
            <w:tcW w:w="4817" w:type="dxa"/>
          </w:tcPr>
          <w:p w14:paraId="2670AB6B" w14:textId="77777777" w:rsidR="006A65C0" w:rsidRPr="00E776C2" w:rsidRDefault="006A65C0" w:rsidP="00C550BA">
            <w:pPr>
              <w:pStyle w:val="Sraopastraipa"/>
              <w:ind w:left="0"/>
              <w:jc w:val="center"/>
              <w:rPr>
                <w:rFonts w:ascii="Times New Roman" w:hAnsi="Times New Roman"/>
                <w:b/>
                <w:sz w:val="24"/>
                <w:szCs w:val="24"/>
              </w:rPr>
            </w:pPr>
            <w:r w:rsidRPr="00E776C2">
              <w:rPr>
                <w:rFonts w:ascii="Times New Roman" w:hAnsi="Times New Roman"/>
                <w:b/>
                <w:sz w:val="24"/>
                <w:szCs w:val="24"/>
              </w:rPr>
              <w:t>Užduotys</w:t>
            </w:r>
          </w:p>
        </w:tc>
        <w:tc>
          <w:tcPr>
            <w:tcW w:w="4817" w:type="dxa"/>
          </w:tcPr>
          <w:p w14:paraId="4B6CE011" w14:textId="77777777" w:rsidR="006A65C0" w:rsidRPr="00E776C2" w:rsidRDefault="006A65C0" w:rsidP="00C550BA">
            <w:pPr>
              <w:pStyle w:val="Sraopastraipa"/>
              <w:ind w:left="0"/>
              <w:jc w:val="center"/>
              <w:rPr>
                <w:rFonts w:ascii="Times New Roman" w:hAnsi="Times New Roman"/>
                <w:b/>
                <w:sz w:val="24"/>
                <w:szCs w:val="24"/>
              </w:rPr>
            </w:pPr>
            <w:r w:rsidRPr="00E776C2">
              <w:rPr>
                <w:rFonts w:ascii="Times New Roman" w:hAnsi="Times New Roman"/>
                <w:b/>
                <w:sz w:val="24"/>
                <w:szCs w:val="24"/>
              </w:rPr>
              <w:t>Priežastys, rizikos</w:t>
            </w:r>
          </w:p>
        </w:tc>
      </w:tr>
      <w:tr w:rsidR="00915331" w:rsidRPr="00E776C2" w14:paraId="5380AB6F" w14:textId="77777777" w:rsidTr="004409E2">
        <w:tc>
          <w:tcPr>
            <w:tcW w:w="4817" w:type="dxa"/>
            <w:vAlign w:val="center"/>
          </w:tcPr>
          <w:p w14:paraId="588B5613" w14:textId="45C9CEAC" w:rsidR="00915331" w:rsidRPr="00E776C2" w:rsidRDefault="00FB2186" w:rsidP="004A49D0">
            <w:pPr>
              <w:jc w:val="center"/>
              <w:rPr>
                <w:rFonts w:ascii="Times New Roman" w:hAnsi="Times New Roman"/>
                <w:sz w:val="24"/>
              </w:rPr>
            </w:pPr>
            <w:r>
              <w:rPr>
                <w:rFonts w:ascii="Times New Roman" w:hAnsi="Times New Roman"/>
                <w:sz w:val="24"/>
              </w:rPr>
              <w:t>–</w:t>
            </w:r>
          </w:p>
        </w:tc>
        <w:tc>
          <w:tcPr>
            <w:tcW w:w="4817" w:type="dxa"/>
            <w:vAlign w:val="center"/>
          </w:tcPr>
          <w:p w14:paraId="7471F994" w14:textId="30080D34" w:rsidR="00915331" w:rsidRPr="00E776C2" w:rsidRDefault="00FB2186" w:rsidP="004A49D0">
            <w:pPr>
              <w:spacing w:line="256" w:lineRule="auto"/>
              <w:jc w:val="center"/>
              <w:rPr>
                <w:rFonts w:ascii="Times New Roman" w:hAnsi="Times New Roman"/>
                <w:sz w:val="24"/>
              </w:rPr>
            </w:pPr>
            <w:r>
              <w:rPr>
                <w:rFonts w:ascii="Times New Roman" w:hAnsi="Times New Roman"/>
                <w:sz w:val="24"/>
              </w:rPr>
              <w:t>–</w:t>
            </w:r>
          </w:p>
        </w:tc>
      </w:tr>
    </w:tbl>
    <w:p w14:paraId="1479C145" w14:textId="77777777" w:rsidR="006A65C0" w:rsidRPr="00E776C2" w:rsidRDefault="006A65C0" w:rsidP="00C550BA">
      <w:pPr>
        <w:pStyle w:val="Sraopastraipa"/>
        <w:spacing w:after="0" w:line="240" w:lineRule="auto"/>
        <w:ind w:left="540"/>
        <w:jc w:val="both"/>
        <w:rPr>
          <w:rFonts w:ascii="Times New Roman" w:hAnsi="Times New Roman"/>
          <w:sz w:val="24"/>
          <w:szCs w:val="24"/>
        </w:rPr>
      </w:pPr>
    </w:p>
    <w:p w14:paraId="5822625A" w14:textId="30BC2A11" w:rsidR="006A65C0" w:rsidRPr="00E776C2" w:rsidRDefault="006A65C0" w:rsidP="00577192">
      <w:pPr>
        <w:pStyle w:val="Sraopastraipa"/>
        <w:numPr>
          <w:ilvl w:val="0"/>
          <w:numId w:val="8"/>
        </w:numPr>
        <w:ind w:left="539" w:hanging="397"/>
        <w:jc w:val="both"/>
        <w:rPr>
          <w:rFonts w:ascii="Times New Roman" w:hAnsi="Times New Roman"/>
          <w:b/>
          <w:sz w:val="24"/>
        </w:rPr>
      </w:pPr>
      <w:r w:rsidRPr="00E776C2">
        <w:rPr>
          <w:rFonts w:ascii="Times New Roman" w:hAnsi="Times New Roman"/>
          <w:b/>
          <w:sz w:val="24"/>
        </w:rPr>
        <w:t>Veiklos, kurios nebuvo planuotos ir nustatytos, bet įvykdytos</w:t>
      </w:r>
    </w:p>
    <w:tbl>
      <w:tblPr>
        <w:tblW w:w="9639" w:type="dxa"/>
        <w:tblLayout w:type="fixed"/>
        <w:tblCellMar>
          <w:left w:w="40" w:type="dxa"/>
          <w:right w:w="40" w:type="dxa"/>
        </w:tblCellMar>
        <w:tblLook w:val="0000" w:firstRow="0" w:lastRow="0" w:firstColumn="0" w:lastColumn="0" w:noHBand="0" w:noVBand="0"/>
      </w:tblPr>
      <w:tblGrid>
        <w:gridCol w:w="5323"/>
        <w:gridCol w:w="4316"/>
      </w:tblGrid>
      <w:tr w:rsidR="006A65C0" w:rsidRPr="00E776C2" w14:paraId="0E260FC2" w14:textId="77777777" w:rsidTr="00121797">
        <w:trPr>
          <w:trHeight w:val="331"/>
        </w:trPr>
        <w:tc>
          <w:tcPr>
            <w:tcW w:w="5323" w:type="dxa"/>
            <w:tcBorders>
              <w:top w:val="single" w:sz="6" w:space="0" w:color="auto"/>
              <w:left w:val="single" w:sz="6" w:space="0" w:color="auto"/>
              <w:bottom w:val="single" w:sz="6" w:space="0" w:color="auto"/>
              <w:right w:val="single" w:sz="6" w:space="0" w:color="auto"/>
            </w:tcBorders>
          </w:tcPr>
          <w:p w14:paraId="3A23F46E"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Užduotys / veiklos</w:t>
            </w:r>
          </w:p>
        </w:tc>
        <w:tc>
          <w:tcPr>
            <w:tcW w:w="4316" w:type="dxa"/>
            <w:tcBorders>
              <w:top w:val="single" w:sz="6" w:space="0" w:color="auto"/>
              <w:left w:val="single" w:sz="6" w:space="0" w:color="auto"/>
              <w:bottom w:val="single" w:sz="6" w:space="0" w:color="auto"/>
              <w:right w:val="single" w:sz="6" w:space="0" w:color="auto"/>
            </w:tcBorders>
          </w:tcPr>
          <w:p w14:paraId="106502B8"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sz w:val="24"/>
                <w:szCs w:val="24"/>
              </w:rPr>
              <w:t>Poveikis švietimo įstaigos veiklai</w:t>
            </w:r>
          </w:p>
        </w:tc>
      </w:tr>
      <w:tr w:rsidR="00640AE5" w:rsidRPr="00E776C2" w14:paraId="4654D16A" w14:textId="77777777" w:rsidTr="00121797">
        <w:trPr>
          <w:trHeight w:val="331"/>
        </w:trPr>
        <w:tc>
          <w:tcPr>
            <w:tcW w:w="5323" w:type="dxa"/>
            <w:tcBorders>
              <w:top w:val="single" w:sz="6" w:space="0" w:color="auto"/>
              <w:left w:val="single" w:sz="6" w:space="0" w:color="auto"/>
              <w:bottom w:val="single" w:sz="6" w:space="0" w:color="auto"/>
              <w:right w:val="single" w:sz="6" w:space="0" w:color="auto"/>
            </w:tcBorders>
          </w:tcPr>
          <w:p w14:paraId="4C29095F" w14:textId="616B3B67" w:rsidR="00640AE5" w:rsidRPr="00C12E08" w:rsidRDefault="00640AE5" w:rsidP="00640AE5">
            <w:pPr>
              <w:spacing w:after="0" w:line="240" w:lineRule="auto"/>
              <w:rPr>
                <w:rFonts w:ascii="Times New Roman" w:hAnsi="Times New Roman"/>
                <w:sz w:val="24"/>
                <w:szCs w:val="24"/>
              </w:rPr>
            </w:pPr>
            <w:r w:rsidRPr="00C12E08">
              <w:rPr>
                <w:rFonts w:ascii="Times New Roman" w:hAnsi="Times New Roman"/>
                <w:sz w:val="24"/>
                <w:szCs w:val="24"/>
              </w:rPr>
              <w:t>3.</w:t>
            </w:r>
            <w:r w:rsidR="009E4117" w:rsidRPr="00C12E08">
              <w:rPr>
                <w:rFonts w:ascii="Times New Roman" w:hAnsi="Times New Roman"/>
                <w:sz w:val="24"/>
                <w:szCs w:val="24"/>
              </w:rPr>
              <w:t>1</w:t>
            </w:r>
            <w:r w:rsidRPr="00C12E08">
              <w:rPr>
                <w:rFonts w:ascii="Times New Roman" w:hAnsi="Times New Roman"/>
                <w:sz w:val="24"/>
                <w:szCs w:val="24"/>
              </w:rPr>
              <w:t>. Parengta paraiška ir gauta Erasmus+ programos Akreditacija mobilumų konsorciumo koordinavimui</w:t>
            </w:r>
            <w:r w:rsidR="00C12E08">
              <w:rPr>
                <w:rFonts w:ascii="Times New Roman" w:hAnsi="Times New Roman"/>
                <w:sz w:val="24"/>
                <w:szCs w:val="24"/>
              </w:rPr>
              <w:t>.</w:t>
            </w:r>
          </w:p>
        </w:tc>
        <w:tc>
          <w:tcPr>
            <w:tcW w:w="4316" w:type="dxa"/>
            <w:tcBorders>
              <w:top w:val="single" w:sz="6" w:space="0" w:color="auto"/>
              <w:left w:val="single" w:sz="6" w:space="0" w:color="auto"/>
              <w:bottom w:val="single" w:sz="6" w:space="0" w:color="auto"/>
              <w:right w:val="single" w:sz="6" w:space="0" w:color="auto"/>
            </w:tcBorders>
          </w:tcPr>
          <w:p w14:paraId="5D594FBC" w14:textId="340011BE" w:rsidR="00640AE5" w:rsidRPr="00C12E08" w:rsidRDefault="00640AE5" w:rsidP="00640AE5">
            <w:pPr>
              <w:spacing w:after="0" w:line="240" w:lineRule="auto"/>
              <w:rPr>
                <w:rFonts w:ascii="Times New Roman" w:hAnsi="Times New Roman"/>
                <w:sz w:val="24"/>
                <w:szCs w:val="24"/>
              </w:rPr>
            </w:pPr>
            <w:r w:rsidRPr="00C12E08">
              <w:rPr>
                <w:rFonts w:ascii="Times New Roman" w:hAnsi="Times New Roman"/>
                <w:sz w:val="24"/>
                <w:szCs w:val="24"/>
              </w:rPr>
              <w:t>Suteikta akreditacija 5 Šiaulių miesto STEAM darželių konsorciumo koordinavimo veiklai. Sudarytos sąlygos STEAM ugdymo kokybės užtikrinimui, tarpinstitucini</w:t>
            </w:r>
            <w:r w:rsidR="009E4117" w:rsidRPr="00C12E08">
              <w:rPr>
                <w:rFonts w:ascii="Times New Roman" w:hAnsi="Times New Roman"/>
                <w:sz w:val="24"/>
                <w:szCs w:val="24"/>
              </w:rPr>
              <w:t>am</w:t>
            </w:r>
            <w:r w:rsidRPr="00C12E08">
              <w:rPr>
                <w:rFonts w:ascii="Times New Roman" w:hAnsi="Times New Roman"/>
                <w:sz w:val="24"/>
                <w:szCs w:val="24"/>
              </w:rPr>
              <w:t xml:space="preserve"> Šiaulių STEAM darželių </w:t>
            </w:r>
            <w:r w:rsidR="009E4117" w:rsidRPr="00C12E08">
              <w:rPr>
                <w:rFonts w:ascii="Times New Roman" w:hAnsi="Times New Roman"/>
                <w:sz w:val="24"/>
                <w:szCs w:val="24"/>
              </w:rPr>
              <w:t xml:space="preserve">bendradarbiavimui, </w:t>
            </w:r>
            <w:r w:rsidRPr="00C12E08">
              <w:rPr>
                <w:rFonts w:ascii="Times New Roman" w:hAnsi="Times New Roman"/>
                <w:sz w:val="24"/>
                <w:szCs w:val="24"/>
              </w:rPr>
              <w:t>2024</w:t>
            </w:r>
            <w:r w:rsidR="00AD1312">
              <w:rPr>
                <w:rFonts w:ascii="Times New Roman" w:hAnsi="Times New Roman"/>
                <w:sz w:val="24"/>
                <w:szCs w:val="24"/>
              </w:rPr>
              <w:t>–</w:t>
            </w:r>
            <w:r w:rsidRPr="00C12E08">
              <w:rPr>
                <w:rFonts w:ascii="Times New Roman" w:hAnsi="Times New Roman"/>
                <w:sz w:val="24"/>
                <w:szCs w:val="24"/>
              </w:rPr>
              <w:t>2027 m. įstaigų pedagog</w:t>
            </w:r>
            <w:r w:rsidR="009E4117" w:rsidRPr="00C12E08">
              <w:rPr>
                <w:rFonts w:ascii="Times New Roman" w:hAnsi="Times New Roman"/>
                <w:sz w:val="24"/>
                <w:szCs w:val="24"/>
              </w:rPr>
              <w:t>ų</w:t>
            </w:r>
            <w:r w:rsidRPr="00C12E08">
              <w:rPr>
                <w:rFonts w:ascii="Times New Roman" w:hAnsi="Times New Roman"/>
                <w:sz w:val="24"/>
                <w:szCs w:val="24"/>
              </w:rPr>
              <w:t xml:space="preserve"> kvalifikacij</w:t>
            </w:r>
            <w:r w:rsidR="009E4117" w:rsidRPr="00C12E08">
              <w:rPr>
                <w:rFonts w:ascii="Times New Roman" w:hAnsi="Times New Roman"/>
                <w:sz w:val="24"/>
                <w:szCs w:val="24"/>
              </w:rPr>
              <w:t>os tobulinimui</w:t>
            </w:r>
            <w:r w:rsidRPr="00C12E08">
              <w:rPr>
                <w:rFonts w:ascii="Times New Roman" w:hAnsi="Times New Roman"/>
                <w:sz w:val="24"/>
                <w:szCs w:val="24"/>
              </w:rPr>
              <w:t xml:space="preserve"> tarptautiniuose mobilumuose.</w:t>
            </w:r>
          </w:p>
        </w:tc>
      </w:tr>
      <w:tr w:rsidR="009E4117" w:rsidRPr="00E776C2" w14:paraId="708A02E3" w14:textId="77777777" w:rsidTr="00121797">
        <w:trPr>
          <w:trHeight w:val="331"/>
        </w:trPr>
        <w:tc>
          <w:tcPr>
            <w:tcW w:w="5323" w:type="dxa"/>
            <w:tcBorders>
              <w:top w:val="single" w:sz="6" w:space="0" w:color="auto"/>
              <w:left w:val="single" w:sz="6" w:space="0" w:color="auto"/>
              <w:bottom w:val="single" w:sz="6" w:space="0" w:color="auto"/>
              <w:right w:val="single" w:sz="6" w:space="0" w:color="auto"/>
            </w:tcBorders>
          </w:tcPr>
          <w:p w14:paraId="5E227C09" w14:textId="19779B86"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3.2. Įstaigai suteiktas STEM mokyklos eksperto ženklas.</w:t>
            </w:r>
          </w:p>
        </w:tc>
        <w:tc>
          <w:tcPr>
            <w:tcW w:w="4316" w:type="dxa"/>
            <w:tcBorders>
              <w:top w:val="single" w:sz="6" w:space="0" w:color="auto"/>
              <w:left w:val="single" w:sz="6" w:space="0" w:color="auto"/>
              <w:bottom w:val="single" w:sz="6" w:space="0" w:color="auto"/>
              <w:right w:val="single" w:sz="6" w:space="0" w:color="auto"/>
            </w:tcBorders>
          </w:tcPr>
          <w:p w14:paraId="6BFD53F0" w14:textId="6A1B316F"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Suteiktas ženklas patvirtina įstaigos aukštas kompetencijas organizuojant kokybiškas STEM veiklas.</w:t>
            </w:r>
          </w:p>
        </w:tc>
      </w:tr>
      <w:tr w:rsidR="009E4117" w:rsidRPr="00E776C2" w14:paraId="3C51FC7B" w14:textId="77777777" w:rsidTr="00121797">
        <w:trPr>
          <w:trHeight w:val="331"/>
        </w:trPr>
        <w:tc>
          <w:tcPr>
            <w:tcW w:w="5323" w:type="dxa"/>
            <w:tcBorders>
              <w:top w:val="single" w:sz="6" w:space="0" w:color="auto"/>
              <w:left w:val="single" w:sz="6" w:space="0" w:color="auto"/>
              <w:bottom w:val="single" w:sz="6" w:space="0" w:color="auto"/>
              <w:right w:val="single" w:sz="6" w:space="0" w:color="auto"/>
            </w:tcBorders>
          </w:tcPr>
          <w:p w14:paraId="2FC01740" w14:textId="75985DEB"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3.3. Įstaigai nacionaliniuose apdovanojimuose suteiktas programos eTwinning mokyklos ženklas. 2 įgyvendinti eTwinning projektai apdovanoti Europos kokybės ženklu, 3 – Nacionaliniu kokybės ženklu.</w:t>
            </w:r>
          </w:p>
        </w:tc>
        <w:tc>
          <w:tcPr>
            <w:tcW w:w="4316" w:type="dxa"/>
            <w:tcBorders>
              <w:top w:val="single" w:sz="6" w:space="0" w:color="auto"/>
              <w:left w:val="single" w:sz="6" w:space="0" w:color="auto"/>
              <w:bottom w:val="single" w:sz="6" w:space="0" w:color="auto"/>
              <w:right w:val="single" w:sz="6" w:space="0" w:color="auto"/>
            </w:tcBorders>
          </w:tcPr>
          <w:p w14:paraId="7748BB9A" w14:textId="3C552174"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Užtikrinamas tarptautinis bendradarbiavimas ir partnerystė, įvairinamas ugdymo turinys.</w:t>
            </w:r>
          </w:p>
        </w:tc>
      </w:tr>
      <w:tr w:rsidR="009E4117" w:rsidRPr="00E776C2" w14:paraId="480BF6D3" w14:textId="77777777" w:rsidTr="00121797">
        <w:trPr>
          <w:trHeight w:val="331"/>
        </w:trPr>
        <w:tc>
          <w:tcPr>
            <w:tcW w:w="5323" w:type="dxa"/>
            <w:tcBorders>
              <w:top w:val="single" w:sz="6" w:space="0" w:color="auto"/>
              <w:left w:val="single" w:sz="6" w:space="0" w:color="auto"/>
              <w:bottom w:val="single" w:sz="6" w:space="0" w:color="auto"/>
              <w:right w:val="single" w:sz="6" w:space="0" w:color="auto"/>
            </w:tcBorders>
          </w:tcPr>
          <w:p w14:paraId="69FCFD61" w14:textId="7E34D24E"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3.4. Parengta ir Jaunimo reikalų agentūrai pateikta Europos solidarumo korpuso kokybės ženklo akreditacijos paraiška.</w:t>
            </w:r>
          </w:p>
        </w:tc>
        <w:tc>
          <w:tcPr>
            <w:tcW w:w="4316" w:type="dxa"/>
            <w:tcBorders>
              <w:top w:val="single" w:sz="6" w:space="0" w:color="auto"/>
              <w:left w:val="single" w:sz="6" w:space="0" w:color="auto"/>
              <w:bottom w:val="single" w:sz="6" w:space="0" w:color="auto"/>
              <w:right w:val="single" w:sz="6" w:space="0" w:color="auto"/>
            </w:tcBorders>
          </w:tcPr>
          <w:p w14:paraId="299158E4" w14:textId="27A44350"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Tikimasi į įstaigą priimti 3 Europos solidarumo korpuso savanorius, koordinuoti projektus, siųsti Lietuvos jaunuolius į kitas užsienio šalis tarptautinei savanorystei.</w:t>
            </w:r>
          </w:p>
        </w:tc>
      </w:tr>
      <w:tr w:rsidR="009E4117" w:rsidRPr="00E776C2" w14:paraId="1029D6FA" w14:textId="77777777" w:rsidTr="00121797">
        <w:tc>
          <w:tcPr>
            <w:tcW w:w="5323" w:type="dxa"/>
            <w:tcBorders>
              <w:top w:val="single" w:sz="6" w:space="0" w:color="auto"/>
              <w:left w:val="single" w:sz="6" w:space="0" w:color="auto"/>
              <w:bottom w:val="single" w:sz="6" w:space="0" w:color="auto"/>
              <w:right w:val="single" w:sz="6" w:space="0" w:color="auto"/>
            </w:tcBorders>
          </w:tcPr>
          <w:p w14:paraId="653740D1" w14:textId="1D2ED89D"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lastRenderedPageBreak/>
              <w:t xml:space="preserve">3.5. </w:t>
            </w:r>
            <w:r w:rsidR="00AD1312">
              <w:rPr>
                <w:rFonts w:ascii="Times New Roman" w:hAnsi="Times New Roman"/>
                <w:sz w:val="24"/>
                <w:szCs w:val="24"/>
              </w:rPr>
              <w:t>vienas</w:t>
            </w:r>
            <w:r w:rsidRPr="00E776C2">
              <w:rPr>
                <w:rFonts w:ascii="Times New Roman" w:hAnsi="Times New Roman"/>
                <w:sz w:val="24"/>
                <w:szCs w:val="24"/>
              </w:rPr>
              <w:t xml:space="preserve"> pagalbos specialist</w:t>
            </w:r>
            <w:r w:rsidR="00AD1312">
              <w:rPr>
                <w:rFonts w:ascii="Times New Roman" w:hAnsi="Times New Roman"/>
                <w:sz w:val="24"/>
                <w:szCs w:val="24"/>
              </w:rPr>
              <w:t>as</w:t>
            </w:r>
            <w:r w:rsidRPr="00E776C2">
              <w:rPr>
                <w:rFonts w:ascii="Times New Roman" w:hAnsi="Times New Roman"/>
                <w:sz w:val="24"/>
                <w:szCs w:val="24"/>
              </w:rPr>
              <w:t xml:space="preserve"> ir 2 specialiojo ugdymo grupių pedagog</w:t>
            </w:r>
            <w:r w:rsidR="00AD1312">
              <w:rPr>
                <w:rFonts w:ascii="Times New Roman" w:hAnsi="Times New Roman"/>
                <w:sz w:val="24"/>
                <w:szCs w:val="24"/>
              </w:rPr>
              <w:t>ai</w:t>
            </w:r>
            <w:r w:rsidRPr="00E776C2">
              <w:rPr>
                <w:rFonts w:ascii="Times New Roman" w:hAnsi="Times New Roman"/>
                <w:sz w:val="24"/>
                <w:szCs w:val="24"/>
              </w:rPr>
              <w:t xml:space="preserve"> dalyvavo tarptautinio projekto „Pedagogų ir švietimo pagalbos specialistų kvalifikacijos tobulinimas“ antro modulio mokymuose ir baigė kursą „Mokymų kaip dirbti PECS ugdymo metodika“.</w:t>
            </w:r>
          </w:p>
        </w:tc>
        <w:tc>
          <w:tcPr>
            <w:tcW w:w="4316" w:type="dxa"/>
            <w:tcBorders>
              <w:top w:val="single" w:sz="6" w:space="0" w:color="auto"/>
              <w:left w:val="single" w:sz="6" w:space="0" w:color="auto"/>
              <w:bottom w:val="single" w:sz="6" w:space="0" w:color="auto"/>
              <w:right w:val="single" w:sz="6" w:space="0" w:color="auto"/>
            </w:tcBorders>
          </w:tcPr>
          <w:p w14:paraId="13BE8CBC" w14:textId="77777777"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Plėstos žinios įtraukiojo ugdymo vykdymo srityje. Tiesioginę naudą gauna specialiųjų ugdymosi poreikių turintys vaikai.</w:t>
            </w:r>
          </w:p>
        </w:tc>
      </w:tr>
      <w:tr w:rsidR="009E4117" w:rsidRPr="00E776C2" w14:paraId="080B88EB" w14:textId="77777777" w:rsidTr="00121797">
        <w:tc>
          <w:tcPr>
            <w:tcW w:w="5323" w:type="dxa"/>
            <w:tcBorders>
              <w:top w:val="single" w:sz="6" w:space="0" w:color="auto"/>
              <w:left w:val="single" w:sz="6" w:space="0" w:color="auto"/>
              <w:bottom w:val="single" w:sz="6" w:space="0" w:color="auto"/>
              <w:right w:val="single" w:sz="6" w:space="0" w:color="auto"/>
            </w:tcBorders>
          </w:tcPr>
          <w:p w14:paraId="44F6E6A3" w14:textId="54321942" w:rsidR="009E4117" w:rsidRPr="00E776C2" w:rsidRDefault="009E4117" w:rsidP="009E4117">
            <w:pPr>
              <w:spacing w:after="0" w:line="240" w:lineRule="auto"/>
              <w:jc w:val="both"/>
              <w:rPr>
                <w:rFonts w:ascii="Times New Roman" w:hAnsi="Times New Roman"/>
                <w:sz w:val="24"/>
                <w:szCs w:val="24"/>
              </w:rPr>
            </w:pPr>
            <w:r w:rsidRPr="00E776C2">
              <w:rPr>
                <w:rFonts w:ascii="Times New Roman" w:hAnsi="Times New Roman"/>
                <w:sz w:val="24"/>
                <w:szCs w:val="24"/>
              </w:rPr>
              <w:t xml:space="preserve">3.6. Įstaigos pedagogai ir mokytojų padėjėjai dalyvavo Besimokančių darželių tinklo programoje „Įtraukusis ugdymas – kas tai yra? Kaip jį užtikrinti?“ (72 val.). Kvalifikaciją kėlė temomis: „Autizmas, mišrus raidos sutrikimas“, „Intelekto sutrikimas“, „Aktyvumo ir dėmesio sutrikimas“, „Emocijų ir elgesio sutrikimas“, „Aspergerio sindromas“, „Sensorinė integracija (įtraukiant jautrumą ir nejautrumą)“, „Ypatingi gabumai“ ir kt. </w:t>
            </w:r>
          </w:p>
        </w:tc>
        <w:tc>
          <w:tcPr>
            <w:tcW w:w="4316" w:type="dxa"/>
            <w:tcBorders>
              <w:top w:val="single" w:sz="6" w:space="0" w:color="auto"/>
              <w:left w:val="single" w:sz="6" w:space="0" w:color="auto"/>
              <w:bottom w:val="single" w:sz="6" w:space="0" w:color="auto"/>
              <w:right w:val="single" w:sz="6" w:space="0" w:color="auto"/>
            </w:tcBorders>
          </w:tcPr>
          <w:p w14:paraId="4EFAD6B4" w14:textId="76E5413C"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Užtikrintas pedagogų kvalifikacijos tobulinimas įtraukiojo ugdymo diegimo srityje.</w:t>
            </w:r>
          </w:p>
        </w:tc>
      </w:tr>
      <w:tr w:rsidR="009E4117" w:rsidRPr="00E776C2" w14:paraId="3F3783F2" w14:textId="77777777" w:rsidTr="00121797">
        <w:tc>
          <w:tcPr>
            <w:tcW w:w="5323" w:type="dxa"/>
            <w:tcBorders>
              <w:top w:val="single" w:sz="6" w:space="0" w:color="auto"/>
              <w:left w:val="single" w:sz="6" w:space="0" w:color="auto"/>
              <w:bottom w:val="single" w:sz="6" w:space="0" w:color="auto"/>
              <w:right w:val="single" w:sz="6" w:space="0" w:color="auto"/>
            </w:tcBorders>
          </w:tcPr>
          <w:p w14:paraId="15AC1471" w14:textId="09929F35"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3.7. Bendradarbiaujant su ŠTKC organizuota tarptautinė paroda „Rudeninis Steam‘ukas“.</w:t>
            </w:r>
          </w:p>
          <w:p w14:paraId="54AB67E8" w14:textId="77777777" w:rsidR="009E4117" w:rsidRPr="00E776C2" w:rsidRDefault="009E4117" w:rsidP="009E4117">
            <w:pPr>
              <w:spacing w:after="0" w:line="240" w:lineRule="auto"/>
              <w:rPr>
                <w:rFonts w:ascii="Times New Roman" w:hAnsi="Times New Roman"/>
                <w:sz w:val="24"/>
                <w:szCs w:val="24"/>
              </w:rPr>
            </w:pPr>
          </w:p>
          <w:p w14:paraId="73189562" w14:textId="3328E82B" w:rsidR="009E4117" w:rsidRPr="00E776C2" w:rsidRDefault="009E4117" w:rsidP="009E4117">
            <w:pPr>
              <w:spacing w:after="0" w:line="240" w:lineRule="auto"/>
              <w:rPr>
                <w:rFonts w:ascii="Times New Roman" w:hAnsi="Times New Roman"/>
                <w:sz w:val="24"/>
                <w:szCs w:val="24"/>
              </w:rPr>
            </w:pPr>
          </w:p>
        </w:tc>
        <w:tc>
          <w:tcPr>
            <w:tcW w:w="4316" w:type="dxa"/>
            <w:tcBorders>
              <w:top w:val="single" w:sz="6" w:space="0" w:color="auto"/>
              <w:left w:val="single" w:sz="6" w:space="0" w:color="auto"/>
              <w:bottom w:val="single" w:sz="6" w:space="0" w:color="auto"/>
              <w:right w:val="single" w:sz="6" w:space="0" w:color="auto"/>
            </w:tcBorders>
          </w:tcPr>
          <w:p w14:paraId="5644C97D" w14:textId="7AF75CCA"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Renginyje dalyvavo 270 dalyvių.</w:t>
            </w:r>
          </w:p>
          <w:p w14:paraId="1127CEDC" w14:textId="7C67A480"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 xml:space="preserve">Kurtos sąlygos vaikų kūrybiškumo plėtojimui, veikimui STEAM mokslų srityse. Vystyta ugdymo įstaigų socialinė partnerystė. Keltas ugdymo įstaigos žinomumas. </w:t>
            </w:r>
          </w:p>
        </w:tc>
      </w:tr>
      <w:tr w:rsidR="009E4117" w:rsidRPr="00E776C2" w14:paraId="2B813C29" w14:textId="77777777" w:rsidTr="00121797">
        <w:tc>
          <w:tcPr>
            <w:tcW w:w="5323" w:type="dxa"/>
            <w:tcBorders>
              <w:top w:val="single" w:sz="6" w:space="0" w:color="auto"/>
              <w:left w:val="single" w:sz="6" w:space="0" w:color="auto"/>
              <w:bottom w:val="single" w:sz="6" w:space="0" w:color="auto"/>
              <w:right w:val="single" w:sz="6" w:space="0" w:color="auto"/>
            </w:tcBorders>
          </w:tcPr>
          <w:p w14:paraId="075A1F4F" w14:textId="77777777"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3.8. Bendradarbiaujant su lopšelio-darželio „Gluosnis“ pedagogais 2023 m. kovo 17 d. ir balandžio 25 d. dalintasi gerąją patirtimi su įgyvendinamos Nordplus programos projekto „Art of Ecology“ vykdytojais iš Švedijos.</w:t>
            </w:r>
          </w:p>
          <w:p w14:paraId="1DAE8B41" w14:textId="5CC7E68C"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 xml:space="preserve">2023 m. birželio 22 d. įstaigos veikla pristatyta dviem pedagogėms iš Tbilisio lopšelio-darželio „Balavari“ (Sakartvelas). 2023 m. kovo 21 d. Šiaulių miesto visuomenės sveikatos specialistėms organizuota STEAM veikla „Vanduo gyvybės šaltinis“. </w:t>
            </w:r>
          </w:p>
        </w:tc>
        <w:tc>
          <w:tcPr>
            <w:tcW w:w="4316" w:type="dxa"/>
            <w:tcBorders>
              <w:top w:val="single" w:sz="6" w:space="0" w:color="auto"/>
              <w:left w:val="single" w:sz="6" w:space="0" w:color="auto"/>
              <w:bottom w:val="single" w:sz="6" w:space="0" w:color="auto"/>
              <w:right w:val="single" w:sz="6" w:space="0" w:color="auto"/>
            </w:tcBorders>
          </w:tcPr>
          <w:p w14:paraId="4C211075" w14:textId="2D61E000"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Užtikrinamas įstaigos pedagogų dalinimasis gerąja daro patirtimi, plėtojamas tarpinstitucinis, tarptautinis bendradarbiavimas.</w:t>
            </w:r>
          </w:p>
        </w:tc>
      </w:tr>
      <w:tr w:rsidR="009E4117" w:rsidRPr="00E776C2" w14:paraId="3B36C9D1" w14:textId="77777777" w:rsidTr="00121797">
        <w:tc>
          <w:tcPr>
            <w:tcW w:w="5323" w:type="dxa"/>
            <w:tcBorders>
              <w:top w:val="single" w:sz="6" w:space="0" w:color="auto"/>
              <w:left w:val="single" w:sz="6" w:space="0" w:color="auto"/>
              <w:bottom w:val="single" w:sz="6" w:space="0" w:color="auto"/>
              <w:right w:val="single" w:sz="6" w:space="0" w:color="auto"/>
            </w:tcBorders>
          </w:tcPr>
          <w:p w14:paraId="787B3122" w14:textId="1A5ABFEC" w:rsidR="009E4117" w:rsidRPr="00E776C2" w:rsidRDefault="009E4117" w:rsidP="009E4117">
            <w:pPr>
              <w:spacing w:after="0" w:line="240" w:lineRule="auto"/>
              <w:jc w:val="both"/>
              <w:rPr>
                <w:rFonts w:ascii="Times New Roman" w:hAnsi="Times New Roman"/>
                <w:sz w:val="24"/>
                <w:szCs w:val="24"/>
              </w:rPr>
            </w:pPr>
            <w:r w:rsidRPr="00E776C2">
              <w:rPr>
                <w:rFonts w:ascii="Times New Roman" w:hAnsi="Times New Roman"/>
                <w:sz w:val="24"/>
                <w:szCs w:val="24"/>
              </w:rPr>
              <w:t xml:space="preserve">3.9. 2023 metais įstaigoje praktiką atliko 2 pradinio ugdymo ir ikimokyklinio ugdymo pedagogikos studentai (Vilniaus universitetas Šiaulių akademija), 2 ikimokyklinio ir priešmokyklinio ugdymo studentai (Panevėžio kolegija), </w:t>
            </w:r>
            <w:r w:rsidR="00AD1312">
              <w:rPr>
                <w:rFonts w:ascii="Times New Roman" w:hAnsi="Times New Roman"/>
                <w:sz w:val="24"/>
                <w:szCs w:val="24"/>
              </w:rPr>
              <w:t>vienas</w:t>
            </w:r>
            <w:r w:rsidRPr="00E776C2">
              <w:rPr>
                <w:rFonts w:ascii="Times New Roman" w:hAnsi="Times New Roman"/>
                <w:sz w:val="24"/>
                <w:szCs w:val="24"/>
              </w:rPr>
              <w:t xml:space="preserve"> vaikystės pedagogikos studentas (Vilniaus kolegija), </w:t>
            </w:r>
            <w:r w:rsidR="00AD1312">
              <w:rPr>
                <w:rFonts w:ascii="Times New Roman" w:hAnsi="Times New Roman"/>
                <w:sz w:val="24"/>
                <w:szCs w:val="24"/>
              </w:rPr>
              <w:t>vienas</w:t>
            </w:r>
            <w:r w:rsidRPr="00E776C2">
              <w:rPr>
                <w:rFonts w:ascii="Times New Roman" w:hAnsi="Times New Roman"/>
                <w:sz w:val="24"/>
                <w:szCs w:val="24"/>
              </w:rPr>
              <w:t xml:space="preserve"> mokytojo padėjėjas švietimo pagalbai (Šiaulių kultūros centro darbuotojas). Jiems buvo suteikta galimybė tobulinti praktinio darbo įgūdžius bei susipažinti su švietimo sektoriaus veiklos specifika. </w:t>
            </w:r>
          </w:p>
        </w:tc>
        <w:tc>
          <w:tcPr>
            <w:tcW w:w="4316" w:type="dxa"/>
            <w:tcBorders>
              <w:top w:val="single" w:sz="6" w:space="0" w:color="auto"/>
              <w:left w:val="single" w:sz="6" w:space="0" w:color="auto"/>
              <w:bottom w:val="single" w:sz="6" w:space="0" w:color="auto"/>
              <w:right w:val="single" w:sz="6" w:space="0" w:color="auto"/>
            </w:tcBorders>
          </w:tcPr>
          <w:p w14:paraId="2918E5DB" w14:textId="2AB43FAE"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Užtikrinama gerosios praktinės patirties sklaida bei sudaromos galimybės būsimų pedagogų pritraukimui į įstaigą.</w:t>
            </w:r>
          </w:p>
        </w:tc>
      </w:tr>
      <w:tr w:rsidR="009E4117" w:rsidRPr="00E776C2" w14:paraId="1B26A3DA" w14:textId="77777777" w:rsidTr="00121797">
        <w:tc>
          <w:tcPr>
            <w:tcW w:w="5323" w:type="dxa"/>
            <w:tcBorders>
              <w:top w:val="single" w:sz="6" w:space="0" w:color="auto"/>
              <w:left w:val="single" w:sz="6" w:space="0" w:color="auto"/>
              <w:bottom w:val="single" w:sz="6" w:space="0" w:color="auto"/>
              <w:right w:val="single" w:sz="6" w:space="0" w:color="auto"/>
            </w:tcBorders>
          </w:tcPr>
          <w:p w14:paraId="5A26DFA1" w14:textId="52286CB3"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3.10. Parengta Šiaulių lopšelio-darželio „Berželis“ sveikatos stiprinimo programa 2024</w:t>
            </w:r>
            <w:r w:rsidR="00AD1312">
              <w:rPr>
                <w:rFonts w:ascii="Times New Roman" w:hAnsi="Times New Roman"/>
                <w:sz w:val="24"/>
                <w:szCs w:val="24"/>
              </w:rPr>
              <w:t>–</w:t>
            </w:r>
            <w:r w:rsidRPr="00E776C2">
              <w:rPr>
                <w:rFonts w:ascii="Times New Roman" w:hAnsi="Times New Roman"/>
                <w:sz w:val="24"/>
                <w:szCs w:val="24"/>
              </w:rPr>
              <w:t>2028 m. „Beržinuko sveikatos takeliu“, pateikta Nacionalinio sveikatą stiprinančių mokyklų tinklo ir aktyvių mokyklų veiklos koordinavimo komisijai.</w:t>
            </w:r>
          </w:p>
          <w:p w14:paraId="1935D8E2" w14:textId="1F2B45F1" w:rsidR="009E4117" w:rsidRPr="00E776C2" w:rsidRDefault="009E4117" w:rsidP="009E4117">
            <w:pPr>
              <w:spacing w:after="0" w:line="240" w:lineRule="auto"/>
              <w:rPr>
                <w:rFonts w:ascii="Times New Roman" w:hAnsi="Times New Roman"/>
                <w:sz w:val="24"/>
                <w:szCs w:val="24"/>
              </w:rPr>
            </w:pPr>
          </w:p>
        </w:tc>
        <w:tc>
          <w:tcPr>
            <w:tcW w:w="4316" w:type="dxa"/>
            <w:tcBorders>
              <w:top w:val="single" w:sz="6" w:space="0" w:color="auto"/>
              <w:left w:val="single" w:sz="6" w:space="0" w:color="auto"/>
              <w:bottom w:val="single" w:sz="6" w:space="0" w:color="auto"/>
              <w:right w:val="single" w:sz="6" w:space="0" w:color="auto"/>
            </w:tcBorders>
          </w:tcPr>
          <w:p w14:paraId="41CE1C76" w14:textId="23B5C3AC"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2023 m. gruodžio 18 d. pratęstas sveikatos stiprinančios mokyklos statuso galiojimo laikas, užtikrinamas įstaigos prioriteto „Sveikatinimo ir fizinio aktyvumo plėtojimas“ įgyvendinimas.</w:t>
            </w:r>
          </w:p>
        </w:tc>
      </w:tr>
      <w:tr w:rsidR="009E4117" w:rsidRPr="00E776C2" w14:paraId="63288813" w14:textId="77777777" w:rsidTr="00121797">
        <w:tc>
          <w:tcPr>
            <w:tcW w:w="5323" w:type="dxa"/>
            <w:tcBorders>
              <w:top w:val="single" w:sz="6" w:space="0" w:color="auto"/>
              <w:left w:val="single" w:sz="6" w:space="0" w:color="auto"/>
              <w:bottom w:val="single" w:sz="6" w:space="0" w:color="auto"/>
              <w:right w:val="single" w:sz="6" w:space="0" w:color="auto"/>
            </w:tcBorders>
          </w:tcPr>
          <w:p w14:paraId="789C76A8" w14:textId="253005D8"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 xml:space="preserve">3.11. Edukacinė lauko erdvė „Kupolas“ </w:t>
            </w:r>
            <w:r w:rsidR="00D94BBA">
              <w:rPr>
                <w:rFonts w:ascii="Times New Roman" w:hAnsi="Times New Roman"/>
                <w:sz w:val="24"/>
                <w:szCs w:val="24"/>
              </w:rPr>
              <w:t>užpildyta</w:t>
            </w:r>
            <w:r w:rsidRPr="00E776C2">
              <w:rPr>
                <w:rFonts w:ascii="Times New Roman" w:hAnsi="Times New Roman"/>
                <w:sz w:val="24"/>
                <w:szCs w:val="24"/>
              </w:rPr>
              <w:t xml:space="preserve"> baldais.</w:t>
            </w:r>
          </w:p>
        </w:tc>
        <w:tc>
          <w:tcPr>
            <w:tcW w:w="4316" w:type="dxa"/>
            <w:tcBorders>
              <w:top w:val="single" w:sz="6" w:space="0" w:color="auto"/>
              <w:left w:val="single" w:sz="6" w:space="0" w:color="auto"/>
              <w:bottom w:val="single" w:sz="6" w:space="0" w:color="auto"/>
              <w:right w:val="single" w:sz="6" w:space="0" w:color="auto"/>
            </w:tcBorders>
          </w:tcPr>
          <w:p w14:paraId="25810EFB" w14:textId="4E1C396F"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Sudaromos sąlygos vykdyti edukacines veiklas lauke.</w:t>
            </w:r>
          </w:p>
        </w:tc>
      </w:tr>
      <w:tr w:rsidR="009E4117" w:rsidRPr="00E776C2" w14:paraId="6D5BDA04" w14:textId="77777777" w:rsidTr="00121797">
        <w:tc>
          <w:tcPr>
            <w:tcW w:w="5323" w:type="dxa"/>
            <w:tcBorders>
              <w:top w:val="single" w:sz="6" w:space="0" w:color="auto"/>
              <w:left w:val="single" w:sz="6" w:space="0" w:color="auto"/>
              <w:bottom w:val="single" w:sz="6" w:space="0" w:color="auto"/>
              <w:right w:val="single" w:sz="6" w:space="0" w:color="auto"/>
            </w:tcBorders>
          </w:tcPr>
          <w:p w14:paraId="5F7EA185" w14:textId="0D0157C7"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3.12. Įstaigoje įrengta priedangai skirta patalpa.</w:t>
            </w:r>
          </w:p>
        </w:tc>
        <w:tc>
          <w:tcPr>
            <w:tcW w:w="4316" w:type="dxa"/>
            <w:tcBorders>
              <w:top w:val="single" w:sz="6" w:space="0" w:color="auto"/>
              <w:left w:val="single" w:sz="6" w:space="0" w:color="auto"/>
              <w:bottom w:val="single" w:sz="6" w:space="0" w:color="auto"/>
              <w:right w:val="single" w:sz="6" w:space="0" w:color="auto"/>
            </w:tcBorders>
          </w:tcPr>
          <w:p w14:paraId="18075BDD" w14:textId="1BE9C562" w:rsidR="009E4117" w:rsidRPr="00E776C2" w:rsidRDefault="009E4117" w:rsidP="009E4117">
            <w:pPr>
              <w:spacing w:after="0" w:line="240" w:lineRule="auto"/>
              <w:rPr>
                <w:rFonts w:ascii="Times New Roman" w:hAnsi="Times New Roman"/>
                <w:sz w:val="24"/>
                <w:szCs w:val="24"/>
              </w:rPr>
            </w:pPr>
            <w:r w:rsidRPr="00E776C2">
              <w:rPr>
                <w:rFonts w:ascii="Times New Roman" w:hAnsi="Times New Roman"/>
                <w:sz w:val="24"/>
                <w:szCs w:val="24"/>
              </w:rPr>
              <w:t>Ekstremalios situacijos atveju sudaromos sąlygos 450 pasislėpti nuo pavojaus, įrengtos sėdimos vietos 45 asmenims.</w:t>
            </w:r>
          </w:p>
        </w:tc>
      </w:tr>
    </w:tbl>
    <w:p w14:paraId="17EDBAB4" w14:textId="77777777" w:rsidR="006A65C0" w:rsidRPr="00E776C2" w:rsidRDefault="006A65C0" w:rsidP="00C550BA">
      <w:pPr>
        <w:pStyle w:val="Style2"/>
        <w:widowControl/>
        <w:spacing w:line="240" w:lineRule="auto"/>
        <w:jc w:val="both"/>
        <w:rPr>
          <w:rStyle w:val="FontStyle25"/>
          <w:sz w:val="24"/>
          <w:szCs w:val="24"/>
        </w:rPr>
      </w:pPr>
    </w:p>
    <w:p w14:paraId="16203BA6" w14:textId="77777777" w:rsidR="006A65C0" w:rsidRPr="00E776C2" w:rsidRDefault="006A65C0" w:rsidP="00577192">
      <w:pPr>
        <w:pStyle w:val="Sraopastraipa"/>
        <w:numPr>
          <w:ilvl w:val="0"/>
          <w:numId w:val="8"/>
        </w:numPr>
        <w:spacing w:line="240" w:lineRule="auto"/>
        <w:ind w:left="539" w:hanging="397"/>
        <w:rPr>
          <w:rFonts w:ascii="Times New Roman" w:hAnsi="Times New Roman"/>
          <w:b/>
          <w:sz w:val="24"/>
        </w:rPr>
      </w:pPr>
      <w:r w:rsidRPr="00E776C2">
        <w:rPr>
          <w:rFonts w:ascii="Times New Roman" w:hAnsi="Times New Roman"/>
          <w:b/>
          <w:sz w:val="24"/>
        </w:rPr>
        <w:t>Pakoreguotos praėjusių metų veiklos užduotys (jei tokių buvo) ir rezultatai</w:t>
      </w:r>
    </w:p>
    <w:tbl>
      <w:tblPr>
        <w:tblStyle w:val="Lentelstinklelis"/>
        <w:tblW w:w="9639" w:type="dxa"/>
        <w:tblInd w:w="-5" w:type="dxa"/>
        <w:tblLook w:val="04A0" w:firstRow="1" w:lastRow="0" w:firstColumn="1" w:lastColumn="0" w:noHBand="0" w:noVBand="1"/>
      </w:tblPr>
      <w:tblGrid>
        <w:gridCol w:w="2413"/>
        <w:gridCol w:w="2409"/>
        <w:gridCol w:w="2408"/>
        <w:gridCol w:w="2409"/>
      </w:tblGrid>
      <w:tr w:rsidR="006A65C0" w:rsidRPr="00E776C2" w14:paraId="53A4C755" w14:textId="77777777" w:rsidTr="003D7E5A">
        <w:tc>
          <w:tcPr>
            <w:tcW w:w="2413" w:type="dxa"/>
            <w:vAlign w:val="center"/>
          </w:tcPr>
          <w:p w14:paraId="6D9D01E1" w14:textId="77777777" w:rsidR="006A65C0" w:rsidRPr="00E776C2" w:rsidRDefault="006A65C0" w:rsidP="003D7E5A">
            <w:pPr>
              <w:jc w:val="center"/>
              <w:rPr>
                <w:rFonts w:ascii="Times New Roman" w:hAnsi="Times New Roman"/>
                <w:b/>
                <w:sz w:val="24"/>
                <w:szCs w:val="24"/>
              </w:rPr>
            </w:pPr>
            <w:r w:rsidRPr="00E776C2">
              <w:rPr>
                <w:rFonts w:ascii="Times New Roman" w:hAnsi="Times New Roman"/>
                <w:b/>
                <w:sz w:val="24"/>
                <w:szCs w:val="24"/>
              </w:rPr>
              <w:t>Užduotys</w:t>
            </w:r>
          </w:p>
        </w:tc>
        <w:tc>
          <w:tcPr>
            <w:tcW w:w="2409" w:type="dxa"/>
            <w:vAlign w:val="center"/>
          </w:tcPr>
          <w:p w14:paraId="3B5E05E1" w14:textId="77777777" w:rsidR="006A65C0" w:rsidRPr="00E776C2" w:rsidRDefault="006A65C0" w:rsidP="003D7E5A">
            <w:pPr>
              <w:jc w:val="center"/>
              <w:rPr>
                <w:rFonts w:ascii="Times New Roman" w:hAnsi="Times New Roman"/>
                <w:b/>
                <w:sz w:val="24"/>
                <w:szCs w:val="24"/>
              </w:rPr>
            </w:pPr>
            <w:r w:rsidRPr="00E776C2">
              <w:rPr>
                <w:rFonts w:ascii="Times New Roman" w:hAnsi="Times New Roman"/>
                <w:b/>
                <w:sz w:val="24"/>
                <w:szCs w:val="24"/>
              </w:rPr>
              <w:t>Siektini rezultatai</w:t>
            </w:r>
          </w:p>
        </w:tc>
        <w:tc>
          <w:tcPr>
            <w:tcW w:w="2408" w:type="dxa"/>
            <w:vAlign w:val="center"/>
          </w:tcPr>
          <w:p w14:paraId="21146D5F" w14:textId="1DFDF32A" w:rsidR="006A65C0" w:rsidRPr="00E776C2" w:rsidRDefault="006A65C0" w:rsidP="003D7E5A">
            <w:pPr>
              <w:jc w:val="center"/>
              <w:rPr>
                <w:rFonts w:ascii="Times New Roman" w:hAnsi="Times New Roman"/>
                <w:b/>
                <w:sz w:val="24"/>
                <w:szCs w:val="24"/>
              </w:rPr>
            </w:pPr>
            <w:r w:rsidRPr="00E776C2">
              <w:rPr>
                <w:rFonts w:ascii="Times New Roman" w:hAnsi="Times New Roman"/>
                <w:b/>
                <w:sz w:val="24"/>
                <w:szCs w:val="24"/>
              </w:rPr>
              <w:t xml:space="preserve">Rezultatų vertinimo rodikliai </w:t>
            </w:r>
            <w:r w:rsidR="00D94BBA" w:rsidRPr="00D94BBA">
              <w:rPr>
                <w:rFonts w:ascii="Times New Roman" w:eastAsia="Times New Roman" w:hAnsi="Times New Roman"/>
                <w:b/>
                <w:bCs/>
                <w:sz w:val="24"/>
                <w:szCs w:val="24"/>
              </w:rPr>
              <w:t>(kuriais vadovaujantis vertinama, ar nustatytos užduotys įvykdytos)</w:t>
            </w:r>
          </w:p>
        </w:tc>
        <w:tc>
          <w:tcPr>
            <w:tcW w:w="2409" w:type="dxa"/>
            <w:vAlign w:val="center"/>
          </w:tcPr>
          <w:p w14:paraId="27B486D1" w14:textId="77777777" w:rsidR="006A65C0" w:rsidRPr="00E776C2" w:rsidRDefault="006A65C0" w:rsidP="003D7E5A">
            <w:pPr>
              <w:jc w:val="center"/>
              <w:rPr>
                <w:rFonts w:ascii="Times New Roman" w:hAnsi="Times New Roman"/>
                <w:b/>
                <w:sz w:val="24"/>
                <w:szCs w:val="24"/>
              </w:rPr>
            </w:pPr>
            <w:r w:rsidRPr="00E776C2">
              <w:rPr>
                <w:rFonts w:ascii="Times New Roman" w:hAnsi="Times New Roman"/>
                <w:b/>
                <w:sz w:val="24"/>
                <w:szCs w:val="24"/>
              </w:rPr>
              <w:t>Pasiekti rezultatai ir jų rodikliai</w:t>
            </w:r>
          </w:p>
        </w:tc>
      </w:tr>
      <w:tr w:rsidR="006A65C0" w:rsidRPr="00E776C2" w14:paraId="001F9E5E" w14:textId="77777777" w:rsidTr="00577192">
        <w:tc>
          <w:tcPr>
            <w:tcW w:w="2413" w:type="dxa"/>
          </w:tcPr>
          <w:p w14:paraId="737FE5B0" w14:textId="5A28806B" w:rsidR="006A65C0" w:rsidRPr="00E776C2" w:rsidRDefault="00FB2186" w:rsidP="00C550BA">
            <w:pPr>
              <w:jc w:val="center"/>
              <w:rPr>
                <w:rFonts w:ascii="Times New Roman" w:hAnsi="Times New Roman"/>
                <w:sz w:val="24"/>
                <w:szCs w:val="24"/>
              </w:rPr>
            </w:pPr>
            <w:r>
              <w:rPr>
                <w:rFonts w:ascii="Times New Roman" w:hAnsi="Times New Roman"/>
                <w:sz w:val="24"/>
                <w:szCs w:val="24"/>
              </w:rPr>
              <w:t>–</w:t>
            </w:r>
          </w:p>
        </w:tc>
        <w:tc>
          <w:tcPr>
            <w:tcW w:w="2409" w:type="dxa"/>
          </w:tcPr>
          <w:p w14:paraId="0C9B7AAA" w14:textId="70E0165F" w:rsidR="00773594" w:rsidRPr="00E776C2" w:rsidRDefault="00FB2186" w:rsidP="00773594">
            <w:pPr>
              <w:jc w:val="center"/>
              <w:rPr>
                <w:rFonts w:ascii="Times New Roman" w:hAnsi="Times New Roman"/>
                <w:sz w:val="24"/>
                <w:szCs w:val="24"/>
              </w:rPr>
            </w:pPr>
            <w:r>
              <w:rPr>
                <w:rFonts w:ascii="Times New Roman" w:hAnsi="Times New Roman"/>
                <w:sz w:val="24"/>
                <w:szCs w:val="24"/>
              </w:rPr>
              <w:t>–</w:t>
            </w:r>
          </w:p>
        </w:tc>
        <w:tc>
          <w:tcPr>
            <w:tcW w:w="2408" w:type="dxa"/>
          </w:tcPr>
          <w:p w14:paraId="43BD8A9F" w14:textId="74A0C437" w:rsidR="006A65C0" w:rsidRPr="00E776C2" w:rsidRDefault="00FB2186" w:rsidP="00C550BA">
            <w:pPr>
              <w:jc w:val="center"/>
              <w:rPr>
                <w:rFonts w:ascii="Times New Roman" w:hAnsi="Times New Roman"/>
                <w:sz w:val="24"/>
                <w:szCs w:val="24"/>
              </w:rPr>
            </w:pPr>
            <w:r>
              <w:rPr>
                <w:rFonts w:ascii="Times New Roman" w:hAnsi="Times New Roman"/>
                <w:sz w:val="24"/>
                <w:szCs w:val="24"/>
              </w:rPr>
              <w:t>–</w:t>
            </w:r>
          </w:p>
        </w:tc>
        <w:tc>
          <w:tcPr>
            <w:tcW w:w="2409" w:type="dxa"/>
          </w:tcPr>
          <w:p w14:paraId="597BDECF" w14:textId="1435D18E" w:rsidR="006A65C0" w:rsidRPr="00E776C2" w:rsidRDefault="00FB2186" w:rsidP="00C550BA">
            <w:pPr>
              <w:jc w:val="center"/>
              <w:rPr>
                <w:rFonts w:ascii="Times New Roman" w:hAnsi="Times New Roman"/>
                <w:sz w:val="24"/>
                <w:szCs w:val="24"/>
              </w:rPr>
            </w:pPr>
            <w:r>
              <w:rPr>
                <w:rFonts w:ascii="Times New Roman" w:hAnsi="Times New Roman"/>
                <w:sz w:val="24"/>
                <w:szCs w:val="24"/>
              </w:rPr>
              <w:t>–</w:t>
            </w:r>
          </w:p>
        </w:tc>
      </w:tr>
    </w:tbl>
    <w:p w14:paraId="413A32C5" w14:textId="77777777" w:rsidR="006A65C0" w:rsidRPr="00E776C2" w:rsidRDefault="006A65C0" w:rsidP="00C550BA">
      <w:pPr>
        <w:pStyle w:val="Antrats"/>
        <w:jc w:val="center"/>
        <w:outlineLvl w:val="0"/>
      </w:pPr>
    </w:p>
    <w:p w14:paraId="70BA97B7" w14:textId="77777777" w:rsidR="006A65C0" w:rsidRPr="00E776C2" w:rsidRDefault="006A65C0" w:rsidP="00C550BA">
      <w:pPr>
        <w:spacing w:after="0" w:line="240" w:lineRule="auto"/>
        <w:jc w:val="center"/>
        <w:rPr>
          <w:rFonts w:ascii="Times New Roman" w:eastAsia="Times New Roman" w:hAnsi="Times New Roman"/>
          <w:b/>
          <w:sz w:val="24"/>
          <w:szCs w:val="20"/>
        </w:rPr>
      </w:pPr>
      <w:r w:rsidRPr="00E776C2">
        <w:rPr>
          <w:rFonts w:ascii="Times New Roman" w:eastAsia="Times New Roman" w:hAnsi="Times New Roman"/>
          <w:b/>
          <w:sz w:val="24"/>
          <w:szCs w:val="20"/>
        </w:rPr>
        <w:t>III SKYRIUS</w:t>
      </w:r>
    </w:p>
    <w:p w14:paraId="415B33C1" w14:textId="77777777" w:rsidR="006A65C0" w:rsidRPr="00E776C2" w:rsidRDefault="006A65C0" w:rsidP="00C550BA">
      <w:pPr>
        <w:spacing w:after="0" w:line="240" w:lineRule="auto"/>
        <w:jc w:val="center"/>
        <w:rPr>
          <w:rFonts w:ascii="Times New Roman" w:eastAsia="Times New Roman" w:hAnsi="Times New Roman"/>
          <w:b/>
          <w:sz w:val="24"/>
          <w:szCs w:val="20"/>
        </w:rPr>
      </w:pPr>
      <w:r w:rsidRPr="00E776C2">
        <w:rPr>
          <w:rFonts w:ascii="Times New Roman" w:eastAsia="Times New Roman" w:hAnsi="Times New Roman"/>
          <w:b/>
          <w:sz w:val="24"/>
          <w:szCs w:val="20"/>
        </w:rPr>
        <w:t>GEBĖJIMŲ ATLIKTI PAREIGYBĖS APRAŠYME NUSTATYTAS FUNKCIJAS VERTINIMAS</w:t>
      </w:r>
    </w:p>
    <w:p w14:paraId="62DD38B8" w14:textId="77777777" w:rsidR="006A65C0" w:rsidRPr="00E776C2" w:rsidRDefault="006A65C0" w:rsidP="00C550BA">
      <w:pPr>
        <w:spacing w:after="0" w:line="240" w:lineRule="auto"/>
        <w:jc w:val="center"/>
        <w:rPr>
          <w:rFonts w:ascii="Times New Roman" w:eastAsia="Times New Roman" w:hAnsi="Times New Roman"/>
        </w:rPr>
      </w:pPr>
    </w:p>
    <w:p w14:paraId="372E6DF9" w14:textId="3E6F6A68" w:rsidR="006A65C0" w:rsidRPr="00E776C2" w:rsidRDefault="006A65C0" w:rsidP="00577192">
      <w:pPr>
        <w:pStyle w:val="Sraopastraipa"/>
        <w:numPr>
          <w:ilvl w:val="0"/>
          <w:numId w:val="8"/>
        </w:numPr>
        <w:spacing w:line="240" w:lineRule="auto"/>
        <w:ind w:left="539" w:hanging="397"/>
        <w:rPr>
          <w:rFonts w:ascii="Times New Roman" w:eastAsia="Times New Roman" w:hAnsi="Times New Roman"/>
          <w:b/>
          <w:sz w:val="24"/>
          <w:szCs w:val="20"/>
        </w:rPr>
      </w:pPr>
      <w:r w:rsidRPr="00E776C2">
        <w:rPr>
          <w:rFonts w:ascii="Times New Roman" w:eastAsia="Times New Roman" w:hAnsi="Times New Roman"/>
          <w:b/>
          <w:sz w:val="24"/>
          <w:szCs w:val="20"/>
        </w:rPr>
        <w:t>Gebėjimų atlikti pareigybės aprašyme nustatytas funkcijas vertinimas</w:t>
      </w:r>
    </w:p>
    <w:tbl>
      <w:tblPr>
        <w:tblW w:w="0" w:type="auto"/>
        <w:tblInd w:w="-5" w:type="dxa"/>
        <w:tblCellMar>
          <w:left w:w="10" w:type="dxa"/>
          <w:right w:w="10" w:type="dxa"/>
        </w:tblCellMar>
        <w:tblLook w:val="04A0" w:firstRow="1" w:lastRow="0" w:firstColumn="1" w:lastColumn="0" w:noHBand="0" w:noVBand="1"/>
      </w:tblPr>
      <w:tblGrid>
        <w:gridCol w:w="6799"/>
        <w:gridCol w:w="2834"/>
      </w:tblGrid>
      <w:tr w:rsidR="006A65C0" w:rsidRPr="00E776C2" w14:paraId="29568AF5" w14:textId="77777777" w:rsidTr="004409E2">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3DC59F" w14:textId="77777777" w:rsidR="006A65C0" w:rsidRPr="00D94BBA" w:rsidRDefault="006A65C0" w:rsidP="00C550BA">
            <w:pPr>
              <w:spacing w:after="0" w:line="240" w:lineRule="auto"/>
              <w:jc w:val="center"/>
              <w:rPr>
                <w:rFonts w:ascii="Times New Roman" w:eastAsia="Times New Roman" w:hAnsi="Times New Roman"/>
                <w:b/>
                <w:sz w:val="24"/>
                <w:szCs w:val="24"/>
              </w:rPr>
            </w:pPr>
          </w:p>
          <w:p w14:paraId="5BD32845" w14:textId="77777777" w:rsidR="006A65C0" w:rsidRPr="00D94BBA" w:rsidRDefault="006A65C0" w:rsidP="00C550BA">
            <w:pPr>
              <w:spacing w:after="0" w:line="240" w:lineRule="auto"/>
              <w:jc w:val="center"/>
              <w:rPr>
                <w:rFonts w:ascii="Times New Roman" w:eastAsia="Times New Roman" w:hAnsi="Times New Roman"/>
                <w:b/>
                <w:sz w:val="24"/>
                <w:szCs w:val="24"/>
              </w:rPr>
            </w:pPr>
          </w:p>
          <w:p w14:paraId="4EBCD228" w14:textId="77777777" w:rsidR="006A65C0" w:rsidRPr="00D94BBA" w:rsidRDefault="006A65C0" w:rsidP="00C550BA">
            <w:pPr>
              <w:spacing w:after="0" w:line="240" w:lineRule="auto"/>
              <w:jc w:val="center"/>
              <w:rPr>
                <w:rFonts w:ascii="Times New Roman" w:eastAsia="Times New Roman" w:hAnsi="Times New Roman"/>
                <w:b/>
                <w:sz w:val="24"/>
                <w:szCs w:val="24"/>
              </w:rPr>
            </w:pPr>
            <w:r w:rsidRPr="00D94BBA">
              <w:rPr>
                <w:rFonts w:ascii="Times New Roman" w:eastAsia="Times New Roman" w:hAnsi="Times New Roman"/>
                <w:b/>
                <w:sz w:val="24"/>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D7225F" w14:textId="77777777" w:rsidR="006A65C0" w:rsidRPr="00D94BBA" w:rsidRDefault="006A65C0" w:rsidP="00C550BA">
            <w:pPr>
              <w:spacing w:after="0" w:line="240" w:lineRule="auto"/>
              <w:rPr>
                <w:rFonts w:ascii="Times New Roman" w:eastAsia="Times New Roman" w:hAnsi="Times New Roman"/>
                <w:b/>
                <w:sz w:val="24"/>
                <w:szCs w:val="24"/>
              </w:rPr>
            </w:pPr>
            <w:r w:rsidRPr="00D94BBA">
              <w:rPr>
                <w:rFonts w:ascii="Times New Roman" w:eastAsia="Times New Roman" w:hAnsi="Times New Roman"/>
                <w:b/>
                <w:sz w:val="24"/>
                <w:szCs w:val="24"/>
              </w:rPr>
              <w:t>Pažymimas atitinkamas langelis:</w:t>
            </w:r>
          </w:p>
          <w:p w14:paraId="244E6830" w14:textId="77777777" w:rsidR="006A65C0" w:rsidRPr="00D94BBA" w:rsidRDefault="006A65C0" w:rsidP="00C550BA">
            <w:pPr>
              <w:spacing w:after="0" w:line="240" w:lineRule="auto"/>
              <w:rPr>
                <w:rFonts w:ascii="Times New Roman" w:eastAsia="Times New Roman" w:hAnsi="Times New Roman"/>
                <w:b/>
                <w:sz w:val="24"/>
                <w:szCs w:val="24"/>
              </w:rPr>
            </w:pPr>
            <w:r w:rsidRPr="00D94BBA">
              <w:rPr>
                <w:rFonts w:ascii="Times New Roman" w:eastAsia="Times New Roman" w:hAnsi="Times New Roman"/>
                <w:b/>
                <w:sz w:val="24"/>
                <w:szCs w:val="24"/>
              </w:rPr>
              <w:t>1 – nepatenkinamai;</w:t>
            </w:r>
          </w:p>
          <w:p w14:paraId="6EFFAC76" w14:textId="77777777" w:rsidR="006A65C0" w:rsidRPr="00D94BBA" w:rsidRDefault="006A65C0" w:rsidP="00C550BA">
            <w:pPr>
              <w:spacing w:after="0" w:line="240" w:lineRule="auto"/>
              <w:rPr>
                <w:rFonts w:ascii="Times New Roman" w:eastAsia="Times New Roman" w:hAnsi="Times New Roman"/>
                <w:b/>
                <w:sz w:val="24"/>
                <w:szCs w:val="24"/>
              </w:rPr>
            </w:pPr>
            <w:r w:rsidRPr="00D94BBA">
              <w:rPr>
                <w:rFonts w:ascii="Times New Roman" w:eastAsia="Times New Roman" w:hAnsi="Times New Roman"/>
                <w:b/>
                <w:sz w:val="24"/>
                <w:szCs w:val="24"/>
              </w:rPr>
              <w:t>2 – patenkinamai;</w:t>
            </w:r>
          </w:p>
          <w:p w14:paraId="61881F74" w14:textId="77777777" w:rsidR="006A65C0" w:rsidRPr="00D94BBA" w:rsidRDefault="006A65C0" w:rsidP="00C550BA">
            <w:pPr>
              <w:spacing w:after="0" w:line="240" w:lineRule="auto"/>
              <w:rPr>
                <w:rFonts w:ascii="Times New Roman" w:eastAsia="Times New Roman" w:hAnsi="Times New Roman"/>
                <w:b/>
                <w:sz w:val="24"/>
                <w:szCs w:val="24"/>
              </w:rPr>
            </w:pPr>
            <w:r w:rsidRPr="00D94BBA">
              <w:rPr>
                <w:rFonts w:ascii="Times New Roman" w:eastAsia="Times New Roman" w:hAnsi="Times New Roman"/>
                <w:b/>
                <w:sz w:val="24"/>
                <w:szCs w:val="24"/>
              </w:rPr>
              <w:t>3 – gerai;</w:t>
            </w:r>
          </w:p>
          <w:p w14:paraId="3E2B9742" w14:textId="77777777" w:rsidR="006A65C0" w:rsidRPr="00D94BBA" w:rsidRDefault="006A65C0" w:rsidP="00C550BA">
            <w:pPr>
              <w:spacing w:after="0" w:line="240" w:lineRule="auto"/>
              <w:rPr>
                <w:rFonts w:ascii="Times New Roman" w:eastAsia="Times New Roman" w:hAnsi="Times New Roman"/>
                <w:b/>
                <w:sz w:val="24"/>
                <w:szCs w:val="24"/>
              </w:rPr>
            </w:pPr>
            <w:r w:rsidRPr="00D94BBA">
              <w:rPr>
                <w:rFonts w:ascii="Times New Roman" w:eastAsia="Times New Roman" w:hAnsi="Times New Roman"/>
                <w:b/>
                <w:sz w:val="24"/>
                <w:szCs w:val="24"/>
              </w:rPr>
              <w:t>4 – labai gerai</w:t>
            </w:r>
          </w:p>
        </w:tc>
      </w:tr>
      <w:tr w:rsidR="006A65C0" w:rsidRPr="00E776C2" w14:paraId="2A5E8A2C" w14:textId="77777777" w:rsidTr="004409E2">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1D9385" w14:textId="77777777" w:rsidR="006A65C0" w:rsidRPr="00D94BBA" w:rsidRDefault="006A65C0" w:rsidP="00C550BA">
            <w:pPr>
              <w:spacing w:after="0" w:line="240" w:lineRule="auto"/>
              <w:jc w:val="both"/>
              <w:rPr>
                <w:rFonts w:ascii="Times New Roman" w:eastAsia="Times New Roman" w:hAnsi="Times New Roman"/>
                <w:sz w:val="24"/>
                <w:szCs w:val="24"/>
              </w:rPr>
            </w:pPr>
            <w:r w:rsidRPr="00D94BBA">
              <w:rPr>
                <w:rFonts w:ascii="Times New Roman" w:eastAsia="Times New Roman" w:hAnsi="Times New Roman"/>
                <w:sz w:val="24"/>
                <w:szCs w:val="24"/>
              </w:rPr>
              <w:t>5.1. Informacijos ir situacijos valdymas atliekant funkcijas</w:t>
            </w:r>
            <w:r w:rsidRPr="00D94BBA">
              <w:rPr>
                <w:rFonts w:ascii="Times New Roman" w:eastAsia="Times New Roman" w:hAnsi="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B15033" w14:textId="10FBDBBB" w:rsidR="006A65C0" w:rsidRPr="00D94BBA" w:rsidRDefault="00F228B6" w:rsidP="00C550BA">
            <w:pPr>
              <w:spacing w:after="0" w:line="240" w:lineRule="auto"/>
              <w:rPr>
                <w:rFonts w:ascii="Times New Roman" w:eastAsia="Times New Roman" w:hAnsi="Times New Roman"/>
                <w:sz w:val="24"/>
                <w:szCs w:val="24"/>
              </w:rPr>
            </w:pPr>
            <w:r w:rsidRPr="00D94BBA">
              <w:rPr>
                <w:rFonts w:ascii="Times New Roman" w:eastAsia="Times New Roman" w:hAnsi="Times New Roman"/>
                <w:sz w:val="24"/>
                <w:szCs w:val="24"/>
              </w:rPr>
              <w:t>1□      2□       3□       4</w:t>
            </w:r>
            <w:r w:rsidR="00D94BBA" w:rsidRPr="00D94BBA">
              <w:rPr>
                <w:rFonts w:ascii="Times New Roman" w:eastAsia="Times New Roman" w:hAnsi="Times New Roman"/>
                <w:sz w:val="24"/>
                <w:szCs w:val="24"/>
              </w:rPr>
              <w:t>X</w:t>
            </w:r>
          </w:p>
        </w:tc>
      </w:tr>
      <w:tr w:rsidR="006A65C0" w:rsidRPr="00E776C2" w14:paraId="1007E816" w14:textId="77777777" w:rsidTr="004409E2">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78511" w14:textId="77777777" w:rsidR="006A65C0" w:rsidRPr="00D94BBA" w:rsidRDefault="006A65C0" w:rsidP="00C550BA">
            <w:pPr>
              <w:spacing w:after="0" w:line="240" w:lineRule="auto"/>
              <w:jc w:val="both"/>
              <w:rPr>
                <w:rFonts w:ascii="Times New Roman" w:eastAsia="Times New Roman" w:hAnsi="Times New Roman"/>
                <w:sz w:val="24"/>
                <w:szCs w:val="24"/>
              </w:rPr>
            </w:pPr>
            <w:r w:rsidRPr="00D94BBA">
              <w:rPr>
                <w:rFonts w:ascii="Times New Roman" w:eastAsia="Times New Roman" w:hAnsi="Times New Roman"/>
                <w:sz w:val="24"/>
                <w:szCs w:val="24"/>
              </w:rPr>
              <w:t>5.2. Išteklių (žmogiškųjų, laiko ir materialinių) paskirstymas</w:t>
            </w:r>
            <w:r w:rsidRPr="00D94BBA">
              <w:rPr>
                <w:rFonts w:ascii="Times New Roman" w:eastAsia="Times New Roman" w:hAnsi="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890CD" w14:textId="2F4A5BA3" w:rsidR="006A65C0" w:rsidRPr="00D94BBA" w:rsidRDefault="00F228B6" w:rsidP="00C550BA">
            <w:pPr>
              <w:tabs>
                <w:tab w:val="left" w:pos="690"/>
              </w:tabs>
              <w:spacing w:after="0" w:line="240" w:lineRule="auto"/>
              <w:ind w:hanging="19"/>
              <w:rPr>
                <w:rFonts w:ascii="Times New Roman" w:eastAsia="Times New Roman" w:hAnsi="Times New Roman"/>
                <w:sz w:val="24"/>
                <w:szCs w:val="24"/>
              </w:rPr>
            </w:pPr>
            <w:r w:rsidRPr="00D94BBA">
              <w:rPr>
                <w:rFonts w:ascii="Times New Roman" w:eastAsia="Times New Roman" w:hAnsi="Times New Roman"/>
                <w:sz w:val="24"/>
                <w:szCs w:val="24"/>
              </w:rPr>
              <w:t>1□      2□       3</w:t>
            </w:r>
            <w:r w:rsidR="00392D9D" w:rsidRPr="00D94BBA">
              <w:rPr>
                <w:rFonts w:ascii="Times New Roman" w:eastAsia="Times New Roman" w:hAnsi="Times New Roman"/>
                <w:sz w:val="24"/>
                <w:szCs w:val="24"/>
              </w:rPr>
              <w:t>□</w:t>
            </w:r>
            <w:r w:rsidR="006A65C0" w:rsidRPr="00D94BBA">
              <w:rPr>
                <w:rFonts w:ascii="Times New Roman" w:eastAsia="Times New Roman" w:hAnsi="Times New Roman"/>
                <w:sz w:val="24"/>
                <w:szCs w:val="24"/>
              </w:rPr>
              <w:t xml:space="preserve">       4</w:t>
            </w:r>
            <w:r w:rsidR="00D94BBA" w:rsidRPr="00D94BBA">
              <w:rPr>
                <w:rFonts w:ascii="Times New Roman" w:eastAsia="Times New Roman" w:hAnsi="Times New Roman"/>
                <w:sz w:val="24"/>
                <w:szCs w:val="24"/>
              </w:rPr>
              <w:t>X</w:t>
            </w:r>
          </w:p>
        </w:tc>
      </w:tr>
      <w:tr w:rsidR="006A65C0" w:rsidRPr="00E776C2" w14:paraId="150746C7" w14:textId="77777777" w:rsidTr="004409E2">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F3EC7" w14:textId="77777777" w:rsidR="006A65C0" w:rsidRPr="00D94BBA" w:rsidRDefault="006A65C0" w:rsidP="00C550BA">
            <w:pPr>
              <w:spacing w:after="0" w:line="240" w:lineRule="auto"/>
              <w:jc w:val="both"/>
              <w:rPr>
                <w:rFonts w:ascii="Times New Roman" w:eastAsia="Times New Roman" w:hAnsi="Times New Roman"/>
                <w:sz w:val="24"/>
                <w:szCs w:val="24"/>
              </w:rPr>
            </w:pPr>
            <w:r w:rsidRPr="00D94BBA">
              <w:rPr>
                <w:rFonts w:ascii="Times New Roman" w:eastAsia="Times New Roman" w:hAnsi="Times New Roman"/>
                <w:sz w:val="24"/>
                <w:szCs w:val="24"/>
              </w:rPr>
              <w:t>5.3. Lyderystės ir vadovavimo efektyvumas</w:t>
            </w:r>
            <w:r w:rsidRPr="00D94BBA">
              <w:rPr>
                <w:rFonts w:ascii="Times New Roman" w:eastAsia="Times New Roman" w:hAnsi="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F82744" w14:textId="6AAE9486" w:rsidR="006A65C0" w:rsidRPr="00D94BBA" w:rsidRDefault="00F228B6" w:rsidP="00C550BA">
            <w:pPr>
              <w:spacing w:after="0" w:line="240" w:lineRule="auto"/>
              <w:rPr>
                <w:rFonts w:ascii="Times New Roman" w:eastAsia="Times New Roman" w:hAnsi="Times New Roman"/>
                <w:sz w:val="24"/>
                <w:szCs w:val="24"/>
              </w:rPr>
            </w:pPr>
            <w:r w:rsidRPr="00D94BBA">
              <w:rPr>
                <w:rFonts w:ascii="Times New Roman" w:eastAsia="Times New Roman" w:hAnsi="Times New Roman"/>
                <w:sz w:val="24"/>
                <w:szCs w:val="24"/>
              </w:rPr>
              <w:t>1□      2□       3□       4</w:t>
            </w:r>
            <w:r w:rsidR="00D94BBA" w:rsidRPr="00D94BBA">
              <w:rPr>
                <w:rFonts w:ascii="Times New Roman" w:eastAsia="Times New Roman" w:hAnsi="Times New Roman"/>
                <w:sz w:val="24"/>
                <w:szCs w:val="24"/>
              </w:rPr>
              <w:t>X</w:t>
            </w:r>
          </w:p>
        </w:tc>
      </w:tr>
      <w:tr w:rsidR="006A65C0" w:rsidRPr="00E776C2" w14:paraId="7D46EDF3" w14:textId="77777777" w:rsidTr="004409E2">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33096C" w14:textId="77777777" w:rsidR="006A65C0" w:rsidRPr="00D94BBA" w:rsidRDefault="006A65C0" w:rsidP="00C550BA">
            <w:pPr>
              <w:spacing w:after="0" w:line="240" w:lineRule="auto"/>
              <w:jc w:val="both"/>
              <w:rPr>
                <w:rFonts w:ascii="Times New Roman" w:eastAsia="Times New Roman" w:hAnsi="Times New Roman"/>
                <w:sz w:val="24"/>
                <w:szCs w:val="24"/>
              </w:rPr>
            </w:pPr>
            <w:r w:rsidRPr="00D94BBA">
              <w:rPr>
                <w:rFonts w:ascii="Times New Roman" w:eastAsia="Times New Roman" w:hAnsi="Times New Roman"/>
                <w:sz w:val="24"/>
                <w:szCs w:val="24"/>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D58DC" w14:textId="7025576B" w:rsidR="006A65C0" w:rsidRPr="00D94BBA" w:rsidRDefault="00F228B6" w:rsidP="00C550BA">
            <w:pPr>
              <w:spacing w:after="0" w:line="240" w:lineRule="auto"/>
              <w:rPr>
                <w:rFonts w:ascii="Times New Roman" w:eastAsia="Times New Roman" w:hAnsi="Times New Roman"/>
                <w:sz w:val="24"/>
                <w:szCs w:val="24"/>
              </w:rPr>
            </w:pPr>
            <w:r w:rsidRPr="00D94BBA">
              <w:rPr>
                <w:rFonts w:ascii="Times New Roman" w:eastAsia="Times New Roman" w:hAnsi="Times New Roman"/>
                <w:sz w:val="24"/>
                <w:szCs w:val="24"/>
              </w:rPr>
              <w:t>1□      2□       3□       4</w:t>
            </w:r>
            <w:r w:rsidR="00D94BBA" w:rsidRPr="00D94BBA">
              <w:rPr>
                <w:rFonts w:ascii="Times New Roman" w:eastAsia="Times New Roman" w:hAnsi="Times New Roman"/>
                <w:sz w:val="24"/>
                <w:szCs w:val="24"/>
              </w:rPr>
              <w:t>X</w:t>
            </w:r>
          </w:p>
        </w:tc>
      </w:tr>
      <w:tr w:rsidR="006A65C0" w:rsidRPr="00E776C2" w14:paraId="3EE6B637" w14:textId="77777777" w:rsidTr="004409E2">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23710D" w14:textId="77777777" w:rsidR="006A65C0" w:rsidRPr="00D94BBA" w:rsidRDefault="006A65C0" w:rsidP="00C550BA">
            <w:pPr>
              <w:spacing w:after="0" w:line="240" w:lineRule="auto"/>
              <w:rPr>
                <w:rFonts w:ascii="Times New Roman" w:eastAsia="Times New Roman" w:hAnsi="Times New Roman"/>
                <w:sz w:val="24"/>
                <w:szCs w:val="24"/>
              </w:rPr>
            </w:pPr>
            <w:r w:rsidRPr="00D94BBA">
              <w:rPr>
                <w:rFonts w:ascii="Times New Roman" w:eastAsia="Times New Roman" w:hAnsi="Times New Roman"/>
                <w:sz w:val="24"/>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B4B73E" w14:textId="4B6A1F7B" w:rsidR="006A65C0" w:rsidRPr="00D94BBA" w:rsidRDefault="00F228B6" w:rsidP="00C550BA">
            <w:pPr>
              <w:spacing w:after="0" w:line="240" w:lineRule="auto"/>
              <w:rPr>
                <w:rFonts w:ascii="Times New Roman" w:eastAsia="Times New Roman" w:hAnsi="Times New Roman"/>
                <w:sz w:val="24"/>
                <w:szCs w:val="24"/>
              </w:rPr>
            </w:pPr>
            <w:r w:rsidRPr="00D94BBA">
              <w:rPr>
                <w:rFonts w:ascii="Times New Roman" w:eastAsia="Times New Roman" w:hAnsi="Times New Roman"/>
                <w:sz w:val="24"/>
                <w:szCs w:val="24"/>
              </w:rPr>
              <w:t>1□      2□       3□       4</w:t>
            </w:r>
            <w:r w:rsidR="00D94BBA" w:rsidRPr="00D94BBA">
              <w:rPr>
                <w:rFonts w:ascii="Times New Roman" w:eastAsia="Times New Roman" w:hAnsi="Times New Roman"/>
                <w:sz w:val="24"/>
                <w:szCs w:val="24"/>
              </w:rPr>
              <w:t>X</w:t>
            </w:r>
          </w:p>
        </w:tc>
      </w:tr>
    </w:tbl>
    <w:p w14:paraId="47F241FC" w14:textId="77777777" w:rsidR="00760BFA" w:rsidRPr="00E776C2" w:rsidRDefault="00760BFA" w:rsidP="00C550BA">
      <w:pPr>
        <w:spacing w:after="0" w:line="240" w:lineRule="auto"/>
        <w:jc w:val="center"/>
        <w:rPr>
          <w:rFonts w:ascii="Times New Roman" w:eastAsia="Times New Roman" w:hAnsi="Times New Roman"/>
          <w:b/>
          <w:sz w:val="24"/>
          <w:szCs w:val="24"/>
        </w:rPr>
      </w:pPr>
    </w:p>
    <w:p w14:paraId="15D67E8C" w14:textId="1CE36858" w:rsidR="006A65C0" w:rsidRPr="00E776C2" w:rsidRDefault="006A65C0" w:rsidP="00C550BA">
      <w:pPr>
        <w:spacing w:after="0" w:line="240" w:lineRule="auto"/>
        <w:jc w:val="center"/>
        <w:rPr>
          <w:rFonts w:ascii="Times New Roman" w:eastAsia="Times New Roman" w:hAnsi="Times New Roman"/>
          <w:b/>
          <w:sz w:val="24"/>
          <w:szCs w:val="24"/>
        </w:rPr>
      </w:pPr>
      <w:r w:rsidRPr="00E776C2">
        <w:rPr>
          <w:rFonts w:ascii="Times New Roman" w:eastAsia="Times New Roman" w:hAnsi="Times New Roman"/>
          <w:b/>
          <w:sz w:val="24"/>
          <w:szCs w:val="24"/>
        </w:rPr>
        <w:t>IV SKYRIUS</w:t>
      </w:r>
    </w:p>
    <w:p w14:paraId="60C18E42" w14:textId="77777777" w:rsidR="006A65C0" w:rsidRPr="00E776C2" w:rsidRDefault="006A65C0" w:rsidP="00C550BA">
      <w:pPr>
        <w:spacing w:after="0" w:line="240" w:lineRule="auto"/>
        <w:jc w:val="center"/>
        <w:rPr>
          <w:rFonts w:ascii="Times New Roman" w:eastAsia="Times New Roman" w:hAnsi="Times New Roman"/>
          <w:b/>
          <w:sz w:val="24"/>
          <w:szCs w:val="24"/>
        </w:rPr>
      </w:pPr>
      <w:r w:rsidRPr="00E776C2">
        <w:rPr>
          <w:rFonts w:ascii="Times New Roman" w:eastAsia="Times New Roman" w:hAnsi="Times New Roman"/>
          <w:b/>
          <w:sz w:val="24"/>
          <w:szCs w:val="24"/>
        </w:rPr>
        <w:t>PASIEKTŲ REZULTATŲ VYKDANT UŽDUOTIS ĮSIVERTINIMAS IR KOMPETENCIJŲ TOBULINIMAS</w:t>
      </w:r>
    </w:p>
    <w:p w14:paraId="7C7B6C2A" w14:textId="77777777" w:rsidR="006A65C0" w:rsidRPr="00E776C2" w:rsidRDefault="006A65C0" w:rsidP="00C550BA">
      <w:pPr>
        <w:spacing w:after="0" w:line="240" w:lineRule="auto"/>
        <w:jc w:val="center"/>
        <w:rPr>
          <w:rFonts w:ascii="Times New Roman" w:eastAsia="Times New Roman" w:hAnsi="Times New Roman"/>
          <w:b/>
        </w:rPr>
      </w:pPr>
    </w:p>
    <w:p w14:paraId="25F18092" w14:textId="77777777" w:rsidR="006A65C0" w:rsidRPr="00E776C2" w:rsidRDefault="006A65C0" w:rsidP="00577192">
      <w:pPr>
        <w:pStyle w:val="Sraopastraipa"/>
        <w:numPr>
          <w:ilvl w:val="0"/>
          <w:numId w:val="8"/>
        </w:numPr>
        <w:spacing w:line="240" w:lineRule="auto"/>
        <w:ind w:left="539" w:hanging="397"/>
        <w:rPr>
          <w:rFonts w:ascii="Times New Roman" w:eastAsia="Times New Roman" w:hAnsi="Times New Roman"/>
          <w:b/>
          <w:sz w:val="24"/>
          <w:szCs w:val="24"/>
        </w:rPr>
      </w:pPr>
      <w:r w:rsidRPr="00E776C2">
        <w:rPr>
          <w:rFonts w:ascii="Times New Roman" w:eastAsia="Times New Roman" w:hAnsi="Times New Roman"/>
          <w:b/>
          <w:sz w:val="24"/>
          <w:szCs w:val="24"/>
        </w:rPr>
        <w:t>Pasiektų rezultatų vykdant užduotis įsivertinimas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404"/>
      </w:tblGrid>
      <w:tr w:rsidR="006A65C0" w:rsidRPr="00E776C2" w14:paraId="32D4A824" w14:textId="77777777" w:rsidTr="004409E2">
        <w:trPr>
          <w:trHeight w:val="23"/>
        </w:trPr>
        <w:tc>
          <w:tcPr>
            <w:tcW w:w="7235" w:type="dxa"/>
            <w:tcBorders>
              <w:top w:val="single" w:sz="4" w:space="0" w:color="auto"/>
              <w:left w:val="single" w:sz="4" w:space="0" w:color="auto"/>
              <w:bottom w:val="single" w:sz="4" w:space="0" w:color="auto"/>
              <w:right w:val="single" w:sz="4" w:space="0" w:color="auto"/>
            </w:tcBorders>
            <w:vAlign w:val="center"/>
            <w:hideMark/>
          </w:tcPr>
          <w:p w14:paraId="3CDE1783" w14:textId="77777777" w:rsidR="006A65C0" w:rsidRPr="00D94BBA" w:rsidRDefault="006A65C0" w:rsidP="00C550BA">
            <w:pPr>
              <w:spacing w:after="0" w:line="240" w:lineRule="auto"/>
              <w:jc w:val="center"/>
              <w:rPr>
                <w:rFonts w:ascii="Times New Roman" w:eastAsia="Times New Roman" w:hAnsi="Times New Roman"/>
                <w:b/>
                <w:sz w:val="24"/>
                <w:szCs w:val="24"/>
              </w:rPr>
            </w:pPr>
            <w:r w:rsidRPr="00D94BBA">
              <w:rPr>
                <w:rFonts w:ascii="Times New Roman" w:eastAsia="Times New Roman" w:hAnsi="Times New Roman"/>
                <w:b/>
                <w:sz w:val="24"/>
                <w:szCs w:val="24"/>
              </w:rPr>
              <w:t>Užduočių įvykdymo aprašymas</w:t>
            </w:r>
          </w:p>
        </w:tc>
        <w:tc>
          <w:tcPr>
            <w:tcW w:w="2404" w:type="dxa"/>
            <w:tcBorders>
              <w:top w:val="single" w:sz="4" w:space="0" w:color="auto"/>
              <w:left w:val="single" w:sz="4" w:space="0" w:color="auto"/>
              <w:bottom w:val="single" w:sz="4" w:space="0" w:color="auto"/>
              <w:right w:val="single" w:sz="4" w:space="0" w:color="auto"/>
            </w:tcBorders>
            <w:vAlign w:val="center"/>
            <w:hideMark/>
          </w:tcPr>
          <w:p w14:paraId="2F38D874" w14:textId="77777777" w:rsidR="006A65C0" w:rsidRPr="00D94BBA" w:rsidRDefault="006A65C0" w:rsidP="00C550BA">
            <w:pPr>
              <w:spacing w:after="0" w:line="240" w:lineRule="auto"/>
              <w:jc w:val="center"/>
              <w:rPr>
                <w:rFonts w:ascii="Times New Roman" w:eastAsia="Times New Roman" w:hAnsi="Times New Roman"/>
                <w:b/>
                <w:sz w:val="24"/>
                <w:szCs w:val="24"/>
              </w:rPr>
            </w:pPr>
            <w:r w:rsidRPr="00D94BBA">
              <w:rPr>
                <w:rFonts w:ascii="Times New Roman" w:eastAsia="Times New Roman" w:hAnsi="Times New Roman"/>
                <w:b/>
                <w:sz w:val="24"/>
                <w:szCs w:val="24"/>
              </w:rPr>
              <w:t>Pažymimas atitinkamas langelis</w:t>
            </w:r>
          </w:p>
        </w:tc>
      </w:tr>
      <w:tr w:rsidR="006A65C0" w:rsidRPr="00E776C2" w14:paraId="13B85778" w14:textId="77777777" w:rsidTr="004409E2">
        <w:trPr>
          <w:trHeight w:val="23"/>
        </w:trPr>
        <w:tc>
          <w:tcPr>
            <w:tcW w:w="7235" w:type="dxa"/>
            <w:tcBorders>
              <w:top w:val="single" w:sz="4" w:space="0" w:color="auto"/>
              <w:left w:val="single" w:sz="4" w:space="0" w:color="auto"/>
              <w:bottom w:val="single" w:sz="4" w:space="0" w:color="auto"/>
              <w:right w:val="single" w:sz="4" w:space="0" w:color="auto"/>
            </w:tcBorders>
            <w:vAlign w:val="center"/>
            <w:hideMark/>
          </w:tcPr>
          <w:p w14:paraId="23434A4A" w14:textId="77777777" w:rsidR="006A65C0" w:rsidRPr="00D94BBA" w:rsidRDefault="006A65C0" w:rsidP="00C550BA">
            <w:pPr>
              <w:spacing w:after="0" w:line="240" w:lineRule="auto"/>
              <w:rPr>
                <w:rFonts w:ascii="Times New Roman" w:eastAsia="Times New Roman" w:hAnsi="Times New Roman"/>
                <w:sz w:val="24"/>
                <w:szCs w:val="24"/>
              </w:rPr>
            </w:pPr>
            <w:bookmarkStart w:id="10" w:name="_Hlk126063543"/>
            <w:r w:rsidRPr="00D94BBA">
              <w:rPr>
                <w:rFonts w:ascii="Times New Roman" w:eastAsia="Times New Roman" w:hAnsi="Times New Roman"/>
                <w:sz w:val="24"/>
                <w:szCs w:val="24"/>
              </w:rPr>
              <w:t>6.1. Visos užduotys įvykdytos ir viršijo kai kuriuos sutartus vertinimo rodiklius</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785D139" w14:textId="79A40CD5" w:rsidR="006A65C0" w:rsidRPr="00D94BBA" w:rsidRDefault="006A65C0" w:rsidP="00C550BA">
            <w:pPr>
              <w:spacing w:after="0" w:line="240" w:lineRule="auto"/>
              <w:ind w:right="340"/>
              <w:jc w:val="right"/>
              <w:rPr>
                <w:rFonts w:ascii="Times New Roman" w:eastAsia="Times New Roman" w:hAnsi="Times New Roman"/>
                <w:sz w:val="24"/>
                <w:szCs w:val="24"/>
              </w:rPr>
            </w:pPr>
            <w:r w:rsidRPr="00D94BBA">
              <w:rPr>
                <w:rFonts w:ascii="Times New Roman" w:eastAsia="Times New Roman" w:hAnsi="Times New Roman"/>
                <w:sz w:val="24"/>
                <w:szCs w:val="24"/>
              </w:rPr>
              <w:t xml:space="preserve">Labai gerai </w:t>
            </w:r>
            <w:r w:rsidR="008204BA" w:rsidRPr="00D94BBA">
              <w:rPr>
                <w:rFonts w:ascii="Segoe UI Symbol" w:eastAsia="MS Gothic" w:hAnsi="Segoe UI Symbol" w:cs="Segoe UI Symbol"/>
                <w:sz w:val="24"/>
                <w:szCs w:val="24"/>
              </w:rPr>
              <w:t>☒</w:t>
            </w:r>
          </w:p>
        </w:tc>
      </w:tr>
      <w:bookmarkEnd w:id="10"/>
      <w:tr w:rsidR="006A65C0" w:rsidRPr="00E776C2" w14:paraId="036CF35B" w14:textId="77777777" w:rsidTr="004409E2">
        <w:trPr>
          <w:trHeight w:val="23"/>
        </w:trPr>
        <w:tc>
          <w:tcPr>
            <w:tcW w:w="7235" w:type="dxa"/>
            <w:tcBorders>
              <w:top w:val="single" w:sz="4" w:space="0" w:color="auto"/>
              <w:left w:val="single" w:sz="4" w:space="0" w:color="auto"/>
              <w:bottom w:val="single" w:sz="4" w:space="0" w:color="auto"/>
              <w:right w:val="single" w:sz="4" w:space="0" w:color="auto"/>
            </w:tcBorders>
            <w:vAlign w:val="center"/>
            <w:hideMark/>
          </w:tcPr>
          <w:p w14:paraId="22004F51" w14:textId="77777777" w:rsidR="006A65C0" w:rsidRPr="00D94BBA" w:rsidRDefault="006A65C0" w:rsidP="00C550BA">
            <w:pPr>
              <w:spacing w:after="0" w:line="240" w:lineRule="auto"/>
              <w:rPr>
                <w:rFonts w:ascii="Times New Roman" w:eastAsia="Times New Roman" w:hAnsi="Times New Roman"/>
                <w:sz w:val="24"/>
                <w:szCs w:val="24"/>
              </w:rPr>
            </w:pPr>
            <w:r w:rsidRPr="00D94BBA">
              <w:rPr>
                <w:rFonts w:ascii="Times New Roman" w:eastAsia="Times New Roman" w:hAnsi="Times New Roman"/>
                <w:sz w:val="24"/>
                <w:szCs w:val="24"/>
              </w:rPr>
              <w:t>6.2. Užduotys iš esmės įvykdytos arba viena neįvykdyta pagal sutartus vertinimo rodiklius</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0EF9D2A" w14:textId="258D32AE" w:rsidR="006A65C0" w:rsidRPr="00D94BBA" w:rsidRDefault="006A65C0" w:rsidP="00C550BA">
            <w:pPr>
              <w:spacing w:after="0" w:line="240" w:lineRule="auto"/>
              <w:ind w:right="340"/>
              <w:jc w:val="right"/>
              <w:rPr>
                <w:rFonts w:ascii="Times New Roman" w:eastAsia="Times New Roman" w:hAnsi="Times New Roman"/>
                <w:sz w:val="24"/>
                <w:szCs w:val="24"/>
              </w:rPr>
            </w:pPr>
            <w:r w:rsidRPr="00D94BBA">
              <w:rPr>
                <w:rFonts w:ascii="Times New Roman" w:eastAsia="Times New Roman" w:hAnsi="Times New Roman"/>
                <w:sz w:val="24"/>
                <w:szCs w:val="24"/>
              </w:rPr>
              <w:t xml:space="preserve">Gerai </w:t>
            </w:r>
            <w:r w:rsidR="008204BA" w:rsidRPr="00D94BBA">
              <w:rPr>
                <w:rFonts w:ascii="Segoe UI Symbol" w:eastAsia="MS Gothic" w:hAnsi="Segoe UI Symbol" w:cs="Segoe UI Symbol"/>
                <w:sz w:val="24"/>
                <w:szCs w:val="24"/>
              </w:rPr>
              <w:t>☐</w:t>
            </w:r>
          </w:p>
        </w:tc>
      </w:tr>
      <w:tr w:rsidR="006A65C0" w:rsidRPr="00E776C2" w14:paraId="45F11947" w14:textId="77777777" w:rsidTr="004409E2">
        <w:trPr>
          <w:trHeight w:val="23"/>
        </w:trPr>
        <w:tc>
          <w:tcPr>
            <w:tcW w:w="7235" w:type="dxa"/>
            <w:tcBorders>
              <w:top w:val="single" w:sz="4" w:space="0" w:color="auto"/>
              <w:left w:val="single" w:sz="4" w:space="0" w:color="auto"/>
              <w:bottom w:val="single" w:sz="4" w:space="0" w:color="auto"/>
              <w:right w:val="single" w:sz="4" w:space="0" w:color="auto"/>
            </w:tcBorders>
            <w:vAlign w:val="center"/>
            <w:hideMark/>
          </w:tcPr>
          <w:p w14:paraId="05C0AC27" w14:textId="77777777" w:rsidR="006A65C0" w:rsidRPr="00D94BBA" w:rsidRDefault="006A65C0" w:rsidP="00C550BA">
            <w:pPr>
              <w:spacing w:after="0" w:line="240" w:lineRule="auto"/>
              <w:rPr>
                <w:rFonts w:ascii="Times New Roman" w:eastAsia="Times New Roman" w:hAnsi="Times New Roman"/>
                <w:sz w:val="24"/>
                <w:szCs w:val="24"/>
              </w:rPr>
            </w:pPr>
            <w:r w:rsidRPr="00D94BBA">
              <w:rPr>
                <w:rFonts w:ascii="Times New Roman" w:eastAsia="Times New Roman" w:hAnsi="Times New Roman"/>
                <w:sz w:val="24"/>
                <w:szCs w:val="24"/>
              </w:rPr>
              <w:t>6.3. Įvykdyta ne mažiau kaip pusė užduočių pagal sutartus vertinimo rodiklius</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B98F4B8" w14:textId="77777777" w:rsidR="006A65C0" w:rsidRPr="00D94BBA" w:rsidRDefault="006A65C0" w:rsidP="00C550BA">
            <w:pPr>
              <w:spacing w:after="0" w:line="240" w:lineRule="auto"/>
              <w:ind w:right="340"/>
              <w:jc w:val="right"/>
              <w:rPr>
                <w:rFonts w:ascii="Times New Roman" w:eastAsia="Times New Roman" w:hAnsi="Times New Roman"/>
                <w:sz w:val="24"/>
                <w:szCs w:val="24"/>
              </w:rPr>
            </w:pPr>
            <w:r w:rsidRPr="00D94BBA">
              <w:rPr>
                <w:rFonts w:ascii="Times New Roman" w:eastAsia="Times New Roman" w:hAnsi="Times New Roman"/>
                <w:sz w:val="24"/>
                <w:szCs w:val="24"/>
              </w:rPr>
              <w:t xml:space="preserve">Patenkinamai </w:t>
            </w:r>
            <w:r w:rsidRPr="00D94BBA">
              <w:rPr>
                <w:rFonts w:ascii="Segoe UI Symbol" w:eastAsia="MS Gothic" w:hAnsi="Segoe UI Symbol" w:cs="Segoe UI Symbol"/>
                <w:sz w:val="24"/>
                <w:szCs w:val="24"/>
              </w:rPr>
              <w:t>☐</w:t>
            </w:r>
          </w:p>
        </w:tc>
      </w:tr>
      <w:tr w:rsidR="006A65C0" w:rsidRPr="00E776C2" w14:paraId="764CDBE3" w14:textId="77777777" w:rsidTr="004409E2">
        <w:trPr>
          <w:trHeight w:val="23"/>
        </w:trPr>
        <w:tc>
          <w:tcPr>
            <w:tcW w:w="7235" w:type="dxa"/>
            <w:tcBorders>
              <w:top w:val="single" w:sz="4" w:space="0" w:color="auto"/>
              <w:left w:val="single" w:sz="4" w:space="0" w:color="auto"/>
              <w:bottom w:val="single" w:sz="4" w:space="0" w:color="auto"/>
              <w:right w:val="single" w:sz="4" w:space="0" w:color="auto"/>
            </w:tcBorders>
            <w:vAlign w:val="center"/>
            <w:hideMark/>
          </w:tcPr>
          <w:p w14:paraId="4D63866B" w14:textId="77777777" w:rsidR="006A65C0" w:rsidRPr="00D94BBA" w:rsidRDefault="006A65C0" w:rsidP="00C550BA">
            <w:pPr>
              <w:spacing w:after="0" w:line="240" w:lineRule="auto"/>
              <w:rPr>
                <w:rFonts w:ascii="Times New Roman" w:eastAsia="Times New Roman" w:hAnsi="Times New Roman"/>
                <w:sz w:val="24"/>
                <w:szCs w:val="24"/>
              </w:rPr>
            </w:pPr>
            <w:r w:rsidRPr="00D94BBA">
              <w:rPr>
                <w:rFonts w:ascii="Times New Roman" w:eastAsia="Times New Roman" w:hAnsi="Times New Roman"/>
                <w:sz w:val="24"/>
                <w:szCs w:val="24"/>
              </w:rPr>
              <w:t>6.4. Pusė ar daugiau užduotys neįvykdyta pagal sutartus vertinimo rodiklius</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E28979A" w14:textId="77777777" w:rsidR="006A65C0" w:rsidRPr="00D94BBA" w:rsidRDefault="006A65C0" w:rsidP="00C550BA">
            <w:pPr>
              <w:spacing w:after="0" w:line="240" w:lineRule="auto"/>
              <w:ind w:right="340"/>
              <w:jc w:val="right"/>
              <w:rPr>
                <w:rFonts w:ascii="Times New Roman" w:eastAsia="Times New Roman" w:hAnsi="Times New Roman"/>
                <w:sz w:val="24"/>
                <w:szCs w:val="24"/>
              </w:rPr>
            </w:pPr>
            <w:r w:rsidRPr="00D94BBA">
              <w:rPr>
                <w:rFonts w:ascii="Times New Roman" w:eastAsia="Times New Roman" w:hAnsi="Times New Roman"/>
                <w:sz w:val="24"/>
                <w:szCs w:val="24"/>
              </w:rPr>
              <w:t xml:space="preserve">Nepatenkinamai </w:t>
            </w:r>
            <w:r w:rsidRPr="00D94BBA">
              <w:rPr>
                <w:rFonts w:ascii="Segoe UI Symbol" w:eastAsia="MS Gothic" w:hAnsi="Segoe UI Symbol" w:cs="Segoe UI Symbol"/>
                <w:sz w:val="24"/>
                <w:szCs w:val="24"/>
              </w:rPr>
              <w:t>☐</w:t>
            </w:r>
          </w:p>
        </w:tc>
      </w:tr>
    </w:tbl>
    <w:p w14:paraId="3C6D3B11" w14:textId="77777777" w:rsidR="00680E34" w:rsidRPr="00E776C2" w:rsidRDefault="00680E34" w:rsidP="00680E34">
      <w:pPr>
        <w:pStyle w:val="Sraopastraipa"/>
        <w:tabs>
          <w:tab w:val="left" w:pos="284"/>
          <w:tab w:val="left" w:pos="426"/>
        </w:tabs>
        <w:spacing w:after="0" w:line="240" w:lineRule="auto"/>
        <w:ind w:left="539"/>
        <w:jc w:val="both"/>
        <w:rPr>
          <w:rFonts w:ascii="Times New Roman" w:eastAsia="Times New Roman" w:hAnsi="Times New Roman"/>
          <w:b/>
          <w:sz w:val="24"/>
          <w:szCs w:val="24"/>
        </w:rPr>
      </w:pPr>
    </w:p>
    <w:p w14:paraId="7B7AD19F" w14:textId="77DEE111" w:rsidR="006A65C0" w:rsidRPr="00E776C2" w:rsidRDefault="006A65C0" w:rsidP="00577192">
      <w:pPr>
        <w:pStyle w:val="Sraopastraipa"/>
        <w:numPr>
          <w:ilvl w:val="0"/>
          <w:numId w:val="8"/>
        </w:numPr>
        <w:tabs>
          <w:tab w:val="left" w:pos="284"/>
          <w:tab w:val="left" w:pos="426"/>
        </w:tabs>
        <w:spacing w:line="240" w:lineRule="auto"/>
        <w:ind w:left="539" w:hanging="397"/>
        <w:jc w:val="both"/>
        <w:rPr>
          <w:rFonts w:ascii="Times New Roman" w:eastAsia="Times New Roman" w:hAnsi="Times New Roman"/>
          <w:b/>
          <w:sz w:val="24"/>
          <w:szCs w:val="24"/>
        </w:rPr>
      </w:pPr>
      <w:r w:rsidRPr="00E776C2">
        <w:rPr>
          <w:rFonts w:ascii="Times New Roman" w:eastAsia="Times New Roman" w:hAnsi="Times New Roman"/>
          <w:b/>
          <w:sz w:val="24"/>
          <w:szCs w:val="24"/>
        </w:rPr>
        <w:t>Kompetencijos, kurias norėtų tobulinti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FF5244" w:rsidRPr="00E776C2" w14:paraId="30045C19" w14:textId="77777777" w:rsidTr="004409E2">
        <w:tc>
          <w:tcPr>
            <w:tcW w:w="9639" w:type="dxa"/>
            <w:tcBorders>
              <w:top w:val="single" w:sz="4" w:space="0" w:color="auto"/>
              <w:left w:val="single" w:sz="4" w:space="0" w:color="auto"/>
              <w:bottom w:val="single" w:sz="4" w:space="0" w:color="auto"/>
              <w:right w:val="single" w:sz="4" w:space="0" w:color="auto"/>
            </w:tcBorders>
          </w:tcPr>
          <w:p w14:paraId="5C6F2C53" w14:textId="6B954A59" w:rsidR="00FF5244" w:rsidRPr="00E776C2" w:rsidRDefault="003B3E12" w:rsidP="00680E34">
            <w:pPr>
              <w:spacing w:after="0" w:line="240" w:lineRule="auto"/>
              <w:jc w:val="both"/>
              <w:rPr>
                <w:rFonts w:ascii="Times New Roman" w:eastAsia="Times New Roman" w:hAnsi="Times New Roman"/>
                <w:sz w:val="24"/>
                <w:szCs w:val="24"/>
              </w:rPr>
            </w:pPr>
            <w:r w:rsidRPr="00E776C2">
              <w:rPr>
                <w:rFonts w:ascii="Times New Roman" w:eastAsia="Times New Roman" w:hAnsi="Times New Roman"/>
                <w:sz w:val="24"/>
                <w:szCs w:val="24"/>
              </w:rPr>
              <w:t>7.1. Organizacijos kultūros formavimo ir keitimo kompetencijos tobulinimas.</w:t>
            </w:r>
          </w:p>
        </w:tc>
      </w:tr>
      <w:tr w:rsidR="003B3E12" w:rsidRPr="00E776C2" w14:paraId="779B1F18" w14:textId="77777777" w:rsidTr="004409E2">
        <w:tc>
          <w:tcPr>
            <w:tcW w:w="9639" w:type="dxa"/>
            <w:tcBorders>
              <w:top w:val="single" w:sz="4" w:space="0" w:color="auto"/>
              <w:left w:val="single" w:sz="4" w:space="0" w:color="auto"/>
              <w:bottom w:val="single" w:sz="4" w:space="0" w:color="auto"/>
              <w:right w:val="single" w:sz="4" w:space="0" w:color="auto"/>
            </w:tcBorders>
          </w:tcPr>
          <w:p w14:paraId="65CCA9CE" w14:textId="116B3560" w:rsidR="003B3E12" w:rsidRPr="00E776C2" w:rsidRDefault="003B3E12" w:rsidP="00C550BA">
            <w:pPr>
              <w:spacing w:after="0" w:line="240" w:lineRule="auto"/>
              <w:jc w:val="both"/>
              <w:rPr>
                <w:rFonts w:ascii="Times New Roman" w:eastAsia="Times New Roman" w:hAnsi="Times New Roman"/>
                <w:sz w:val="24"/>
                <w:szCs w:val="24"/>
              </w:rPr>
            </w:pPr>
            <w:r w:rsidRPr="00E776C2">
              <w:rPr>
                <w:rFonts w:ascii="Times New Roman" w:eastAsia="Times New Roman" w:hAnsi="Times New Roman"/>
                <w:sz w:val="24"/>
                <w:szCs w:val="24"/>
              </w:rPr>
              <w:t>7.2. Pokyčių iniciavimo ir valdymo kompetencijos tobulinimas.</w:t>
            </w:r>
          </w:p>
        </w:tc>
      </w:tr>
    </w:tbl>
    <w:p w14:paraId="62D296D0" w14:textId="77777777" w:rsidR="006A65C0" w:rsidRDefault="006A65C0" w:rsidP="00C550BA">
      <w:pPr>
        <w:spacing w:after="0" w:line="240" w:lineRule="auto"/>
        <w:rPr>
          <w:rFonts w:ascii="Times New Roman" w:eastAsia="Times New Roman" w:hAnsi="Times New Roman"/>
          <w:b/>
          <w:sz w:val="24"/>
          <w:szCs w:val="20"/>
        </w:rPr>
      </w:pPr>
    </w:p>
    <w:p w14:paraId="0170EFD6" w14:textId="77777777" w:rsidR="00D94BBA" w:rsidRPr="00E776C2" w:rsidRDefault="00D94BBA" w:rsidP="00C550BA">
      <w:pPr>
        <w:spacing w:after="0" w:line="240" w:lineRule="auto"/>
        <w:rPr>
          <w:rFonts w:ascii="Times New Roman" w:eastAsia="Times New Roman" w:hAnsi="Times New Roman"/>
          <w:b/>
          <w:sz w:val="24"/>
          <w:szCs w:val="20"/>
        </w:rPr>
      </w:pPr>
    </w:p>
    <w:p w14:paraId="43F09157" w14:textId="77777777" w:rsidR="006A65C0" w:rsidRPr="00E776C2" w:rsidRDefault="006A65C0" w:rsidP="00C550BA">
      <w:pPr>
        <w:spacing w:after="0" w:line="240" w:lineRule="auto"/>
        <w:jc w:val="center"/>
        <w:rPr>
          <w:rFonts w:ascii="Times New Roman" w:eastAsia="Times New Roman" w:hAnsi="Times New Roman"/>
          <w:b/>
          <w:sz w:val="24"/>
          <w:szCs w:val="24"/>
        </w:rPr>
      </w:pPr>
      <w:r w:rsidRPr="00E776C2">
        <w:rPr>
          <w:rFonts w:ascii="Times New Roman" w:eastAsia="Times New Roman" w:hAnsi="Times New Roman"/>
          <w:b/>
          <w:sz w:val="24"/>
          <w:szCs w:val="24"/>
        </w:rPr>
        <w:lastRenderedPageBreak/>
        <w:t>V SKYRIUS</w:t>
      </w:r>
    </w:p>
    <w:p w14:paraId="7F048008" w14:textId="77777777" w:rsidR="006A65C0" w:rsidRDefault="006A65C0" w:rsidP="00C550BA">
      <w:pPr>
        <w:spacing w:after="0" w:line="240" w:lineRule="auto"/>
        <w:jc w:val="center"/>
        <w:rPr>
          <w:rFonts w:ascii="Times New Roman" w:eastAsia="Times New Roman" w:hAnsi="Times New Roman"/>
          <w:b/>
          <w:sz w:val="24"/>
          <w:szCs w:val="24"/>
        </w:rPr>
      </w:pPr>
      <w:r w:rsidRPr="00E776C2">
        <w:rPr>
          <w:rFonts w:ascii="Times New Roman" w:eastAsia="Times New Roman" w:hAnsi="Times New Roman"/>
          <w:b/>
          <w:sz w:val="24"/>
          <w:szCs w:val="24"/>
        </w:rPr>
        <w:t>KITŲ METŲ VEIKLOS UŽDUOTYS, REZULTATAI IR RODIKLIAI</w:t>
      </w:r>
    </w:p>
    <w:p w14:paraId="5814C580" w14:textId="77777777" w:rsidR="00D94BBA" w:rsidRPr="00E776C2" w:rsidRDefault="00D94BBA" w:rsidP="00C550BA">
      <w:pPr>
        <w:spacing w:after="0" w:line="240" w:lineRule="auto"/>
        <w:jc w:val="center"/>
        <w:rPr>
          <w:rFonts w:ascii="Times New Roman" w:eastAsia="Times New Roman" w:hAnsi="Times New Roman"/>
          <w:b/>
          <w:sz w:val="24"/>
          <w:szCs w:val="24"/>
        </w:rPr>
      </w:pPr>
    </w:p>
    <w:p w14:paraId="75CD614A" w14:textId="3AF53D9E" w:rsidR="006A65C0" w:rsidRPr="00E776C2" w:rsidRDefault="006A65C0" w:rsidP="00577192">
      <w:pPr>
        <w:pStyle w:val="Sraopastraipa"/>
        <w:keepNext/>
        <w:keepLines/>
        <w:numPr>
          <w:ilvl w:val="0"/>
          <w:numId w:val="8"/>
        </w:numPr>
        <w:spacing w:line="240" w:lineRule="auto"/>
        <w:ind w:left="539" w:hanging="397"/>
        <w:jc w:val="both"/>
        <w:outlineLvl w:val="0"/>
        <w:rPr>
          <w:rFonts w:ascii="Times New Roman" w:eastAsia="Times New Roman" w:hAnsi="Times New Roman"/>
          <w:b/>
          <w:color w:val="000000"/>
          <w:sz w:val="24"/>
        </w:rPr>
      </w:pPr>
      <w:r w:rsidRPr="00E776C2">
        <w:rPr>
          <w:rFonts w:ascii="Times New Roman" w:eastAsia="Times New Roman" w:hAnsi="Times New Roman"/>
          <w:b/>
          <w:color w:val="000000"/>
          <w:sz w:val="24"/>
        </w:rPr>
        <w:t xml:space="preserve">Kitų metų užduotys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2"/>
        <w:gridCol w:w="2720"/>
        <w:gridCol w:w="3427"/>
      </w:tblGrid>
      <w:tr w:rsidR="006A65C0" w:rsidRPr="00E776C2" w14:paraId="2926F366" w14:textId="77777777" w:rsidTr="004409E2">
        <w:tc>
          <w:tcPr>
            <w:tcW w:w="3492" w:type="dxa"/>
            <w:tcBorders>
              <w:top w:val="single" w:sz="4" w:space="0" w:color="auto"/>
              <w:left w:val="single" w:sz="4" w:space="0" w:color="auto"/>
              <w:bottom w:val="single" w:sz="4" w:space="0" w:color="auto"/>
              <w:right w:val="single" w:sz="4" w:space="0" w:color="auto"/>
            </w:tcBorders>
            <w:vAlign w:val="center"/>
            <w:hideMark/>
          </w:tcPr>
          <w:p w14:paraId="631A45D9" w14:textId="77777777" w:rsidR="006A65C0" w:rsidRPr="00E776C2" w:rsidRDefault="006A65C0" w:rsidP="00577192">
            <w:pPr>
              <w:spacing w:after="0" w:line="240" w:lineRule="auto"/>
              <w:jc w:val="center"/>
              <w:rPr>
                <w:rFonts w:ascii="Times New Roman" w:hAnsi="Times New Roman"/>
                <w:b/>
                <w:sz w:val="24"/>
                <w:szCs w:val="24"/>
              </w:rPr>
            </w:pPr>
            <w:r w:rsidRPr="00E776C2">
              <w:rPr>
                <w:rFonts w:ascii="Times New Roman" w:hAnsi="Times New Roman"/>
                <w:b/>
                <w:sz w:val="24"/>
                <w:szCs w:val="24"/>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1F67A51" w14:textId="77777777" w:rsidR="006A65C0" w:rsidRPr="00E776C2" w:rsidRDefault="006A65C0" w:rsidP="00577192">
            <w:pPr>
              <w:spacing w:after="0" w:line="240" w:lineRule="auto"/>
              <w:jc w:val="center"/>
              <w:rPr>
                <w:rFonts w:ascii="Times New Roman" w:hAnsi="Times New Roman"/>
                <w:b/>
                <w:sz w:val="24"/>
                <w:szCs w:val="24"/>
              </w:rPr>
            </w:pPr>
            <w:r w:rsidRPr="00E776C2">
              <w:rPr>
                <w:rFonts w:ascii="Times New Roman" w:hAnsi="Times New Roman"/>
                <w:b/>
                <w:sz w:val="24"/>
                <w:szCs w:val="24"/>
              </w:rPr>
              <w:t>Siektini rezultatai</w:t>
            </w:r>
          </w:p>
        </w:tc>
        <w:tc>
          <w:tcPr>
            <w:tcW w:w="3427" w:type="dxa"/>
            <w:tcBorders>
              <w:top w:val="single" w:sz="4" w:space="0" w:color="auto"/>
              <w:left w:val="single" w:sz="4" w:space="0" w:color="auto"/>
              <w:bottom w:val="single" w:sz="4" w:space="0" w:color="auto"/>
              <w:right w:val="single" w:sz="4" w:space="0" w:color="auto"/>
            </w:tcBorders>
            <w:vAlign w:val="center"/>
            <w:hideMark/>
          </w:tcPr>
          <w:p w14:paraId="67BF18CA" w14:textId="77777777" w:rsidR="006A65C0" w:rsidRPr="00E776C2" w:rsidRDefault="006A65C0" w:rsidP="00577192">
            <w:pPr>
              <w:spacing w:after="0" w:line="240" w:lineRule="auto"/>
              <w:jc w:val="center"/>
              <w:rPr>
                <w:rFonts w:ascii="Times New Roman" w:hAnsi="Times New Roman"/>
                <w:b/>
                <w:sz w:val="24"/>
                <w:szCs w:val="24"/>
              </w:rPr>
            </w:pPr>
            <w:r w:rsidRPr="00E776C2">
              <w:rPr>
                <w:rFonts w:ascii="Times New Roman" w:hAnsi="Times New Roman"/>
                <w:b/>
                <w:sz w:val="24"/>
                <w:szCs w:val="24"/>
              </w:rPr>
              <w:t>Rezultatų vertinimo rodikliai (kuriais vadovaujantis vertinama, ar nustatytos užduotys įvykdytos)</w:t>
            </w:r>
          </w:p>
        </w:tc>
      </w:tr>
      <w:tr w:rsidR="006A65C0" w:rsidRPr="00E776C2" w14:paraId="503F26CA" w14:textId="77777777" w:rsidTr="004409E2">
        <w:tc>
          <w:tcPr>
            <w:tcW w:w="3492" w:type="dxa"/>
            <w:vMerge w:val="restart"/>
            <w:tcBorders>
              <w:top w:val="single" w:sz="4" w:space="0" w:color="auto"/>
              <w:left w:val="single" w:sz="4" w:space="0" w:color="auto"/>
              <w:right w:val="single" w:sz="4" w:space="0" w:color="auto"/>
            </w:tcBorders>
          </w:tcPr>
          <w:p w14:paraId="56545DC1" w14:textId="77777777"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b/>
                <w:i/>
                <w:sz w:val="24"/>
                <w:szCs w:val="24"/>
              </w:rPr>
              <w:t>Asmenybės ūgtis</w:t>
            </w:r>
          </w:p>
          <w:p w14:paraId="7D9D9CD0" w14:textId="602BA9D5" w:rsidR="006A65C0" w:rsidRPr="00E776C2" w:rsidRDefault="006A65C0" w:rsidP="00577192">
            <w:pPr>
              <w:spacing w:after="0" w:line="240" w:lineRule="auto"/>
              <w:rPr>
                <w:rFonts w:ascii="Times New Roman" w:hAnsi="Times New Roman"/>
                <w:b/>
                <w:sz w:val="24"/>
                <w:szCs w:val="24"/>
              </w:rPr>
            </w:pPr>
            <w:r w:rsidRPr="00E776C2">
              <w:rPr>
                <w:rFonts w:ascii="Times New Roman" w:hAnsi="Times New Roman"/>
                <w:sz w:val="24"/>
                <w:szCs w:val="24"/>
              </w:rPr>
              <w:t>1.1. Gerinti įstaigos ugdytinių pasiekimus</w:t>
            </w:r>
            <w:r w:rsidR="003B3E12" w:rsidRPr="00E776C2">
              <w:rPr>
                <w:rFonts w:ascii="Times New Roman" w:hAnsi="Times New Roman"/>
                <w:sz w:val="24"/>
                <w:szCs w:val="24"/>
              </w:rPr>
              <w:t>.</w:t>
            </w:r>
          </w:p>
          <w:p w14:paraId="2295C064" w14:textId="77777777" w:rsidR="006A65C0" w:rsidRPr="00E776C2" w:rsidRDefault="006A65C0" w:rsidP="00577192">
            <w:pPr>
              <w:spacing w:after="0" w:line="240" w:lineRule="auto"/>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602744C" w14:textId="77669833"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1.1.1. Gerinti vaikų pasiekimus sakytinės, rašytinės kalbos srityje</w:t>
            </w:r>
            <w:r w:rsidR="003B3E12"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07347BC1"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1.1.1.1. Ne mažiau kaip 10 proc. ugdytinių padaryta asmeninė mokymosi pažanga sakytinės, rašytinės kalbos srityje.</w:t>
            </w:r>
          </w:p>
          <w:p w14:paraId="52ECE7CE" w14:textId="734DC729"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1.1.1.2. 100 proc. pedagogų su kiekvieno ugdytinio tėvais</w:t>
            </w:r>
            <w:r w:rsidR="00D94BBA">
              <w:rPr>
                <w:rFonts w:ascii="Times New Roman" w:hAnsi="Times New Roman"/>
                <w:sz w:val="24"/>
                <w:szCs w:val="24"/>
              </w:rPr>
              <w:t xml:space="preserve"> </w:t>
            </w:r>
            <w:r w:rsidRPr="00E776C2">
              <w:rPr>
                <w:rFonts w:ascii="Times New Roman" w:hAnsi="Times New Roman"/>
                <w:sz w:val="24"/>
                <w:szCs w:val="24"/>
              </w:rPr>
              <w:t>/</w:t>
            </w:r>
            <w:r w:rsidR="00D94BBA">
              <w:rPr>
                <w:rFonts w:ascii="Times New Roman" w:hAnsi="Times New Roman"/>
                <w:sz w:val="24"/>
                <w:szCs w:val="24"/>
              </w:rPr>
              <w:t xml:space="preserve"> </w:t>
            </w:r>
            <w:r w:rsidRPr="00E776C2">
              <w:rPr>
                <w:rFonts w:ascii="Times New Roman" w:hAnsi="Times New Roman"/>
                <w:sz w:val="24"/>
                <w:szCs w:val="24"/>
              </w:rPr>
              <w:t>globėjais kartą per pusmetį analizuoja vaiko asmeninę pažangą, teikia grįžtamąjį ryšį.</w:t>
            </w:r>
          </w:p>
          <w:p w14:paraId="037C3D0F" w14:textId="4E276D77" w:rsidR="00A205F3" w:rsidRPr="00E776C2" w:rsidRDefault="003B3E12" w:rsidP="00577192">
            <w:pPr>
              <w:spacing w:after="0" w:line="240" w:lineRule="auto"/>
              <w:rPr>
                <w:rFonts w:ascii="Times New Roman" w:hAnsi="Times New Roman"/>
                <w:sz w:val="24"/>
                <w:szCs w:val="24"/>
              </w:rPr>
            </w:pPr>
            <w:r w:rsidRPr="00E776C2">
              <w:rPr>
                <w:rFonts w:ascii="Times New Roman" w:hAnsi="Times New Roman"/>
                <w:sz w:val="24"/>
                <w:szCs w:val="24"/>
              </w:rPr>
              <w:t xml:space="preserve">1.1.1.3. Organizuotas bent </w:t>
            </w:r>
            <w:r w:rsidR="00D94BBA">
              <w:rPr>
                <w:rFonts w:ascii="Times New Roman" w:hAnsi="Times New Roman"/>
                <w:sz w:val="24"/>
                <w:szCs w:val="24"/>
              </w:rPr>
              <w:t>vienas</w:t>
            </w:r>
            <w:r w:rsidRPr="00E776C2">
              <w:rPr>
                <w:rFonts w:ascii="Times New Roman" w:hAnsi="Times New Roman"/>
                <w:sz w:val="24"/>
                <w:szCs w:val="24"/>
              </w:rPr>
              <w:t xml:space="preserve"> renginys sakytinės kalbos tobulinimui.</w:t>
            </w:r>
            <w:r w:rsidR="00A205F3" w:rsidRPr="00E776C2">
              <w:rPr>
                <w:rFonts w:ascii="Times New Roman" w:hAnsi="Times New Roman"/>
                <w:sz w:val="24"/>
                <w:szCs w:val="24"/>
              </w:rPr>
              <w:t xml:space="preserve"> </w:t>
            </w:r>
          </w:p>
        </w:tc>
      </w:tr>
      <w:tr w:rsidR="006A65C0" w:rsidRPr="00E776C2" w14:paraId="755072B0" w14:textId="77777777" w:rsidTr="004409E2">
        <w:tc>
          <w:tcPr>
            <w:tcW w:w="3492" w:type="dxa"/>
            <w:vMerge/>
            <w:tcBorders>
              <w:top w:val="single" w:sz="4" w:space="0" w:color="auto"/>
              <w:left w:val="single" w:sz="4" w:space="0" w:color="auto"/>
              <w:right w:val="single" w:sz="4" w:space="0" w:color="auto"/>
            </w:tcBorders>
          </w:tcPr>
          <w:p w14:paraId="21BFF205" w14:textId="77777777" w:rsidR="006A65C0" w:rsidRPr="00E776C2" w:rsidRDefault="006A65C0" w:rsidP="00577192">
            <w:pPr>
              <w:spacing w:after="0" w:line="240" w:lineRule="auto"/>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5BB46D1A" w14:textId="2F92DF8A"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1.1.2. Gerinti vaikų pasiekimus skaičiavimo ir matavimo, problemų sprendimo srityse</w:t>
            </w:r>
            <w:r w:rsidR="000A296D"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2E1B0620" w14:textId="7777777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1.1.2.1. Ne mažiau kaip 10 proc. ugdytinių padaryta asmeninė mokymosi pažanga skaičiavimo ir matavimo, problemų sprendimo srityse.</w:t>
            </w:r>
          </w:p>
          <w:p w14:paraId="33CA5CA2" w14:textId="3677034C" w:rsidR="00E35799" w:rsidRPr="00E776C2" w:rsidRDefault="00A01636" w:rsidP="00577192">
            <w:pPr>
              <w:spacing w:after="0" w:line="240" w:lineRule="auto"/>
              <w:rPr>
                <w:rFonts w:ascii="Times New Roman" w:hAnsi="Times New Roman"/>
                <w:sz w:val="24"/>
                <w:szCs w:val="24"/>
              </w:rPr>
            </w:pPr>
            <w:r w:rsidRPr="00E776C2">
              <w:rPr>
                <w:rFonts w:ascii="Times New Roman" w:hAnsi="Times New Roman"/>
                <w:sz w:val="24"/>
                <w:szCs w:val="24"/>
              </w:rPr>
              <w:t xml:space="preserve">1.1.2.2. </w:t>
            </w:r>
            <w:r w:rsidR="005E2257" w:rsidRPr="00E776C2">
              <w:rPr>
                <w:rFonts w:ascii="Times New Roman" w:hAnsi="Times New Roman"/>
                <w:sz w:val="24"/>
                <w:szCs w:val="24"/>
              </w:rPr>
              <w:t>Gilinti</w:t>
            </w:r>
            <w:r w:rsidRPr="00E776C2">
              <w:rPr>
                <w:rFonts w:ascii="Times New Roman" w:hAnsi="Times New Roman"/>
                <w:sz w:val="24"/>
                <w:szCs w:val="24"/>
              </w:rPr>
              <w:t xml:space="preserve"> vaikų </w:t>
            </w:r>
            <w:r w:rsidR="00E35799" w:rsidRPr="00E776C2">
              <w:rPr>
                <w:rFonts w:ascii="Times New Roman" w:hAnsi="Times New Roman"/>
                <w:sz w:val="24"/>
                <w:szCs w:val="24"/>
              </w:rPr>
              <w:t xml:space="preserve">matematines žinias, viešojo kalbėjimo įgūdžius </w:t>
            </w:r>
            <w:r w:rsidR="00D855E3" w:rsidRPr="00E776C2">
              <w:rPr>
                <w:rFonts w:ascii="Times New Roman" w:hAnsi="Times New Roman"/>
                <w:sz w:val="24"/>
                <w:szCs w:val="24"/>
              </w:rPr>
              <w:t xml:space="preserve">organizuojant </w:t>
            </w:r>
            <w:r w:rsidR="00E35799" w:rsidRPr="00E776C2">
              <w:rPr>
                <w:rFonts w:ascii="Times New Roman" w:hAnsi="Times New Roman"/>
                <w:sz w:val="24"/>
                <w:szCs w:val="24"/>
              </w:rPr>
              <w:t>priešmokyklinio ugdymo vaikų ir mokytojų konferenciją „</w:t>
            </w:r>
            <w:r w:rsidR="003B3E12" w:rsidRPr="00E776C2">
              <w:rPr>
                <w:rFonts w:ascii="Times New Roman" w:hAnsi="Times New Roman"/>
                <w:sz w:val="24"/>
                <w:szCs w:val="24"/>
              </w:rPr>
              <w:t>s</w:t>
            </w:r>
            <w:r w:rsidR="00E35799" w:rsidRPr="00E776C2">
              <w:rPr>
                <w:rFonts w:ascii="Times New Roman" w:hAnsi="Times New Roman"/>
                <w:sz w:val="24"/>
                <w:szCs w:val="24"/>
              </w:rPr>
              <w:t>teaM kitaip“.</w:t>
            </w:r>
          </w:p>
        </w:tc>
      </w:tr>
      <w:tr w:rsidR="006A65C0" w:rsidRPr="00E776C2" w14:paraId="4894DF0D" w14:textId="77777777" w:rsidTr="004409E2">
        <w:tc>
          <w:tcPr>
            <w:tcW w:w="3492" w:type="dxa"/>
            <w:vMerge/>
            <w:tcBorders>
              <w:left w:val="single" w:sz="4" w:space="0" w:color="auto"/>
              <w:right w:val="single" w:sz="4" w:space="0" w:color="auto"/>
            </w:tcBorders>
          </w:tcPr>
          <w:p w14:paraId="2A4CC0DA" w14:textId="77777777" w:rsidR="006A65C0" w:rsidRPr="00E776C2" w:rsidRDefault="006A65C0" w:rsidP="00577192">
            <w:pPr>
              <w:spacing w:after="0" w:line="240" w:lineRule="auto"/>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5D8F28DC" w14:textId="30968C8C" w:rsidR="006A65C0" w:rsidRPr="00E776C2" w:rsidRDefault="006A65C0" w:rsidP="00577192">
            <w:pPr>
              <w:tabs>
                <w:tab w:val="left" w:pos="601"/>
              </w:tabs>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1.1.3. Gerinti vaikų pasiekimus emocijų suvokimo ir raiškos srityje</w:t>
            </w:r>
            <w:r w:rsidR="000A296D"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581F6C91" w14:textId="0985C27A" w:rsidR="006E448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w:t>
            </w:r>
            <w:r w:rsidR="00A01636" w:rsidRPr="00E776C2">
              <w:rPr>
                <w:rFonts w:ascii="Times New Roman" w:hAnsi="Times New Roman"/>
                <w:sz w:val="24"/>
                <w:szCs w:val="24"/>
              </w:rPr>
              <w:t>3</w:t>
            </w:r>
            <w:r w:rsidRPr="00E776C2">
              <w:rPr>
                <w:rFonts w:ascii="Times New Roman" w:hAnsi="Times New Roman"/>
                <w:sz w:val="24"/>
                <w:szCs w:val="24"/>
              </w:rPr>
              <w:t xml:space="preserve">.1. Ne mažiau kaip </w:t>
            </w:r>
            <w:r w:rsidR="00E35799" w:rsidRPr="00E776C2">
              <w:rPr>
                <w:rFonts w:ascii="Times New Roman" w:hAnsi="Times New Roman"/>
                <w:sz w:val="24"/>
                <w:szCs w:val="24"/>
              </w:rPr>
              <w:t>10</w:t>
            </w:r>
            <w:r w:rsidRPr="00E776C2">
              <w:rPr>
                <w:rFonts w:ascii="Times New Roman" w:hAnsi="Times New Roman"/>
                <w:sz w:val="24"/>
                <w:szCs w:val="24"/>
              </w:rPr>
              <w:t xml:space="preserve"> proc. pedagogų tobulina kvalifikaciją, vaikų turinčių įvairiapusių raidos, elgesio ir emocijų sutrikimų, jų ugdymo(si) aspektu.</w:t>
            </w:r>
          </w:p>
        </w:tc>
      </w:tr>
      <w:tr w:rsidR="006A65C0" w:rsidRPr="00E776C2" w14:paraId="7A1ADC0C" w14:textId="77777777" w:rsidTr="004409E2">
        <w:tc>
          <w:tcPr>
            <w:tcW w:w="3492" w:type="dxa"/>
            <w:vMerge/>
            <w:tcBorders>
              <w:left w:val="single" w:sz="4" w:space="0" w:color="auto"/>
              <w:right w:val="single" w:sz="4" w:space="0" w:color="auto"/>
            </w:tcBorders>
          </w:tcPr>
          <w:p w14:paraId="123DD08A" w14:textId="77777777" w:rsidR="006A65C0" w:rsidRPr="00E776C2" w:rsidRDefault="006A65C0" w:rsidP="00577192">
            <w:pPr>
              <w:spacing w:after="0" w:line="240" w:lineRule="auto"/>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875F74D" w14:textId="6FF01B42" w:rsidR="006A65C0" w:rsidRPr="00E776C2" w:rsidRDefault="006A65C0" w:rsidP="00577192">
            <w:pPr>
              <w:tabs>
                <w:tab w:val="left" w:pos="601"/>
              </w:tabs>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1.1.4. Plėtoti Socialinių kompetencijų ugdymo (</w:t>
            </w:r>
            <w:r w:rsidR="00D94BBA">
              <w:rPr>
                <w:rFonts w:ascii="Times New Roman" w:hAnsi="Times New Roman"/>
                <w:sz w:val="24"/>
                <w:szCs w:val="24"/>
              </w:rPr>
              <w:t xml:space="preserve">toliau – </w:t>
            </w:r>
            <w:r w:rsidRPr="00E776C2">
              <w:rPr>
                <w:rFonts w:ascii="Times New Roman" w:hAnsi="Times New Roman"/>
                <w:sz w:val="24"/>
                <w:szCs w:val="24"/>
              </w:rPr>
              <w:t>SKU) modelio veiklas</w:t>
            </w:r>
            <w:r w:rsidR="000A296D"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109D3585" w14:textId="09270B2E"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1.1.</w:t>
            </w:r>
            <w:r w:rsidR="00A01636" w:rsidRPr="00E776C2">
              <w:rPr>
                <w:rFonts w:ascii="Times New Roman" w:hAnsi="Times New Roman"/>
                <w:sz w:val="24"/>
                <w:szCs w:val="24"/>
              </w:rPr>
              <w:t>4</w:t>
            </w:r>
            <w:r w:rsidRPr="00E776C2">
              <w:rPr>
                <w:rFonts w:ascii="Times New Roman" w:hAnsi="Times New Roman"/>
                <w:sz w:val="24"/>
                <w:szCs w:val="24"/>
              </w:rPr>
              <w:t>.1. Įgyvendinant SKU modelį ne mažiau kaip 1</w:t>
            </w:r>
            <w:r w:rsidR="00E35799" w:rsidRPr="00E776C2">
              <w:rPr>
                <w:rFonts w:ascii="Times New Roman" w:hAnsi="Times New Roman"/>
                <w:sz w:val="24"/>
                <w:szCs w:val="24"/>
              </w:rPr>
              <w:t>5</w:t>
            </w:r>
            <w:r w:rsidRPr="00E776C2">
              <w:rPr>
                <w:rFonts w:ascii="Times New Roman" w:hAnsi="Times New Roman"/>
                <w:sz w:val="24"/>
                <w:szCs w:val="24"/>
              </w:rPr>
              <w:t xml:space="preserve"> veiklų įgyvendinta ir užfiksuota Šiaulių miesto SKU modelio informacinėje sistemoje.</w:t>
            </w:r>
          </w:p>
        </w:tc>
      </w:tr>
      <w:tr w:rsidR="006A65C0" w:rsidRPr="00E776C2" w14:paraId="6A99E851" w14:textId="77777777" w:rsidTr="004409E2">
        <w:tc>
          <w:tcPr>
            <w:tcW w:w="3492" w:type="dxa"/>
            <w:vMerge w:val="restart"/>
            <w:tcBorders>
              <w:top w:val="single" w:sz="4" w:space="0" w:color="auto"/>
              <w:left w:val="single" w:sz="4" w:space="0" w:color="auto"/>
              <w:right w:val="single" w:sz="4" w:space="0" w:color="auto"/>
            </w:tcBorders>
            <w:hideMark/>
          </w:tcPr>
          <w:p w14:paraId="7378A30E" w14:textId="77777777" w:rsidR="006A65C0" w:rsidRPr="00E776C2" w:rsidRDefault="006A65C0" w:rsidP="00577192">
            <w:pPr>
              <w:tabs>
                <w:tab w:val="left" w:pos="491"/>
              </w:tabs>
              <w:spacing w:after="0" w:line="240" w:lineRule="auto"/>
              <w:rPr>
                <w:rFonts w:ascii="Times New Roman" w:hAnsi="Times New Roman"/>
                <w:b/>
                <w:sz w:val="24"/>
                <w:szCs w:val="24"/>
              </w:rPr>
            </w:pPr>
            <w:r w:rsidRPr="00E776C2">
              <w:rPr>
                <w:rFonts w:ascii="Times New Roman" w:hAnsi="Times New Roman"/>
                <w:b/>
                <w:i/>
                <w:sz w:val="24"/>
                <w:szCs w:val="24"/>
              </w:rPr>
              <w:t>Ugdymas(is)</w:t>
            </w:r>
          </w:p>
          <w:p w14:paraId="13DE4C2B" w14:textId="208591AD" w:rsidR="006A65C0" w:rsidRPr="00E776C2" w:rsidRDefault="006A65C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1.2. Užtikrinti ugdymo(si) turinio kaitą ir kokybę pagal ikimokyklinio ir priešmokyklinio ugdymo programas</w:t>
            </w:r>
            <w:r w:rsidR="004F2253" w:rsidRPr="00E776C2">
              <w:rPr>
                <w:rFonts w:ascii="Times New Roman" w:hAnsi="Times New Roman"/>
                <w:sz w:val="24"/>
                <w:szCs w:val="24"/>
              </w:rPr>
              <w:t>.</w:t>
            </w:r>
          </w:p>
        </w:tc>
        <w:tc>
          <w:tcPr>
            <w:tcW w:w="2720" w:type="dxa"/>
            <w:tcBorders>
              <w:top w:val="single" w:sz="4" w:space="0" w:color="auto"/>
              <w:left w:val="single" w:sz="4" w:space="0" w:color="auto"/>
              <w:bottom w:val="single" w:sz="4" w:space="0" w:color="auto"/>
              <w:right w:val="single" w:sz="4" w:space="0" w:color="auto"/>
            </w:tcBorders>
          </w:tcPr>
          <w:p w14:paraId="521CC31F" w14:textId="392F2F15" w:rsidR="006A65C0" w:rsidRPr="00E776C2" w:rsidRDefault="006A65C0"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1.2.1. Įgyvendinti priešmokyklinio ugdymo atnaujintą programą</w:t>
            </w:r>
            <w:r w:rsidR="000A296D"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34766144" w14:textId="202A8BC5"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1.2.1.1. </w:t>
            </w:r>
            <w:r w:rsidR="00210F64" w:rsidRPr="00E776C2">
              <w:rPr>
                <w:rFonts w:ascii="Times New Roman" w:hAnsi="Times New Roman"/>
                <w:sz w:val="24"/>
                <w:szCs w:val="24"/>
              </w:rPr>
              <w:t>80</w:t>
            </w:r>
            <w:r w:rsidRPr="00E776C2">
              <w:rPr>
                <w:rFonts w:ascii="Times New Roman" w:hAnsi="Times New Roman"/>
                <w:sz w:val="24"/>
                <w:szCs w:val="24"/>
              </w:rPr>
              <w:t xml:space="preserve"> proc. </w:t>
            </w:r>
            <w:r w:rsidR="00680E34" w:rsidRPr="00E776C2">
              <w:rPr>
                <w:rFonts w:ascii="Times New Roman" w:hAnsi="Times New Roman"/>
                <w:sz w:val="24"/>
                <w:szCs w:val="24"/>
              </w:rPr>
              <w:t xml:space="preserve">priešmokyklinio ugdymo </w:t>
            </w:r>
            <w:r w:rsidRPr="00E776C2">
              <w:rPr>
                <w:rFonts w:ascii="Times New Roman" w:hAnsi="Times New Roman"/>
                <w:sz w:val="24"/>
                <w:szCs w:val="24"/>
              </w:rPr>
              <w:t xml:space="preserve">pedagogų </w:t>
            </w:r>
            <w:r w:rsidR="004A49D0" w:rsidRPr="00E776C2">
              <w:rPr>
                <w:rFonts w:ascii="Times New Roman" w:hAnsi="Times New Roman"/>
                <w:sz w:val="24"/>
                <w:szCs w:val="24"/>
              </w:rPr>
              <w:t>tobulina kvalifikaciją</w:t>
            </w:r>
            <w:r w:rsidRPr="00E776C2">
              <w:rPr>
                <w:rFonts w:ascii="Times New Roman" w:hAnsi="Times New Roman"/>
                <w:sz w:val="24"/>
                <w:szCs w:val="24"/>
              </w:rPr>
              <w:t xml:space="preserve"> mokymuose dėl ugdymo programų atnaujinimo.</w:t>
            </w:r>
          </w:p>
          <w:p w14:paraId="52B0FAFF" w14:textId="60511AA3"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1.2.1.</w:t>
            </w:r>
            <w:r w:rsidR="00B00EA6" w:rsidRPr="00E776C2">
              <w:rPr>
                <w:rFonts w:ascii="Times New Roman" w:hAnsi="Times New Roman"/>
                <w:sz w:val="24"/>
                <w:szCs w:val="24"/>
              </w:rPr>
              <w:t>2</w:t>
            </w:r>
            <w:r w:rsidRPr="00E776C2">
              <w:rPr>
                <w:rFonts w:ascii="Times New Roman" w:hAnsi="Times New Roman"/>
                <w:sz w:val="24"/>
                <w:szCs w:val="24"/>
              </w:rPr>
              <w:t>.</w:t>
            </w:r>
            <w:r w:rsidR="00DC1265" w:rsidRPr="00E776C2">
              <w:rPr>
                <w:rFonts w:ascii="Times New Roman" w:eastAsia="Times New Roman" w:hAnsi="Times New Roman"/>
                <w:sz w:val="24"/>
                <w:szCs w:val="24"/>
              </w:rPr>
              <w:t xml:space="preserve"> </w:t>
            </w:r>
            <w:r w:rsidR="00807762" w:rsidRPr="00E776C2">
              <w:rPr>
                <w:rFonts w:ascii="Times New Roman" w:eastAsia="Times New Roman" w:hAnsi="Times New Roman"/>
                <w:sz w:val="24"/>
                <w:szCs w:val="24"/>
              </w:rPr>
              <w:t>Ne mažiau kaip</w:t>
            </w:r>
            <w:r w:rsidR="000A296D" w:rsidRPr="00E776C2">
              <w:rPr>
                <w:rFonts w:ascii="Times New Roman" w:eastAsia="Times New Roman" w:hAnsi="Times New Roman"/>
                <w:sz w:val="24"/>
                <w:szCs w:val="24"/>
              </w:rPr>
              <w:t xml:space="preserve"> </w:t>
            </w:r>
            <w:r w:rsidR="00DC1265" w:rsidRPr="00E776C2">
              <w:rPr>
                <w:rFonts w:ascii="Times New Roman" w:eastAsia="Times New Roman" w:hAnsi="Times New Roman"/>
                <w:sz w:val="24"/>
                <w:szCs w:val="24"/>
              </w:rPr>
              <w:t xml:space="preserve">25 proc. pedagogų dalijasi </w:t>
            </w:r>
            <w:r w:rsidR="000A296D" w:rsidRPr="00E776C2">
              <w:rPr>
                <w:rFonts w:ascii="Times New Roman" w:eastAsia="Times New Roman" w:hAnsi="Times New Roman"/>
                <w:sz w:val="24"/>
                <w:szCs w:val="24"/>
              </w:rPr>
              <w:t xml:space="preserve">atnaujintos priešmokyklinio ugdymo programos įgyvendinimo </w:t>
            </w:r>
            <w:r w:rsidR="00DC1265" w:rsidRPr="00E776C2">
              <w:rPr>
                <w:rFonts w:ascii="Times New Roman" w:eastAsia="Times New Roman" w:hAnsi="Times New Roman"/>
                <w:sz w:val="24"/>
                <w:szCs w:val="24"/>
              </w:rPr>
              <w:t xml:space="preserve"> patirtimi.</w:t>
            </w:r>
          </w:p>
        </w:tc>
      </w:tr>
      <w:tr w:rsidR="008204BA" w:rsidRPr="00E776C2" w14:paraId="6108923B" w14:textId="77777777" w:rsidTr="004409E2">
        <w:tc>
          <w:tcPr>
            <w:tcW w:w="3492" w:type="dxa"/>
            <w:vMerge/>
            <w:tcBorders>
              <w:top w:val="single" w:sz="4" w:space="0" w:color="auto"/>
              <w:left w:val="single" w:sz="4" w:space="0" w:color="auto"/>
              <w:right w:val="single" w:sz="4" w:space="0" w:color="auto"/>
            </w:tcBorders>
          </w:tcPr>
          <w:p w14:paraId="1C4DFA65" w14:textId="77777777" w:rsidR="008204BA" w:rsidRPr="00E776C2" w:rsidRDefault="008204BA" w:rsidP="00577192">
            <w:pPr>
              <w:tabs>
                <w:tab w:val="left" w:pos="491"/>
              </w:tabs>
              <w:spacing w:after="0" w:line="240" w:lineRule="auto"/>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768BBB0C" w14:textId="622E0EB8" w:rsidR="008204BA" w:rsidRPr="00E776C2" w:rsidRDefault="008204BA"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 xml:space="preserve">1.2.2. </w:t>
            </w:r>
            <w:r w:rsidR="00D10A31" w:rsidRPr="00E776C2">
              <w:rPr>
                <w:rFonts w:ascii="Times New Roman" w:hAnsi="Times New Roman"/>
                <w:sz w:val="24"/>
                <w:szCs w:val="24"/>
              </w:rPr>
              <w:t>Atnaujinti</w:t>
            </w:r>
            <w:r w:rsidRPr="00E776C2">
              <w:rPr>
                <w:rFonts w:ascii="Times New Roman" w:hAnsi="Times New Roman"/>
                <w:sz w:val="24"/>
                <w:szCs w:val="24"/>
              </w:rPr>
              <w:t xml:space="preserve"> </w:t>
            </w:r>
            <w:r w:rsidR="00D10A31" w:rsidRPr="00E776C2">
              <w:rPr>
                <w:rFonts w:ascii="Times New Roman" w:hAnsi="Times New Roman"/>
                <w:sz w:val="24"/>
                <w:szCs w:val="24"/>
              </w:rPr>
              <w:t>iki</w:t>
            </w:r>
            <w:r w:rsidRPr="00E776C2">
              <w:rPr>
                <w:rFonts w:ascii="Times New Roman" w:hAnsi="Times New Roman"/>
                <w:sz w:val="24"/>
                <w:szCs w:val="24"/>
              </w:rPr>
              <w:t>mokyklinio ugdymo programą</w:t>
            </w:r>
            <w:r w:rsidR="000A296D"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0B5D3EB9" w14:textId="41A7A996" w:rsidR="004762E1" w:rsidRPr="00E776C2" w:rsidRDefault="00D767F8" w:rsidP="00577192">
            <w:pPr>
              <w:spacing w:after="0" w:line="240" w:lineRule="auto"/>
              <w:rPr>
                <w:rFonts w:ascii="Times New Roman" w:hAnsi="Times New Roman"/>
                <w:sz w:val="24"/>
                <w:szCs w:val="24"/>
              </w:rPr>
            </w:pPr>
            <w:r w:rsidRPr="00E776C2">
              <w:rPr>
                <w:rFonts w:ascii="Times New Roman" w:hAnsi="Times New Roman"/>
                <w:sz w:val="24"/>
                <w:szCs w:val="24"/>
              </w:rPr>
              <w:t xml:space="preserve">1.2.2.1. </w:t>
            </w:r>
            <w:r w:rsidR="000A296D" w:rsidRPr="00E776C2">
              <w:rPr>
                <w:rFonts w:ascii="Times New Roman" w:hAnsi="Times New Roman"/>
                <w:sz w:val="24"/>
                <w:szCs w:val="24"/>
              </w:rPr>
              <w:t>S</w:t>
            </w:r>
            <w:r w:rsidR="00CD1D28" w:rsidRPr="00E776C2">
              <w:rPr>
                <w:rFonts w:ascii="Times New Roman" w:hAnsi="Times New Roman"/>
                <w:sz w:val="24"/>
                <w:szCs w:val="24"/>
              </w:rPr>
              <w:t xml:space="preserve">udaryta darbo grupė </w:t>
            </w:r>
            <w:r w:rsidR="000A296D" w:rsidRPr="00E776C2">
              <w:rPr>
                <w:rFonts w:ascii="Times New Roman" w:hAnsi="Times New Roman"/>
                <w:sz w:val="24"/>
                <w:szCs w:val="24"/>
              </w:rPr>
              <w:t xml:space="preserve">atnaujintos ikimokyklinio ugdymo </w:t>
            </w:r>
            <w:r w:rsidR="00CD1D28" w:rsidRPr="00E776C2">
              <w:rPr>
                <w:rFonts w:ascii="Times New Roman" w:hAnsi="Times New Roman"/>
                <w:sz w:val="24"/>
                <w:szCs w:val="24"/>
              </w:rPr>
              <w:t>programos rengimui</w:t>
            </w:r>
            <w:r w:rsidR="000A296D" w:rsidRPr="00E776C2">
              <w:rPr>
                <w:rFonts w:ascii="Times New Roman" w:hAnsi="Times New Roman"/>
                <w:sz w:val="24"/>
                <w:szCs w:val="24"/>
              </w:rPr>
              <w:t xml:space="preserve">. </w:t>
            </w:r>
          </w:p>
          <w:p w14:paraId="6993AAB3" w14:textId="52EB1C62" w:rsidR="008204BA" w:rsidRPr="00E776C2" w:rsidRDefault="00CD1D28" w:rsidP="00577192">
            <w:pPr>
              <w:spacing w:after="0" w:line="240" w:lineRule="auto"/>
              <w:rPr>
                <w:rFonts w:ascii="Times New Roman" w:hAnsi="Times New Roman"/>
                <w:sz w:val="24"/>
                <w:szCs w:val="24"/>
              </w:rPr>
            </w:pPr>
            <w:r w:rsidRPr="00E776C2">
              <w:rPr>
                <w:rFonts w:ascii="Times New Roman" w:hAnsi="Times New Roman"/>
                <w:sz w:val="24"/>
                <w:szCs w:val="24"/>
              </w:rPr>
              <w:t>1.2.</w:t>
            </w:r>
            <w:r w:rsidR="000A296D" w:rsidRPr="00E776C2">
              <w:rPr>
                <w:rFonts w:ascii="Times New Roman" w:hAnsi="Times New Roman"/>
                <w:sz w:val="24"/>
                <w:szCs w:val="24"/>
              </w:rPr>
              <w:t>2</w:t>
            </w:r>
            <w:r w:rsidRPr="00E776C2">
              <w:rPr>
                <w:rFonts w:ascii="Times New Roman" w:hAnsi="Times New Roman"/>
                <w:sz w:val="24"/>
                <w:szCs w:val="24"/>
              </w:rPr>
              <w:t xml:space="preserve">.2. </w:t>
            </w:r>
            <w:r w:rsidR="000A296D" w:rsidRPr="00E776C2">
              <w:rPr>
                <w:rFonts w:ascii="Times New Roman" w:hAnsi="Times New Roman"/>
                <w:sz w:val="24"/>
                <w:szCs w:val="24"/>
              </w:rPr>
              <w:t>N</w:t>
            </w:r>
            <w:r w:rsidRPr="00E776C2">
              <w:rPr>
                <w:rFonts w:ascii="Times New Roman" w:hAnsi="Times New Roman"/>
                <w:sz w:val="24"/>
                <w:szCs w:val="24"/>
              </w:rPr>
              <w:t xml:space="preserve">e mažiau kaip 15 proc. mokytojų dalyvauja mokymuose apie </w:t>
            </w:r>
            <w:r w:rsidR="00251AB8" w:rsidRPr="00E776C2">
              <w:rPr>
                <w:rFonts w:ascii="Times New Roman" w:hAnsi="Times New Roman"/>
                <w:sz w:val="24"/>
                <w:szCs w:val="24"/>
              </w:rPr>
              <w:t xml:space="preserve">atnaujintos ikimokyklinio ugdymo </w:t>
            </w:r>
            <w:r w:rsidRPr="00E776C2">
              <w:rPr>
                <w:rFonts w:ascii="Times New Roman" w:hAnsi="Times New Roman"/>
                <w:sz w:val="24"/>
                <w:szCs w:val="24"/>
              </w:rPr>
              <w:t>programos rengimą.</w:t>
            </w:r>
          </w:p>
        </w:tc>
      </w:tr>
      <w:tr w:rsidR="00251AB8" w:rsidRPr="00E776C2" w14:paraId="47573E66" w14:textId="77777777" w:rsidTr="004409E2">
        <w:tc>
          <w:tcPr>
            <w:tcW w:w="3492" w:type="dxa"/>
            <w:vMerge/>
            <w:tcBorders>
              <w:top w:val="single" w:sz="4" w:space="0" w:color="auto"/>
              <w:left w:val="single" w:sz="4" w:space="0" w:color="auto"/>
              <w:right w:val="single" w:sz="4" w:space="0" w:color="auto"/>
            </w:tcBorders>
          </w:tcPr>
          <w:p w14:paraId="0B0864FD" w14:textId="77777777" w:rsidR="00251AB8" w:rsidRPr="00E776C2" w:rsidRDefault="00251AB8" w:rsidP="00577192">
            <w:pPr>
              <w:tabs>
                <w:tab w:val="left" w:pos="491"/>
              </w:tabs>
              <w:spacing w:after="0" w:line="240" w:lineRule="auto"/>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18C04A28" w14:textId="70D28731" w:rsidR="00251AB8" w:rsidRPr="00E776C2" w:rsidRDefault="00251AB8"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1.2.3. Užtikrinti įtraukiojo ugdymo(si) nuostatų įgyvendinimą, švietimo pagalb</w:t>
            </w:r>
            <w:r w:rsidR="00D94BBA">
              <w:rPr>
                <w:rFonts w:ascii="Times New Roman" w:hAnsi="Times New Roman"/>
                <w:sz w:val="24"/>
                <w:szCs w:val="24"/>
              </w:rPr>
              <w:t>os</w:t>
            </w:r>
            <w:r w:rsidRPr="00E776C2">
              <w:rPr>
                <w:rFonts w:ascii="Times New Roman" w:hAnsi="Times New Roman"/>
                <w:sz w:val="24"/>
                <w:szCs w:val="24"/>
              </w:rPr>
              <w:t xml:space="preserve"> prieinamumą</w:t>
            </w:r>
            <w:r w:rsidR="00EB39AF" w:rsidRPr="00E776C2">
              <w:rPr>
                <w:rFonts w:ascii="Times New Roman" w:hAnsi="Times New Roman"/>
                <w:sz w:val="24"/>
                <w:szCs w:val="24"/>
              </w:rPr>
              <w:t>.</w:t>
            </w:r>
          </w:p>
          <w:p w14:paraId="53CB97CB" w14:textId="77777777" w:rsidR="00251AB8" w:rsidRPr="00E776C2" w:rsidRDefault="00251AB8" w:rsidP="00577192">
            <w:pPr>
              <w:overflowPunct w:val="0"/>
              <w:spacing w:after="0" w:line="240" w:lineRule="auto"/>
              <w:textAlignment w:val="baseline"/>
              <w:rPr>
                <w:rFonts w:ascii="Times New Roman" w:hAnsi="Times New Roman"/>
                <w:sz w:val="24"/>
                <w:szCs w:val="24"/>
              </w:rPr>
            </w:pPr>
          </w:p>
          <w:p w14:paraId="29766045" w14:textId="77777777" w:rsidR="00251AB8" w:rsidRPr="00E776C2" w:rsidRDefault="00251AB8" w:rsidP="00577192">
            <w:pPr>
              <w:overflowPunct w:val="0"/>
              <w:spacing w:after="0" w:line="240" w:lineRule="auto"/>
              <w:textAlignment w:val="baseline"/>
              <w:rPr>
                <w:rFonts w:ascii="Times New Roman" w:hAnsi="Times New Roman"/>
                <w:sz w:val="24"/>
                <w:szCs w:val="24"/>
              </w:rPr>
            </w:pPr>
          </w:p>
          <w:p w14:paraId="7168E12F" w14:textId="77777777" w:rsidR="00251AB8" w:rsidRPr="00E776C2" w:rsidRDefault="00251AB8" w:rsidP="00577192">
            <w:pPr>
              <w:overflowPunct w:val="0"/>
              <w:spacing w:after="0" w:line="240" w:lineRule="auto"/>
              <w:textAlignment w:val="baseline"/>
              <w:rPr>
                <w:rFonts w:ascii="Times New Roman" w:hAnsi="Times New Roman"/>
                <w:sz w:val="24"/>
                <w:szCs w:val="24"/>
              </w:rPr>
            </w:pPr>
          </w:p>
          <w:p w14:paraId="5C16ED6A" w14:textId="5F01FE4D" w:rsidR="00251AB8" w:rsidRPr="00E776C2" w:rsidRDefault="00251AB8" w:rsidP="00577192">
            <w:pPr>
              <w:overflowPunct w:val="0"/>
              <w:spacing w:after="0" w:line="240" w:lineRule="auto"/>
              <w:textAlignment w:val="baseline"/>
              <w:rPr>
                <w:rFonts w:ascii="Times New Roman" w:hAnsi="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14:paraId="2E19A2EC" w14:textId="57E1C6FE" w:rsidR="00EB39AF" w:rsidRPr="00E776C2" w:rsidRDefault="00EB39AF" w:rsidP="00577192">
            <w:pPr>
              <w:spacing w:after="0" w:line="240" w:lineRule="auto"/>
              <w:rPr>
                <w:rFonts w:ascii="Times New Roman" w:hAnsi="Times New Roman"/>
                <w:sz w:val="24"/>
                <w:szCs w:val="24"/>
              </w:rPr>
            </w:pPr>
            <w:r w:rsidRPr="00E776C2">
              <w:rPr>
                <w:rFonts w:ascii="Times New Roman" w:hAnsi="Times New Roman"/>
                <w:sz w:val="24"/>
                <w:szCs w:val="24"/>
              </w:rPr>
              <w:t xml:space="preserve">1.2.3.1. 100 </w:t>
            </w:r>
            <w:r w:rsidR="00FB2186">
              <w:rPr>
                <w:rFonts w:ascii="Times New Roman" w:hAnsi="Times New Roman"/>
                <w:sz w:val="24"/>
                <w:szCs w:val="24"/>
              </w:rPr>
              <w:t>proc.</w:t>
            </w:r>
            <w:r w:rsidRPr="00E776C2">
              <w:rPr>
                <w:rFonts w:ascii="Times New Roman" w:hAnsi="Times New Roman"/>
                <w:sz w:val="24"/>
                <w:szCs w:val="24"/>
              </w:rPr>
              <w:t xml:space="preserve"> teikiama švietimo pagalba vaikams, turintiems specialiųjų ugdymosi poreikių.</w:t>
            </w:r>
          </w:p>
          <w:p w14:paraId="177C5A3B" w14:textId="52E559AE" w:rsidR="00251AB8" w:rsidRPr="00E776C2" w:rsidRDefault="00EB39AF" w:rsidP="00577192">
            <w:pPr>
              <w:spacing w:after="0" w:line="240" w:lineRule="auto"/>
              <w:rPr>
                <w:rFonts w:ascii="Times New Roman" w:hAnsi="Times New Roman"/>
                <w:sz w:val="24"/>
                <w:szCs w:val="24"/>
              </w:rPr>
            </w:pPr>
            <w:r w:rsidRPr="00E776C2">
              <w:rPr>
                <w:rFonts w:ascii="Times New Roman" w:hAnsi="Times New Roman"/>
                <w:sz w:val="24"/>
                <w:szCs w:val="24"/>
              </w:rPr>
              <w:t xml:space="preserve">1.2.3.2. 100 </w:t>
            </w:r>
            <w:r w:rsidR="00FB2186">
              <w:rPr>
                <w:rFonts w:ascii="Times New Roman" w:hAnsi="Times New Roman"/>
                <w:sz w:val="24"/>
                <w:szCs w:val="24"/>
              </w:rPr>
              <w:t>proc.</w:t>
            </w:r>
            <w:r w:rsidRPr="00E776C2">
              <w:rPr>
                <w:rFonts w:ascii="Times New Roman" w:hAnsi="Times New Roman"/>
                <w:sz w:val="24"/>
                <w:szCs w:val="24"/>
              </w:rPr>
              <w:t xml:space="preserve"> pedagogų, švietimo pagalbos vaikui specialistų dalyvauja individualiame ugdytinių pasiekimų ir pažangos vertinime.</w:t>
            </w:r>
          </w:p>
          <w:p w14:paraId="769EDB7D" w14:textId="0D2CD847" w:rsidR="00EB39AF" w:rsidRPr="00E776C2" w:rsidRDefault="00EB39AF" w:rsidP="00577192">
            <w:pPr>
              <w:spacing w:after="0" w:line="240" w:lineRule="auto"/>
              <w:rPr>
                <w:rFonts w:ascii="Times New Roman" w:hAnsi="Times New Roman"/>
                <w:sz w:val="24"/>
                <w:szCs w:val="24"/>
              </w:rPr>
            </w:pPr>
            <w:r w:rsidRPr="00E776C2">
              <w:rPr>
                <w:rFonts w:ascii="Times New Roman" w:hAnsi="Times New Roman"/>
                <w:sz w:val="24"/>
                <w:szCs w:val="24"/>
              </w:rPr>
              <w:t xml:space="preserve">1.2.3.3. Švietimo pagalbos specialistai dalinasi gerąja darbo patirtimi bent </w:t>
            </w:r>
            <w:r w:rsidR="00D94BBA">
              <w:rPr>
                <w:rFonts w:ascii="Times New Roman" w:hAnsi="Times New Roman"/>
                <w:sz w:val="24"/>
                <w:szCs w:val="24"/>
              </w:rPr>
              <w:t>viename</w:t>
            </w:r>
            <w:r w:rsidRPr="00E776C2">
              <w:rPr>
                <w:rFonts w:ascii="Times New Roman" w:hAnsi="Times New Roman"/>
                <w:sz w:val="24"/>
                <w:szCs w:val="24"/>
              </w:rPr>
              <w:t xml:space="preserve"> Šiaulių miesto renginyje ir bent </w:t>
            </w:r>
            <w:r w:rsidR="00D94BBA">
              <w:rPr>
                <w:rFonts w:ascii="Times New Roman" w:hAnsi="Times New Roman"/>
                <w:sz w:val="24"/>
                <w:szCs w:val="24"/>
              </w:rPr>
              <w:t>viename</w:t>
            </w:r>
            <w:r w:rsidRPr="00E776C2">
              <w:rPr>
                <w:rFonts w:ascii="Times New Roman" w:hAnsi="Times New Roman"/>
                <w:sz w:val="24"/>
                <w:szCs w:val="24"/>
              </w:rPr>
              <w:t xml:space="preserve"> respublikiniame renginyje.</w:t>
            </w:r>
          </w:p>
        </w:tc>
      </w:tr>
      <w:tr w:rsidR="006A65C0" w:rsidRPr="00E776C2" w14:paraId="3EA12788" w14:textId="77777777" w:rsidTr="004409E2">
        <w:tc>
          <w:tcPr>
            <w:tcW w:w="3492" w:type="dxa"/>
            <w:vMerge/>
            <w:tcBorders>
              <w:top w:val="single" w:sz="4" w:space="0" w:color="auto"/>
              <w:left w:val="single" w:sz="4" w:space="0" w:color="auto"/>
              <w:right w:val="single" w:sz="4" w:space="0" w:color="auto"/>
            </w:tcBorders>
          </w:tcPr>
          <w:p w14:paraId="2D7269E8" w14:textId="77777777" w:rsidR="006A65C0" w:rsidRPr="00E776C2" w:rsidRDefault="006A65C0" w:rsidP="00577192">
            <w:pPr>
              <w:tabs>
                <w:tab w:val="left" w:pos="491"/>
              </w:tabs>
              <w:spacing w:after="0" w:line="240" w:lineRule="auto"/>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1955B423" w14:textId="3F325A83" w:rsidR="006A65C0" w:rsidRPr="00E776C2" w:rsidRDefault="006A65C0"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w:t>
            </w:r>
            <w:r w:rsidR="00EB39AF" w:rsidRPr="00E776C2">
              <w:rPr>
                <w:rFonts w:ascii="Times New Roman" w:hAnsi="Times New Roman"/>
                <w:sz w:val="24"/>
                <w:szCs w:val="24"/>
              </w:rPr>
              <w:t>4</w:t>
            </w:r>
            <w:r w:rsidRPr="00E776C2">
              <w:rPr>
                <w:rFonts w:ascii="Times New Roman" w:hAnsi="Times New Roman"/>
                <w:sz w:val="24"/>
                <w:szCs w:val="24"/>
              </w:rPr>
              <w:t>. Plėtoti STEAM veiklas</w:t>
            </w:r>
            <w:r w:rsidR="004F2253"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07EC67CD" w14:textId="04FC16DE"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B39AF" w:rsidRPr="00E776C2">
              <w:rPr>
                <w:rFonts w:ascii="Times New Roman" w:hAnsi="Times New Roman"/>
                <w:sz w:val="24"/>
                <w:szCs w:val="24"/>
              </w:rPr>
              <w:t>4</w:t>
            </w:r>
            <w:r w:rsidRPr="00E776C2">
              <w:rPr>
                <w:rFonts w:ascii="Times New Roman" w:hAnsi="Times New Roman"/>
                <w:sz w:val="24"/>
                <w:szCs w:val="24"/>
              </w:rPr>
              <w:t>.1. 100 proc. įstaigos ugdytinių įsitraukia į STEAM veiklas įstaigoje.</w:t>
            </w:r>
          </w:p>
          <w:p w14:paraId="1356E916" w14:textId="329935B9"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B39AF" w:rsidRPr="00E776C2">
              <w:rPr>
                <w:rFonts w:ascii="Times New Roman" w:hAnsi="Times New Roman"/>
                <w:sz w:val="24"/>
                <w:szCs w:val="24"/>
              </w:rPr>
              <w:t>4</w:t>
            </w:r>
            <w:r w:rsidRPr="00E776C2">
              <w:rPr>
                <w:rFonts w:ascii="Times New Roman" w:hAnsi="Times New Roman"/>
                <w:sz w:val="24"/>
                <w:szCs w:val="24"/>
              </w:rPr>
              <w:t>.2. STEAM centre organizuojam</w:t>
            </w:r>
            <w:r w:rsidR="00B449BF" w:rsidRPr="00E776C2">
              <w:rPr>
                <w:rFonts w:ascii="Times New Roman" w:hAnsi="Times New Roman"/>
                <w:sz w:val="24"/>
                <w:szCs w:val="24"/>
              </w:rPr>
              <w:t>a</w:t>
            </w:r>
            <w:r w:rsidRPr="00E776C2">
              <w:rPr>
                <w:rFonts w:ascii="Times New Roman" w:hAnsi="Times New Roman"/>
                <w:sz w:val="24"/>
                <w:szCs w:val="24"/>
              </w:rPr>
              <w:t xml:space="preserve"> </w:t>
            </w:r>
            <w:r w:rsidR="00B449BF" w:rsidRPr="00E776C2">
              <w:rPr>
                <w:rFonts w:ascii="Times New Roman" w:hAnsi="Times New Roman"/>
                <w:sz w:val="24"/>
                <w:szCs w:val="24"/>
              </w:rPr>
              <w:t>30</w:t>
            </w:r>
            <w:r w:rsidRPr="00E776C2">
              <w:rPr>
                <w:rFonts w:ascii="Times New Roman" w:hAnsi="Times New Roman"/>
                <w:sz w:val="24"/>
                <w:szCs w:val="24"/>
              </w:rPr>
              <w:t xml:space="preserve"> veik</w:t>
            </w:r>
            <w:r w:rsidR="00B449BF" w:rsidRPr="00E776C2">
              <w:rPr>
                <w:rFonts w:ascii="Times New Roman" w:hAnsi="Times New Roman"/>
                <w:sz w:val="24"/>
                <w:szCs w:val="24"/>
              </w:rPr>
              <w:t>lų</w:t>
            </w:r>
            <w:r w:rsidRPr="00E776C2">
              <w:rPr>
                <w:rFonts w:ascii="Times New Roman" w:hAnsi="Times New Roman"/>
                <w:sz w:val="24"/>
                <w:szCs w:val="24"/>
              </w:rPr>
              <w:t xml:space="preserve"> ne mažiau kaip </w:t>
            </w:r>
            <w:r w:rsidR="00B449BF" w:rsidRPr="00E776C2">
              <w:rPr>
                <w:rFonts w:ascii="Times New Roman" w:hAnsi="Times New Roman"/>
                <w:sz w:val="24"/>
                <w:szCs w:val="24"/>
              </w:rPr>
              <w:t>3</w:t>
            </w:r>
            <w:r w:rsidRPr="00E776C2">
              <w:rPr>
                <w:rFonts w:ascii="Times New Roman" w:hAnsi="Times New Roman"/>
                <w:sz w:val="24"/>
                <w:szCs w:val="24"/>
              </w:rPr>
              <w:t>00 vaikų iš kitų Šiaulių ikimokyklin</w:t>
            </w:r>
            <w:r w:rsidR="00DE33C6">
              <w:rPr>
                <w:rFonts w:ascii="Times New Roman" w:hAnsi="Times New Roman"/>
                <w:sz w:val="24"/>
                <w:szCs w:val="24"/>
              </w:rPr>
              <w:t>io</w:t>
            </w:r>
            <w:r w:rsidRPr="00E776C2">
              <w:rPr>
                <w:rFonts w:ascii="Times New Roman" w:hAnsi="Times New Roman"/>
                <w:sz w:val="24"/>
                <w:szCs w:val="24"/>
              </w:rPr>
              <w:t xml:space="preserve"> ir priešmokyklin</w:t>
            </w:r>
            <w:r w:rsidR="00DE33C6">
              <w:rPr>
                <w:rFonts w:ascii="Times New Roman" w:hAnsi="Times New Roman"/>
                <w:sz w:val="24"/>
                <w:szCs w:val="24"/>
              </w:rPr>
              <w:t>io</w:t>
            </w:r>
            <w:r w:rsidRPr="00E776C2">
              <w:rPr>
                <w:rFonts w:ascii="Times New Roman" w:hAnsi="Times New Roman"/>
                <w:sz w:val="24"/>
                <w:szCs w:val="24"/>
              </w:rPr>
              <w:t xml:space="preserve"> ugdymo </w:t>
            </w:r>
            <w:r w:rsidR="00DE33C6">
              <w:rPr>
                <w:rFonts w:ascii="Times New Roman" w:hAnsi="Times New Roman"/>
                <w:sz w:val="24"/>
                <w:szCs w:val="24"/>
              </w:rPr>
              <w:t xml:space="preserve">programas vykdančių </w:t>
            </w:r>
            <w:r w:rsidRPr="00E776C2">
              <w:rPr>
                <w:rFonts w:ascii="Times New Roman" w:hAnsi="Times New Roman"/>
                <w:sz w:val="24"/>
                <w:szCs w:val="24"/>
              </w:rPr>
              <w:t>įstaigų.</w:t>
            </w:r>
          </w:p>
          <w:p w14:paraId="08389AA8" w14:textId="5BC2734E"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B39AF" w:rsidRPr="00E776C2">
              <w:rPr>
                <w:rFonts w:ascii="Times New Roman" w:hAnsi="Times New Roman"/>
                <w:sz w:val="24"/>
                <w:szCs w:val="24"/>
              </w:rPr>
              <w:t>4</w:t>
            </w:r>
            <w:r w:rsidRPr="00E776C2">
              <w:rPr>
                <w:rFonts w:ascii="Times New Roman" w:hAnsi="Times New Roman"/>
                <w:sz w:val="24"/>
                <w:szCs w:val="24"/>
              </w:rPr>
              <w:t xml:space="preserve">.3. Bendradarbiaujant su STEAM darželių tinklo partneriais organizuota </w:t>
            </w:r>
            <w:r w:rsidR="00DE33C6">
              <w:rPr>
                <w:rFonts w:ascii="Times New Roman" w:hAnsi="Times New Roman"/>
                <w:sz w:val="24"/>
                <w:szCs w:val="24"/>
              </w:rPr>
              <w:t>r</w:t>
            </w:r>
            <w:r w:rsidRPr="00E776C2">
              <w:rPr>
                <w:rFonts w:ascii="Times New Roman" w:hAnsi="Times New Roman"/>
                <w:sz w:val="24"/>
                <w:szCs w:val="24"/>
              </w:rPr>
              <w:t>espublikinė gerosios patirties STEAM sklaidos konferencija.</w:t>
            </w:r>
          </w:p>
          <w:p w14:paraId="7E91D234" w14:textId="3517DCD7"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B39AF" w:rsidRPr="00E776C2">
              <w:rPr>
                <w:rFonts w:ascii="Times New Roman" w:hAnsi="Times New Roman"/>
                <w:sz w:val="24"/>
                <w:szCs w:val="24"/>
              </w:rPr>
              <w:t>4</w:t>
            </w:r>
            <w:r w:rsidRPr="00E776C2">
              <w:rPr>
                <w:rFonts w:ascii="Times New Roman" w:hAnsi="Times New Roman"/>
                <w:sz w:val="24"/>
                <w:szCs w:val="24"/>
              </w:rPr>
              <w:t xml:space="preserve">.4. Įgyvendinat STEAM mokslų koncepciją organizuota vaikų </w:t>
            </w:r>
            <w:r w:rsidR="00251AB8" w:rsidRPr="00E776C2">
              <w:rPr>
                <w:rFonts w:ascii="Times New Roman" w:hAnsi="Times New Roman"/>
                <w:sz w:val="24"/>
                <w:szCs w:val="24"/>
              </w:rPr>
              <w:t xml:space="preserve">STEAM </w:t>
            </w:r>
            <w:r w:rsidRPr="00E776C2">
              <w:rPr>
                <w:rFonts w:ascii="Times New Roman" w:hAnsi="Times New Roman"/>
                <w:sz w:val="24"/>
                <w:szCs w:val="24"/>
              </w:rPr>
              <w:t>konferencija.</w:t>
            </w:r>
          </w:p>
          <w:p w14:paraId="3B3A176B" w14:textId="3A920B0B"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1.2.</w:t>
            </w:r>
            <w:r w:rsidR="00EB39AF" w:rsidRPr="00E776C2">
              <w:rPr>
                <w:rFonts w:ascii="Times New Roman" w:hAnsi="Times New Roman"/>
                <w:sz w:val="24"/>
                <w:szCs w:val="24"/>
              </w:rPr>
              <w:t>4</w:t>
            </w:r>
            <w:r w:rsidRPr="00E776C2">
              <w:rPr>
                <w:rFonts w:ascii="Times New Roman" w:hAnsi="Times New Roman"/>
                <w:sz w:val="24"/>
                <w:szCs w:val="24"/>
              </w:rPr>
              <w:t>.</w:t>
            </w:r>
            <w:r w:rsidR="00B00EA6" w:rsidRPr="00E776C2">
              <w:rPr>
                <w:rFonts w:ascii="Times New Roman" w:hAnsi="Times New Roman"/>
                <w:sz w:val="24"/>
                <w:szCs w:val="24"/>
              </w:rPr>
              <w:t>5</w:t>
            </w:r>
            <w:r w:rsidRPr="00E776C2">
              <w:rPr>
                <w:rFonts w:ascii="Times New Roman" w:hAnsi="Times New Roman"/>
                <w:sz w:val="24"/>
                <w:szCs w:val="24"/>
              </w:rPr>
              <w:t>. Suorganizuota STEAM tarptautinė vaikų darbų paroda.</w:t>
            </w:r>
          </w:p>
        </w:tc>
      </w:tr>
      <w:tr w:rsidR="00301EEC" w:rsidRPr="00E776C2" w14:paraId="1992E510" w14:textId="77777777" w:rsidTr="004409E2">
        <w:trPr>
          <w:trHeight w:val="2021"/>
        </w:trPr>
        <w:tc>
          <w:tcPr>
            <w:tcW w:w="3492" w:type="dxa"/>
            <w:vMerge/>
            <w:tcBorders>
              <w:top w:val="single" w:sz="4" w:space="0" w:color="auto"/>
              <w:left w:val="single" w:sz="4" w:space="0" w:color="auto"/>
              <w:right w:val="single" w:sz="4" w:space="0" w:color="auto"/>
            </w:tcBorders>
          </w:tcPr>
          <w:p w14:paraId="47766712" w14:textId="77777777" w:rsidR="00301EEC" w:rsidRPr="00E776C2" w:rsidRDefault="00301EEC" w:rsidP="00577192">
            <w:pPr>
              <w:tabs>
                <w:tab w:val="left" w:pos="491"/>
              </w:tabs>
              <w:spacing w:after="0" w:line="240" w:lineRule="auto"/>
              <w:rPr>
                <w:rFonts w:ascii="Times New Roman" w:hAnsi="Times New Roman"/>
                <w:b/>
                <w:i/>
                <w:sz w:val="24"/>
                <w:szCs w:val="24"/>
              </w:rPr>
            </w:pPr>
          </w:p>
        </w:tc>
        <w:tc>
          <w:tcPr>
            <w:tcW w:w="2720" w:type="dxa"/>
            <w:tcBorders>
              <w:top w:val="single" w:sz="4" w:space="0" w:color="auto"/>
              <w:left w:val="single" w:sz="4" w:space="0" w:color="auto"/>
              <w:right w:val="single" w:sz="4" w:space="0" w:color="auto"/>
            </w:tcBorders>
          </w:tcPr>
          <w:p w14:paraId="245CEF23" w14:textId="09C72411" w:rsidR="00301EEC" w:rsidRPr="00E776C2" w:rsidRDefault="00301EEC" w:rsidP="00577192">
            <w:pPr>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1.2.5. Saugoti ir stiprinti bendruomenės narių psichinę ir fizinę sveikatą</w:t>
            </w:r>
            <w:r w:rsidR="004F2253" w:rsidRPr="00E776C2">
              <w:rPr>
                <w:rFonts w:ascii="Times New Roman" w:hAnsi="Times New Roman"/>
                <w:sz w:val="24"/>
                <w:szCs w:val="24"/>
              </w:rPr>
              <w:t>.</w:t>
            </w:r>
          </w:p>
        </w:tc>
        <w:tc>
          <w:tcPr>
            <w:tcW w:w="3427" w:type="dxa"/>
            <w:tcBorders>
              <w:top w:val="single" w:sz="4" w:space="0" w:color="auto"/>
              <w:left w:val="single" w:sz="4" w:space="0" w:color="auto"/>
              <w:right w:val="single" w:sz="4" w:space="0" w:color="auto"/>
            </w:tcBorders>
          </w:tcPr>
          <w:p w14:paraId="1C4EE423" w14:textId="362A76F4" w:rsidR="00301EEC" w:rsidRPr="00E776C2" w:rsidRDefault="00301EEC" w:rsidP="00577192">
            <w:pPr>
              <w:spacing w:after="0" w:line="240" w:lineRule="auto"/>
              <w:rPr>
                <w:rFonts w:ascii="Times New Roman" w:hAnsi="Times New Roman"/>
                <w:sz w:val="24"/>
                <w:szCs w:val="24"/>
              </w:rPr>
            </w:pPr>
            <w:r w:rsidRPr="00E776C2">
              <w:rPr>
                <w:rFonts w:ascii="Times New Roman" w:hAnsi="Times New Roman"/>
                <w:sz w:val="24"/>
                <w:szCs w:val="24"/>
              </w:rPr>
              <w:t>1.2.5.1. Įgyvendinant sveikatos saugojimo ir stiprinimo priemonių integraciją į ugdymo(si) procesą organizuoti ne mažiau kaip 2 renginiai, skatinantys bendruomenės narių fizinį aktyvumą.</w:t>
            </w:r>
          </w:p>
        </w:tc>
      </w:tr>
      <w:tr w:rsidR="006A65C0" w:rsidRPr="00E776C2" w14:paraId="45B6F985" w14:textId="77777777" w:rsidTr="004409E2">
        <w:tc>
          <w:tcPr>
            <w:tcW w:w="3492" w:type="dxa"/>
            <w:vMerge/>
            <w:tcBorders>
              <w:top w:val="single" w:sz="4" w:space="0" w:color="auto"/>
              <w:left w:val="single" w:sz="4" w:space="0" w:color="auto"/>
              <w:right w:val="single" w:sz="4" w:space="0" w:color="auto"/>
            </w:tcBorders>
          </w:tcPr>
          <w:p w14:paraId="050D528B" w14:textId="77777777" w:rsidR="006A65C0" w:rsidRPr="00E776C2" w:rsidRDefault="006A65C0" w:rsidP="00577192">
            <w:pPr>
              <w:numPr>
                <w:ilvl w:val="1"/>
                <w:numId w:val="8"/>
              </w:numPr>
              <w:tabs>
                <w:tab w:val="left" w:pos="491"/>
              </w:tabs>
              <w:spacing w:after="0" w:line="240" w:lineRule="auto"/>
              <w:ind w:left="0" w:firstLine="0"/>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B2444C8" w14:textId="37BF56CD" w:rsidR="006A65C0" w:rsidRPr="00E776C2" w:rsidRDefault="006A65C0" w:rsidP="00577192">
            <w:pPr>
              <w:tabs>
                <w:tab w:val="left" w:pos="0"/>
              </w:tabs>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1.2.</w:t>
            </w:r>
            <w:r w:rsidR="00301EEC" w:rsidRPr="00E776C2">
              <w:rPr>
                <w:rFonts w:ascii="Times New Roman" w:hAnsi="Times New Roman"/>
                <w:sz w:val="24"/>
                <w:szCs w:val="24"/>
              </w:rPr>
              <w:t>6</w:t>
            </w:r>
            <w:r w:rsidRPr="00E776C2">
              <w:rPr>
                <w:rFonts w:ascii="Times New Roman" w:hAnsi="Times New Roman"/>
                <w:sz w:val="24"/>
                <w:szCs w:val="24"/>
              </w:rPr>
              <w:t>. Neformaliojo švietimo įvairovės užtikrinimas</w:t>
            </w:r>
            <w:r w:rsidR="004F2253"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696FA5E3" w14:textId="7E916294"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1.2.</w:t>
            </w:r>
            <w:r w:rsidR="00301EEC" w:rsidRPr="00E776C2">
              <w:rPr>
                <w:rFonts w:ascii="Times New Roman" w:hAnsi="Times New Roman"/>
                <w:sz w:val="24"/>
                <w:szCs w:val="24"/>
              </w:rPr>
              <w:t>6</w:t>
            </w:r>
            <w:r w:rsidRPr="00E776C2">
              <w:rPr>
                <w:rFonts w:ascii="Times New Roman" w:hAnsi="Times New Roman"/>
                <w:sz w:val="24"/>
                <w:szCs w:val="24"/>
              </w:rPr>
              <w:t>.1. Atlikta tėvų apklausa dėl neformaliojo vaikų švietimo įgyvendinimo kokybės bei poreikio 202</w:t>
            </w:r>
            <w:r w:rsidR="00B449BF" w:rsidRPr="00E776C2">
              <w:rPr>
                <w:rFonts w:ascii="Times New Roman" w:hAnsi="Times New Roman"/>
                <w:sz w:val="24"/>
                <w:szCs w:val="24"/>
              </w:rPr>
              <w:t>4</w:t>
            </w:r>
            <w:r w:rsidR="00DE33C6">
              <w:rPr>
                <w:rFonts w:ascii="Times New Roman" w:hAnsi="Times New Roman"/>
                <w:sz w:val="24"/>
                <w:szCs w:val="24"/>
              </w:rPr>
              <w:t>–</w:t>
            </w:r>
            <w:r w:rsidRPr="00E776C2">
              <w:rPr>
                <w:rFonts w:ascii="Times New Roman" w:hAnsi="Times New Roman"/>
                <w:sz w:val="24"/>
                <w:szCs w:val="24"/>
              </w:rPr>
              <w:t>202</w:t>
            </w:r>
            <w:r w:rsidR="00B449BF" w:rsidRPr="00E776C2">
              <w:rPr>
                <w:rFonts w:ascii="Times New Roman" w:hAnsi="Times New Roman"/>
                <w:sz w:val="24"/>
                <w:szCs w:val="24"/>
              </w:rPr>
              <w:t>5</w:t>
            </w:r>
            <w:r w:rsidRPr="00E776C2">
              <w:rPr>
                <w:rFonts w:ascii="Times New Roman" w:hAnsi="Times New Roman"/>
                <w:sz w:val="24"/>
                <w:szCs w:val="24"/>
              </w:rPr>
              <w:t xml:space="preserve"> m. m. nustatymo.</w:t>
            </w:r>
          </w:p>
          <w:p w14:paraId="7B3BF1C5" w14:textId="67B436AF"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lastRenderedPageBreak/>
              <w:t>1.2.</w:t>
            </w:r>
            <w:r w:rsidR="00301EEC" w:rsidRPr="00E776C2">
              <w:rPr>
                <w:rFonts w:ascii="Times New Roman" w:hAnsi="Times New Roman"/>
                <w:sz w:val="24"/>
                <w:szCs w:val="24"/>
              </w:rPr>
              <w:t>6</w:t>
            </w:r>
            <w:r w:rsidRPr="00E776C2">
              <w:rPr>
                <w:rFonts w:ascii="Times New Roman" w:hAnsi="Times New Roman"/>
                <w:sz w:val="24"/>
                <w:szCs w:val="24"/>
              </w:rPr>
              <w:t>.2. Neformaliojo ugdymo būrelius lanko ne mažiau kaip 70 proc. įstaigos ugdytinių.</w:t>
            </w:r>
          </w:p>
        </w:tc>
      </w:tr>
      <w:tr w:rsidR="006A65C0" w:rsidRPr="00E776C2" w14:paraId="26C65FCA" w14:textId="77777777" w:rsidTr="004409E2">
        <w:tc>
          <w:tcPr>
            <w:tcW w:w="3492" w:type="dxa"/>
            <w:tcBorders>
              <w:top w:val="single" w:sz="4" w:space="0" w:color="auto"/>
              <w:left w:val="single" w:sz="4" w:space="0" w:color="auto"/>
              <w:right w:val="single" w:sz="4" w:space="0" w:color="auto"/>
            </w:tcBorders>
          </w:tcPr>
          <w:p w14:paraId="178F2CF9" w14:textId="77777777" w:rsidR="006A65C0" w:rsidRPr="00E776C2" w:rsidRDefault="006A65C0" w:rsidP="00577192">
            <w:pPr>
              <w:tabs>
                <w:tab w:val="left" w:pos="491"/>
              </w:tabs>
              <w:spacing w:after="0" w:line="240" w:lineRule="auto"/>
              <w:rPr>
                <w:rFonts w:ascii="Times New Roman" w:hAnsi="Times New Roman"/>
                <w:b/>
                <w:i/>
                <w:sz w:val="24"/>
                <w:szCs w:val="24"/>
              </w:rPr>
            </w:pPr>
            <w:r w:rsidRPr="00E776C2">
              <w:rPr>
                <w:rFonts w:ascii="Times New Roman" w:hAnsi="Times New Roman"/>
                <w:b/>
                <w:i/>
                <w:sz w:val="24"/>
                <w:szCs w:val="24"/>
              </w:rPr>
              <w:lastRenderedPageBreak/>
              <w:t>Ugdymo(si) aplinka</w:t>
            </w:r>
          </w:p>
          <w:p w14:paraId="6ABD1523" w14:textId="3338B9DE" w:rsidR="006A65C0" w:rsidRPr="00E776C2" w:rsidRDefault="006A65C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1.3. Kurti funkcionalią, dinamišką, atvirą ugdymui(si) aplinką</w:t>
            </w:r>
            <w:r w:rsidR="004F2253" w:rsidRPr="00E776C2">
              <w:rPr>
                <w:rFonts w:ascii="Times New Roman" w:hAnsi="Times New Roman"/>
                <w:sz w:val="24"/>
                <w:szCs w:val="24"/>
              </w:rPr>
              <w:t>.</w:t>
            </w:r>
          </w:p>
        </w:tc>
        <w:tc>
          <w:tcPr>
            <w:tcW w:w="2720" w:type="dxa"/>
            <w:tcBorders>
              <w:top w:val="single" w:sz="4" w:space="0" w:color="auto"/>
              <w:left w:val="single" w:sz="4" w:space="0" w:color="auto"/>
              <w:bottom w:val="single" w:sz="4" w:space="0" w:color="auto"/>
              <w:right w:val="single" w:sz="4" w:space="0" w:color="auto"/>
            </w:tcBorders>
          </w:tcPr>
          <w:p w14:paraId="72E0C0E5" w14:textId="4271B9E9" w:rsidR="006A65C0" w:rsidRPr="00E776C2" w:rsidRDefault="006A65C0" w:rsidP="00577192">
            <w:pPr>
              <w:tabs>
                <w:tab w:val="left" w:pos="0"/>
              </w:tabs>
              <w:overflowPunct w:val="0"/>
              <w:spacing w:after="0" w:line="240" w:lineRule="auto"/>
              <w:textAlignment w:val="baseline"/>
              <w:rPr>
                <w:rFonts w:ascii="Times New Roman" w:hAnsi="Times New Roman"/>
                <w:sz w:val="24"/>
                <w:szCs w:val="24"/>
              </w:rPr>
            </w:pPr>
            <w:r w:rsidRPr="00E776C2">
              <w:rPr>
                <w:rFonts w:ascii="Times New Roman" w:hAnsi="Times New Roman"/>
                <w:sz w:val="24"/>
                <w:szCs w:val="24"/>
              </w:rPr>
              <w:t>1.3.1.Vidaus edukacinių priemonių atnaujinimas</w:t>
            </w:r>
            <w:r w:rsidR="004F2253"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0CE5309B" w14:textId="727FEF3E" w:rsidR="00B449BF" w:rsidRPr="00E776C2" w:rsidRDefault="00B449BF" w:rsidP="00577192">
            <w:pPr>
              <w:spacing w:after="0" w:line="240" w:lineRule="auto"/>
              <w:rPr>
                <w:rFonts w:ascii="Times New Roman" w:hAnsi="Times New Roman"/>
                <w:sz w:val="24"/>
                <w:szCs w:val="24"/>
              </w:rPr>
            </w:pPr>
            <w:r w:rsidRPr="00E776C2">
              <w:rPr>
                <w:rFonts w:ascii="Times New Roman" w:hAnsi="Times New Roman"/>
                <w:sz w:val="24"/>
                <w:szCs w:val="24"/>
              </w:rPr>
              <w:t>1.</w:t>
            </w:r>
            <w:r w:rsidR="00301EEC" w:rsidRPr="00E776C2">
              <w:rPr>
                <w:rFonts w:ascii="Times New Roman" w:hAnsi="Times New Roman"/>
                <w:sz w:val="24"/>
                <w:szCs w:val="24"/>
              </w:rPr>
              <w:t>3</w:t>
            </w:r>
            <w:r w:rsidRPr="00E776C2">
              <w:rPr>
                <w:rFonts w:ascii="Times New Roman" w:hAnsi="Times New Roman"/>
                <w:sz w:val="24"/>
                <w:szCs w:val="24"/>
              </w:rPr>
              <w:t>.1.</w:t>
            </w:r>
            <w:r w:rsidR="00301EEC" w:rsidRPr="00E776C2">
              <w:rPr>
                <w:rFonts w:ascii="Times New Roman" w:hAnsi="Times New Roman"/>
                <w:sz w:val="24"/>
                <w:szCs w:val="24"/>
              </w:rPr>
              <w:t>1</w:t>
            </w:r>
            <w:r w:rsidRPr="00E776C2">
              <w:rPr>
                <w:rFonts w:ascii="Times New Roman" w:hAnsi="Times New Roman"/>
                <w:sz w:val="24"/>
                <w:szCs w:val="24"/>
              </w:rPr>
              <w:t xml:space="preserve">. </w:t>
            </w:r>
            <w:r w:rsidR="00301EEC" w:rsidRPr="00E776C2">
              <w:rPr>
                <w:rFonts w:ascii="Times New Roman" w:hAnsi="Times New Roman"/>
                <w:sz w:val="24"/>
                <w:szCs w:val="24"/>
              </w:rPr>
              <w:t>A</w:t>
            </w:r>
            <w:r w:rsidRPr="00E776C2">
              <w:rPr>
                <w:rFonts w:ascii="Times New Roman" w:hAnsi="Times New Roman"/>
                <w:sz w:val="24"/>
                <w:szCs w:val="24"/>
              </w:rPr>
              <w:t xml:space="preserve">tnaujinta ne mažiau kaip 20 proc. </w:t>
            </w:r>
            <w:r w:rsidR="00A57635" w:rsidRPr="00E776C2">
              <w:rPr>
                <w:rFonts w:ascii="Times New Roman" w:hAnsi="Times New Roman"/>
                <w:sz w:val="24"/>
                <w:szCs w:val="24"/>
              </w:rPr>
              <w:t>priešmokyklin</w:t>
            </w:r>
            <w:r w:rsidR="00301EEC" w:rsidRPr="00E776C2">
              <w:rPr>
                <w:rFonts w:ascii="Times New Roman" w:hAnsi="Times New Roman"/>
                <w:sz w:val="24"/>
                <w:szCs w:val="24"/>
              </w:rPr>
              <w:t xml:space="preserve">io </w:t>
            </w:r>
            <w:r w:rsidRPr="00E776C2">
              <w:rPr>
                <w:rFonts w:ascii="Times New Roman" w:hAnsi="Times New Roman"/>
                <w:sz w:val="24"/>
                <w:szCs w:val="24"/>
              </w:rPr>
              <w:t>ugdymo priemoni</w:t>
            </w:r>
            <w:r w:rsidR="00301EEC" w:rsidRPr="00E776C2">
              <w:rPr>
                <w:rFonts w:ascii="Times New Roman" w:hAnsi="Times New Roman"/>
                <w:sz w:val="24"/>
                <w:szCs w:val="24"/>
              </w:rPr>
              <w:t>ų</w:t>
            </w:r>
            <w:r w:rsidR="00CB6A04" w:rsidRPr="00E776C2">
              <w:rPr>
                <w:rFonts w:ascii="Times New Roman" w:hAnsi="Times New Roman"/>
                <w:sz w:val="24"/>
                <w:szCs w:val="24"/>
              </w:rPr>
              <w:t>, ugdymui pagal atnaujintą ugdymo turinį</w:t>
            </w:r>
            <w:r w:rsidRPr="00E776C2">
              <w:rPr>
                <w:rFonts w:ascii="Times New Roman" w:hAnsi="Times New Roman"/>
                <w:sz w:val="24"/>
                <w:szCs w:val="24"/>
              </w:rPr>
              <w:t>.</w:t>
            </w:r>
          </w:p>
          <w:p w14:paraId="5F2A9CA6" w14:textId="3DDE7FB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1.3.1.2. Įrengt</w:t>
            </w:r>
            <w:r w:rsidR="00A57635" w:rsidRPr="00E776C2">
              <w:rPr>
                <w:rFonts w:ascii="Times New Roman" w:hAnsi="Times New Roman"/>
                <w:sz w:val="24"/>
                <w:szCs w:val="24"/>
              </w:rPr>
              <w:t xml:space="preserve">a </w:t>
            </w:r>
            <w:r w:rsidR="00437A05">
              <w:rPr>
                <w:rFonts w:ascii="Times New Roman" w:hAnsi="Times New Roman"/>
                <w:sz w:val="24"/>
                <w:szCs w:val="24"/>
              </w:rPr>
              <w:t>viena</w:t>
            </w:r>
            <w:r w:rsidRPr="00E776C2">
              <w:rPr>
                <w:rFonts w:ascii="Times New Roman" w:hAnsi="Times New Roman"/>
                <w:sz w:val="24"/>
                <w:szCs w:val="24"/>
              </w:rPr>
              <w:t xml:space="preserve"> nauja lauko erdvė, skirt</w:t>
            </w:r>
            <w:r w:rsidR="00A57635" w:rsidRPr="00E776C2">
              <w:rPr>
                <w:rFonts w:ascii="Times New Roman" w:hAnsi="Times New Roman"/>
                <w:sz w:val="24"/>
                <w:szCs w:val="24"/>
              </w:rPr>
              <w:t>a</w:t>
            </w:r>
            <w:r w:rsidRPr="00E776C2">
              <w:rPr>
                <w:rFonts w:ascii="Times New Roman" w:hAnsi="Times New Roman"/>
                <w:sz w:val="24"/>
                <w:szCs w:val="24"/>
              </w:rPr>
              <w:t xml:space="preserve"> edukacijai ir vaikų aktyvumui skatinti.</w:t>
            </w:r>
          </w:p>
          <w:p w14:paraId="00C87F40" w14:textId="18851B65"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1.3.1.</w:t>
            </w:r>
            <w:r w:rsidR="00B00EA6" w:rsidRPr="00E776C2">
              <w:rPr>
                <w:rFonts w:ascii="Times New Roman" w:hAnsi="Times New Roman"/>
                <w:sz w:val="24"/>
                <w:szCs w:val="24"/>
              </w:rPr>
              <w:t>3</w:t>
            </w:r>
            <w:r w:rsidRPr="00E776C2">
              <w:rPr>
                <w:rFonts w:ascii="Times New Roman" w:hAnsi="Times New Roman"/>
                <w:sz w:val="24"/>
                <w:szCs w:val="24"/>
              </w:rPr>
              <w:t xml:space="preserve">. Ugdymo aplinka papildyta </w:t>
            </w:r>
            <w:r w:rsidR="00301EEC" w:rsidRPr="00E776C2">
              <w:rPr>
                <w:rFonts w:ascii="Times New Roman" w:hAnsi="Times New Roman"/>
                <w:sz w:val="24"/>
                <w:szCs w:val="24"/>
              </w:rPr>
              <w:t xml:space="preserve">bent </w:t>
            </w:r>
            <w:r w:rsidRPr="00E776C2">
              <w:rPr>
                <w:rFonts w:ascii="Times New Roman" w:hAnsi="Times New Roman"/>
                <w:sz w:val="24"/>
                <w:szCs w:val="24"/>
              </w:rPr>
              <w:t>2 IT priemonėmis.</w:t>
            </w:r>
          </w:p>
        </w:tc>
      </w:tr>
      <w:tr w:rsidR="006A65C0" w:rsidRPr="00E776C2" w14:paraId="3E7B440F" w14:textId="77777777" w:rsidTr="004409E2">
        <w:trPr>
          <w:trHeight w:val="1064"/>
        </w:trPr>
        <w:tc>
          <w:tcPr>
            <w:tcW w:w="3492" w:type="dxa"/>
            <w:vMerge w:val="restart"/>
            <w:tcBorders>
              <w:top w:val="single" w:sz="4" w:space="0" w:color="auto"/>
              <w:left w:val="single" w:sz="4" w:space="0" w:color="auto"/>
              <w:right w:val="single" w:sz="4" w:space="0" w:color="auto"/>
            </w:tcBorders>
          </w:tcPr>
          <w:p w14:paraId="2355A24D" w14:textId="77777777" w:rsidR="006A65C0" w:rsidRPr="00E776C2" w:rsidRDefault="006A65C0" w:rsidP="00577192">
            <w:pPr>
              <w:pStyle w:val="Sraopastraipa"/>
              <w:spacing w:after="0" w:line="240" w:lineRule="auto"/>
              <w:ind w:left="540" w:hanging="540"/>
              <w:rPr>
                <w:rFonts w:ascii="Times New Roman" w:hAnsi="Times New Roman"/>
                <w:b/>
                <w:sz w:val="24"/>
                <w:szCs w:val="24"/>
              </w:rPr>
            </w:pPr>
            <w:r w:rsidRPr="00E776C2">
              <w:rPr>
                <w:rFonts w:ascii="Times New Roman" w:hAnsi="Times New Roman"/>
                <w:b/>
                <w:i/>
                <w:sz w:val="24"/>
                <w:szCs w:val="24"/>
              </w:rPr>
              <w:t>Lyderystė ir vadyba</w:t>
            </w:r>
          </w:p>
          <w:p w14:paraId="274021C1" w14:textId="40405902" w:rsidR="006A65C0" w:rsidRPr="00E776C2" w:rsidRDefault="006A65C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 Užtikrinti pasidalytos lyderystės įgyvendinimą</w:t>
            </w:r>
            <w:r w:rsidR="00372D5D" w:rsidRPr="00E776C2">
              <w:rPr>
                <w:rFonts w:ascii="Times New Roman" w:hAnsi="Times New Roman"/>
                <w:sz w:val="24"/>
                <w:szCs w:val="24"/>
              </w:rPr>
              <w:t>.</w:t>
            </w:r>
          </w:p>
          <w:p w14:paraId="625BA6AA" w14:textId="77777777" w:rsidR="006A65C0" w:rsidRPr="00E776C2" w:rsidRDefault="006A65C0" w:rsidP="00577192">
            <w:pPr>
              <w:spacing w:after="0" w:line="240" w:lineRule="auto"/>
              <w:rPr>
                <w:rFonts w:ascii="Times New Roman" w:hAnsi="Times New Roman"/>
                <w:sz w:val="24"/>
                <w:szCs w:val="24"/>
              </w:rPr>
            </w:pPr>
          </w:p>
          <w:p w14:paraId="7115BD21" w14:textId="77777777" w:rsidR="006A65C0" w:rsidRPr="00E776C2" w:rsidRDefault="006A65C0" w:rsidP="00577192">
            <w:pPr>
              <w:spacing w:after="0" w:line="240" w:lineRule="auto"/>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A059CC3" w14:textId="56D714F2" w:rsidR="006A65C0" w:rsidRPr="00E776C2" w:rsidRDefault="006A65C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 xml:space="preserve">1.4.1. </w:t>
            </w:r>
            <w:r w:rsidR="00F02EC8" w:rsidRPr="00E776C2">
              <w:rPr>
                <w:rFonts w:ascii="Times New Roman" w:hAnsi="Times New Roman"/>
                <w:sz w:val="24"/>
                <w:szCs w:val="24"/>
              </w:rPr>
              <w:t>Įdiegti Kokybės valdymo modelį (BVM).</w:t>
            </w:r>
          </w:p>
          <w:p w14:paraId="442D1FF7" w14:textId="5381BCE7" w:rsidR="006A65C0" w:rsidRPr="00E776C2" w:rsidRDefault="006A65C0" w:rsidP="00577192">
            <w:pPr>
              <w:tabs>
                <w:tab w:val="left" w:pos="491"/>
              </w:tabs>
              <w:spacing w:after="0" w:line="240" w:lineRule="auto"/>
              <w:rPr>
                <w:rFonts w:ascii="Times New Roman" w:hAnsi="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14:paraId="12302333" w14:textId="3B773378"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 xml:space="preserve">1.4.1.1. </w:t>
            </w:r>
            <w:r w:rsidR="00F02EC8" w:rsidRPr="00E776C2">
              <w:rPr>
                <w:rFonts w:ascii="Times New Roman" w:hAnsi="Times New Roman"/>
                <w:sz w:val="24"/>
                <w:szCs w:val="24"/>
              </w:rPr>
              <w:t>Įdiegtas k</w:t>
            </w:r>
            <w:r w:rsidR="007959F7" w:rsidRPr="00E776C2">
              <w:rPr>
                <w:rFonts w:ascii="Times New Roman" w:hAnsi="Times New Roman"/>
                <w:sz w:val="24"/>
                <w:szCs w:val="24"/>
              </w:rPr>
              <w:t>okybės valdymo model</w:t>
            </w:r>
            <w:r w:rsidR="00F02EC8" w:rsidRPr="00E776C2">
              <w:rPr>
                <w:rFonts w:ascii="Times New Roman" w:hAnsi="Times New Roman"/>
                <w:sz w:val="24"/>
                <w:szCs w:val="24"/>
              </w:rPr>
              <w:t>is</w:t>
            </w:r>
            <w:r w:rsidR="007959F7" w:rsidRPr="00E776C2">
              <w:rPr>
                <w:rFonts w:ascii="Times New Roman" w:hAnsi="Times New Roman"/>
                <w:sz w:val="24"/>
                <w:szCs w:val="24"/>
              </w:rPr>
              <w:t xml:space="preserve"> (BVM)</w:t>
            </w:r>
            <w:r w:rsidRPr="00E776C2">
              <w:rPr>
                <w:rFonts w:ascii="Times New Roman" w:hAnsi="Times New Roman"/>
                <w:sz w:val="24"/>
                <w:szCs w:val="24"/>
              </w:rPr>
              <w:t>.</w:t>
            </w:r>
          </w:p>
          <w:p w14:paraId="2CC5E1FC" w14:textId="37AB5C09"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1.4.1.2. Tobulinta įstaigos dokumentacija.</w:t>
            </w:r>
          </w:p>
        </w:tc>
      </w:tr>
      <w:tr w:rsidR="00D12740" w:rsidRPr="00E776C2" w14:paraId="4BC6377F" w14:textId="77777777" w:rsidTr="004409E2">
        <w:trPr>
          <w:trHeight w:val="853"/>
        </w:trPr>
        <w:tc>
          <w:tcPr>
            <w:tcW w:w="3492" w:type="dxa"/>
            <w:vMerge/>
            <w:tcBorders>
              <w:top w:val="single" w:sz="4" w:space="0" w:color="auto"/>
              <w:left w:val="single" w:sz="4" w:space="0" w:color="auto"/>
              <w:right w:val="single" w:sz="4" w:space="0" w:color="auto"/>
            </w:tcBorders>
          </w:tcPr>
          <w:p w14:paraId="370120CC" w14:textId="77777777" w:rsidR="00D12740" w:rsidRPr="00E776C2" w:rsidRDefault="00D12740" w:rsidP="00577192">
            <w:pPr>
              <w:pStyle w:val="Sraopastraipa"/>
              <w:spacing w:after="0" w:line="240" w:lineRule="auto"/>
              <w:ind w:left="540" w:hanging="540"/>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4153F206" w14:textId="278D806A" w:rsidR="00D12740" w:rsidRPr="00E776C2" w:rsidRDefault="00D1274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1.4.2. Organizuoti lopšelio-darželio veiklos kokybės įsivertinimą.</w:t>
            </w:r>
          </w:p>
        </w:tc>
        <w:tc>
          <w:tcPr>
            <w:tcW w:w="3427" w:type="dxa"/>
            <w:tcBorders>
              <w:top w:val="single" w:sz="4" w:space="0" w:color="auto"/>
              <w:left w:val="single" w:sz="4" w:space="0" w:color="auto"/>
              <w:bottom w:val="single" w:sz="4" w:space="0" w:color="auto"/>
              <w:right w:val="single" w:sz="4" w:space="0" w:color="auto"/>
            </w:tcBorders>
          </w:tcPr>
          <w:p w14:paraId="665F5892" w14:textId="77777777" w:rsidR="00D12740" w:rsidRPr="00E776C2" w:rsidRDefault="00D12740" w:rsidP="00577192">
            <w:pPr>
              <w:spacing w:after="0" w:line="240" w:lineRule="auto"/>
              <w:rPr>
                <w:rFonts w:ascii="Times New Roman" w:hAnsi="Times New Roman"/>
                <w:sz w:val="24"/>
                <w:szCs w:val="24"/>
              </w:rPr>
            </w:pPr>
            <w:r w:rsidRPr="00E776C2">
              <w:rPr>
                <w:rFonts w:ascii="Times New Roman" w:hAnsi="Times New Roman"/>
                <w:sz w:val="24"/>
                <w:szCs w:val="24"/>
              </w:rPr>
              <w:t>1.4.2.1. Sudaryta veiklos kokybės įsivertinimo darbo grupė.</w:t>
            </w:r>
          </w:p>
          <w:p w14:paraId="592FED03" w14:textId="7043CF4B" w:rsidR="00D12740" w:rsidRPr="00E776C2" w:rsidRDefault="00D12740" w:rsidP="00577192">
            <w:pPr>
              <w:spacing w:after="0" w:line="240" w:lineRule="auto"/>
              <w:rPr>
                <w:rFonts w:ascii="Times New Roman" w:hAnsi="Times New Roman"/>
                <w:sz w:val="24"/>
                <w:szCs w:val="24"/>
              </w:rPr>
            </w:pPr>
            <w:r w:rsidRPr="00E776C2">
              <w:rPr>
                <w:rFonts w:ascii="Times New Roman" w:hAnsi="Times New Roman"/>
                <w:sz w:val="24"/>
                <w:szCs w:val="24"/>
              </w:rPr>
              <w:t xml:space="preserve">1.4.2.2. Parengtas veiklos kokybės įsivertinimo planas, susitarta dėl įsivertinimo metodų ir formų </w:t>
            </w:r>
            <w:r w:rsidR="005550BF" w:rsidRPr="00E776C2">
              <w:rPr>
                <w:rFonts w:ascii="Times New Roman" w:hAnsi="Times New Roman"/>
                <w:sz w:val="24"/>
                <w:szCs w:val="24"/>
              </w:rPr>
              <w:t>taikymo</w:t>
            </w:r>
            <w:r w:rsidRPr="00E776C2">
              <w:rPr>
                <w:rFonts w:ascii="Times New Roman" w:hAnsi="Times New Roman"/>
                <w:sz w:val="24"/>
                <w:szCs w:val="24"/>
              </w:rPr>
              <w:t>.</w:t>
            </w:r>
          </w:p>
          <w:p w14:paraId="23D0697A" w14:textId="7F322C02" w:rsidR="00D12740" w:rsidRPr="00E776C2" w:rsidRDefault="00D12740" w:rsidP="00577192">
            <w:pPr>
              <w:spacing w:after="0" w:line="240" w:lineRule="auto"/>
              <w:rPr>
                <w:rFonts w:ascii="Times New Roman" w:hAnsi="Times New Roman"/>
                <w:sz w:val="24"/>
                <w:szCs w:val="24"/>
              </w:rPr>
            </w:pPr>
            <w:r w:rsidRPr="00E776C2">
              <w:rPr>
                <w:rFonts w:ascii="Times New Roman" w:hAnsi="Times New Roman"/>
                <w:sz w:val="24"/>
                <w:szCs w:val="24"/>
              </w:rPr>
              <w:t xml:space="preserve">1.4.2.3. </w:t>
            </w:r>
            <w:r w:rsidR="005550BF" w:rsidRPr="00E776C2">
              <w:rPr>
                <w:rFonts w:ascii="Times New Roman" w:hAnsi="Times New Roman"/>
                <w:sz w:val="24"/>
                <w:szCs w:val="24"/>
              </w:rPr>
              <w:t>Vykdytas</w:t>
            </w:r>
            <w:r w:rsidR="006A7117" w:rsidRPr="00E776C2">
              <w:rPr>
                <w:rFonts w:ascii="Times New Roman" w:hAnsi="Times New Roman"/>
                <w:sz w:val="24"/>
                <w:szCs w:val="24"/>
              </w:rPr>
              <w:t xml:space="preserve"> veiklos kokybės įsivertinimas.</w:t>
            </w:r>
          </w:p>
          <w:p w14:paraId="4C78A7B2" w14:textId="549CAC7B" w:rsidR="006A7117" w:rsidRPr="00E776C2" w:rsidRDefault="006A7117" w:rsidP="00577192">
            <w:pPr>
              <w:spacing w:after="0" w:line="240" w:lineRule="auto"/>
              <w:rPr>
                <w:rFonts w:ascii="Times New Roman" w:hAnsi="Times New Roman"/>
                <w:sz w:val="24"/>
                <w:szCs w:val="24"/>
              </w:rPr>
            </w:pPr>
            <w:r w:rsidRPr="00E776C2">
              <w:rPr>
                <w:rFonts w:ascii="Times New Roman" w:hAnsi="Times New Roman"/>
                <w:sz w:val="24"/>
                <w:szCs w:val="24"/>
              </w:rPr>
              <w:t>1.4.2.4. Atlikta surinktų duomenų analizė, apibendrinimas, parengtos išvados ir rekomendacijos įstaigos veiklos kokyb</w:t>
            </w:r>
            <w:r w:rsidR="005550BF" w:rsidRPr="00E776C2">
              <w:rPr>
                <w:rFonts w:ascii="Times New Roman" w:hAnsi="Times New Roman"/>
                <w:sz w:val="24"/>
                <w:szCs w:val="24"/>
              </w:rPr>
              <w:t>ės</w:t>
            </w:r>
            <w:r w:rsidRPr="00E776C2">
              <w:rPr>
                <w:rFonts w:ascii="Times New Roman" w:hAnsi="Times New Roman"/>
                <w:sz w:val="24"/>
                <w:szCs w:val="24"/>
              </w:rPr>
              <w:t xml:space="preserve"> tobulin</w:t>
            </w:r>
            <w:r w:rsidR="005550BF" w:rsidRPr="00E776C2">
              <w:rPr>
                <w:rFonts w:ascii="Times New Roman" w:hAnsi="Times New Roman"/>
                <w:sz w:val="24"/>
                <w:szCs w:val="24"/>
              </w:rPr>
              <w:t>imui.</w:t>
            </w:r>
          </w:p>
        </w:tc>
      </w:tr>
      <w:tr w:rsidR="00F02EC8" w:rsidRPr="00E776C2" w14:paraId="1E811899" w14:textId="77777777" w:rsidTr="004409E2">
        <w:trPr>
          <w:trHeight w:val="1692"/>
        </w:trPr>
        <w:tc>
          <w:tcPr>
            <w:tcW w:w="3492" w:type="dxa"/>
            <w:vMerge/>
            <w:tcBorders>
              <w:top w:val="single" w:sz="4" w:space="0" w:color="auto"/>
              <w:left w:val="single" w:sz="4" w:space="0" w:color="auto"/>
              <w:right w:val="single" w:sz="4" w:space="0" w:color="auto"/>
            </w:tcBorders>
          </w:tcPr>
          <w:p w14:paraId="45DDD687" w14:textId="77777777" w:rsidR="00F02EC8" w:rsidRPr="00E776C2" w:rsidRDefault="00F02EC8" w:rsidP="00577192">
            <w:pPr>
              <w:pStyle w:val="Sraopastraipa"/>
              <w:spacing w:after="0" w:line="240" w:lineRule="auto"/>
              <w:ind w:left="540" w:hanging="540"/>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A7BCBD6" w14:textId="313B9CB2" w:rsidR="00F02EC8" w:rsidRPr="00E776C2" w:rsidRDefault="004F2253"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3</w:t>
            </w:r>
            <w:r w:rsidRPr="00E776C2">
              <w:rPr>
                <w:rFonts w:ascii="Times New Roman" w:hAnsi="Times New Roman"/>
                <w:sz w:val="24"/>
                <w:szCs w:val="24"/>
              </w:rPr>
              <w:t xml:space="preserve">. </w:t>
            </w:r>
            <w:r w:rsidR="00A3016C" w:rsidRPr="00E776C2">
              <w:rPr>
                <w:rFonts w:ascii="Times New Roman" w:hAnsi="Times New Roman"/>
                <w:sz w:val="24"/>
                <w:szCs w:val="24"/>
              </w:rPr>
              <w:t>Pedagogų g</w:t>
            </w:r>
            <w:r w:rsidR="00F02EC8" w:rsidRPr="00E776C2">
              <w:rPr>
                <w:rFonts w:ascii="Times New Roman" w:hAnsi="Times New Roman"/>
                <w:sz w:val="24"/>
                <w:szCs w:val="24"/>
              </w:rPr>
              <w:t xml:space="preserve">erosios </w:t>
            </w:r>
            <w:r w:rsidR="00A3016C" w:rsidRPr="00E776C2">
              <w:rPr>
                <w:rFonts w:ascii="Times New Roman" w:hAnsi="Times New Roman"/>
                <w:sz w:val="24"/>
                <w:szCs w:val="24"/>
              </w:rPr>
              <w:t>darbo</w:t>
            </w:r>
            <w:r w:rsidR="00F02EC8" w:rsidRPr="00E776C2">
              <w:rPr>
                <w:rFonts w:ascii="Times New Roman" w:hAnsi="Times New Roman"/>
                <w:sz w:val="24"/>
                <w:szCs w:val="24"/>
              </w:rPr>
              <w:t xml:space="preserve"> patirties </w:t>
            </w:r>
            <w:r w:rsidR="00A3016C" w:rsidRPr="00E776C2">
              <w:rPr>
                <w:rFonts w:ascii="Times New Roman" w:hAnsi="Times New Roman"/>
                <w:sz w:val="24"/>
                <w:szCs w:val="24"/>
              </w:rPr>
              <w:t>sklaida.</w:t>
            </w:r>
            <w:r w:rsidR="00F02EC8" w:rsidRPr="00E776C2">
              <w:rPr>
                <w:rFonts w:ascii="Times New Roman" w:hAnsi="Times New Roman"/>
                <w:sz w:val="24"/>
                <w:szCs w:val="24"/>
              </w:rPr>
              <w:t xml:space="preserve"> </w:t>
            </w:r>
          </w:p>
        </w:tc>
        <w:tc>
          <w:tcPr>
            <w:tcW w:w="3427" w:type="dxa"/>
            <w:tcBorders>
              <w:top w:val="single" w:sz="4" w:space="0" w:color="auto"/>
              <w:left w:val="single" w:sz="4" w:space="0" w:color="auto"/>
              <w:bottom w:val="single" w:sz="4" w:space="0" w:color="auto"/>
              <w:right w:val="single" w:sz="4" w:space="0" w:color="auto"/>
            </w:tcBorders>
          </w:tcPr>
          <w:p w14:paraId="4ADF2B2B" w14:textId="04FAE9FB" w:rsidR="00C206F4" w:rsidRPr="00E776C2" w:rsidRDefault="004F2253" w:rsidP="00577192">
            <w:pPr>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3</w:t>
            </w:r>
            <w:r w:rsidRPr="00E776C2">
              <w:rPr>
                <w:rFonts w:ascii="Times New Roman" w:hAnsi="Times New Roman"/>
                <w:sz w:val="24"/>
                <w:szCs w:val="24"/>
              </w:rPr>
              <w:t xml:space="preserve">.1. </w:t>
            </w:r>
            <w:r w:rsidR="00F02EC8" w:rsidRPr="00E776C2">
              <w:rPr>
                <w:rFonts w:ascii="Times New Roman" w:hAnsi="Times New Roman"/>
                <w:sz w:val="24"/>
                <w:szCs w:val="24"/>
              </w:rPr>
              <w:t>Organizuotos bent 2 gerosios edukacinės patirties dalijimosi veiklos miesto</w:t>
            </w:r>
            <w:r w:rsidR="005550BF" w:rsidRPr="00E776C2">
              <w:rPr>
                <w:rFonts w:ascii="Times New Roman" w:hAnsi="Times New Roman"/>
                <w:sz w:val="24"/>
                <w:szCs w:val="24"/>
              </w:rPr>
              <w:t>,</w:t>
            </w:r>
            <w:r w:rsidR="00F02EC8" w:rsidRPr="00E776C2">
              <w:rPr>
                <w:rFonts w:ascii="Times New Roman" w:hAnsi="Times New Roman"/>
                <w:sz w:val="24"/>
                <w:szCs w:val="24"/>
              </w:rPr>
              <w:t xml:space="preserve"> šalies mastu.</w:t>
            </w:r>
          </w:p>
          <w:p w14:paraId="367403C6" w14:textId="2AD32CB0" w:rsidR="00F02EC8" w:rsidRPr="00E776C2" w:rsidRDefault="00E13A62" w:rsidP="00577192">
            <w:pPr>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3</w:t>
            </w:r>
            <w:r w:rsidRPr="00E776C2">
              <w:rPr>
                <w:rFonts w:ascii="Times New Roman" w:hAnsi="Times New Roman"/>
                <w:sz w:val="24"/>
                <w:szCs w:val="24"/>
              </w:rPr>
              <w:t xml:space="preserve">.2. </w:t>
            </w:r>
            <w:r w:rsidR="00A3016C" w:rsidRPr="00E776C2">
              <w:rPr>
                <w:rFonts w:ascii="Times New Roman" w:hAnsi="Times New Roman"/>
                <w:sz w:val="24"/>
                <w:szCs w:val="24"/>
              </w:rPr>
              <w:t>Organizuot</w:t>
            </w:r>
            <w:r w:rsidR="00B00EA6" w:rsidRPr="00E776C2">
              <w:rPr>
                <w:rFonts w:ascii="Times New Roman" w:hAnsi="Times New Roman"/>
                <w:sz w:val="24"/>
                <w:szCs w:val="24"/>
              </w:rPr>
              <w:t>i</w:t>
            </w:r>
            <w:r w:rsidR="00A3016C" w:rsidRPr="00E776C2">
              <w:rPr>
                <w:rFonts w:ascii="Times New Roman" w:hAnsi="Times New Roman"/>
                <w:sz w:val="24"/>
                <w:szCs w:val="24"/>
              </w:rPr>
              <w:t xml:space="preserve"> </w:t>
            </w:r>
            <w:r w:rsidRPr="00E776C2">
              <w:rPr>
                <w:rFonts w:ascii="Times New Roman" w:hAnsi="Times New Roman"/>
                <w:sz w:val="24"/>
                <w:szCs w:val="24"/>
              </w:rPr>
              <w:t>bent 5 pedagogų gerosios patirties sklaidos renginiai įstaigos kolegoms.</w:t>
            </w:r>
          </w:p>
          <w:p w14:paraId="2A47C5EF" w14:textId="018A7AFB" w:rsidR="00FE2D82" w:rsidRPr="00E776C2" w:rsidRDefault="00FE2D82" w:rsidP="00577192">
            <w:pPr>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3</w:t>
            </w:r>
            <w:r w:rsidRPr="00E776C2">
              <w:rPr>
                <w:rFonts w:ascii="Times New Roman" w:hAnsi="Times New Roman"/>
                <w:sz w:val="24"/>
                <w:szCs w:val="24"/>
              </w:rPr>
              <w:t xml:space="preserve">.3. Ne mažiau kaip 25 proc. </w:t>
            </w:r>
            <w:r w:rsidR="00A3016C" w:rsidRPr="00E776C2">
              <w:rPr>
                <w:rFonts w:ascii="Times New Roman" w:hAnsi="Times New Roman"/>
                <w:sz w:val="24"/>
                <w:szCs w:val="24"/>
              </w:rPr>
              <w:t>pedagogų</w:t>
            </w:r>
            <w:r w:rsidRPr="00E776C2">
              <w:rPr>
                <w:rFonts w:ascii="Times New Roman" w:hAnsi="Times New Roman"/>
                <w:sz w:val="24"/>
                <w:szCs w:val="24"/>
              </w:rPr>
              <w:t xml:space="preserve"> veda integruotas veiklas.</w:t>
            </w:r>
          </w:p>
        </w:tc>
      </w:tr>
      <w:tr w:rsidR="006A65C0" w:rsidRPr="00E776C2" w14:paraId="17353448" w14:textId="77777777" w:rsidTr="004409E2">
        <w:trPr>
          <w:trHeight w:val="674"/>
        </w:trPr>
        <w:tc>
          <w:tcPr>
            <w:tcW w:w="3492" w:type="dxa"/>
            <w:vMerge/>
            <w:tcBorders>
              <w:left w:val="single" w:sz="4" w:space="0" w:color="auto"/>
              <w:right w:val="single" w:sz="4" w:space="0" w:color="auto"/>
            </w:tcBorders>
          </w:tcPr>
          <w:p w14:paraId="19EEC02E" w14:textId="77777777" w:rsidR="006A65C0" w:rsidRPr="00E776C2" w:rsidRDefault="006A65C0" w:rsidP="00577192">
            <w:pPr>
              <w:pStyle w:val="Sraopastraipa"/>
              <w:spacing w:after="0" w:line="240" w:lineRule="auto"/>
              <w:ind w:left="540" w:hanging="540"/>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774F582F" w14:textId="6986BCAE" w:rsidR="006A65C0" w:rsidRPr="00E776C2" w:rsidRDefault="006A65C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4</w:t>
            </w:r>
            <w:r w:rsidRPr="00E776C2">
              <w:rPr>
                <w:rFonts w:ascii="Times New Roman" w:hAnsi="Times New Roman"/>
                <w:sz w:val="24"/>
                <w:szCs w:val="24"/>
              </w:rPr>
              <w:t>. Siekti pedagogų kolegialaus bendradarbiavimo</w:t>
            </w:r>
          </w:p>
        </w:tc>
        <w:tc>
          <w:tcPr>
            <w:tcW w:w="3427" w:type="dxa"/>
            <w:tcBorders>
              <w:top w:val="single" w:sz="4" w:space="0" w:color="auto"/>
              <w:left w:val="single" w:sz="4" w:space="0" w:color="auto"/>
              <w:bottom w:val="single" w:sz="4" w:space="0" w:color="auto"/>
              <w:right w:val="single" w:sz="4" w:space="0" w:color="auto"/>
            </w:tcBorders>
          </w:tcPr>
          <w:p w14:paraId="530C3AB6" w14:textId="3029F734"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4</w:t>
            </w:r>
            <w:r w:rsidRPr="00E776C2">
              <w:rPr>
                <w:rFonts w:ascii="Times New Roman" w:hAnsi="Times New Roman"/>
                <w:sz w:val="24"/>
                <w:szCs w:val="24"/>
              </w:rPr>
              <w:t>.1. Organizuot</w:t>
            </w:r>
            <w:r w:rsidR="00B00EA6" w:rsidRPr="00E776C2">
              <w:rPr>
                <w:rFonts w:ascii="Times New Roman" w:hAnsi="Times New Roman"/>
                <w:sz w:val="24"/>
                <w:szCs w:val="24"/>
              </w:rPr>
              <w:t>as</w:t>
            </w:r>
            <w:r w:rsidR="004F2253" w:rsidRPr="00E776C2">
              <w:rPr>
                <w:rFonts w:ascii="Times New Roman" w:hAnsi="Times New Roman"/>
                <w:sz w:val="24"/>
                <w:szCs w:val="24"/>
              </w:rPr>
              <w:t xml:space="preserve"> bent </w:t>
            </w:r>
            <w:r w:rsidR="00437A05">
              <w:rPr>
                <w:rFonts w:ascii="Times New Roman" w:hAnsi="Times New Roman"/>
                <w:sz w:val="24"/>
                <w:szCs w:val="24"/>
              </w:rPr>
              <w:t>vienas</w:t>
            </w:r>
            <w:r w:rsidRPr="00E776C2">
              <w:rPr>
                <w:rFonts w:ascii="Times New Roman" w:hAnsi="Times New Roman"/>
                <w:sz w:val="24"/>
                <w:szCs w:val="24"/>
              </w:rPr>
              <w:t xml:space="preserve"> įstaigos pedagogų bendruomenės telkimui skirt</w:t>
            </w:r>
            <w:r w:rsidR="00B00EA6" w:rsidRPr="00E776C2">
              <w:rPr>
                <w:rFonts w:ascii="Times New Roman" w:hAnsi="Times New Roman"/>
                <w:sz w:val="24"/>
                <w:szCs w:val="24"/>
              </w:rPr>
              <w:t>as</w:t>
            </w:r>
            <w:r w:rsidRPr="00E776C2">
              <w:rPr>
                <w:rFonts w:ascii="Times New Roman" w:hAnsi="Times New Roman"/>
                <w:sz w:val="24"/>
                <w:szCs w:val="24"/>
              </w:rPr>
              <w:t xml:space="preserve"> rengin</w:t>
            </w:r>
            <w:r w:rsidR="00B00EA6" w:rsidRPr="00E776C2">
              <w:rPr>
                <w:rFonts w:ascii="Times New Roman" w:hAnsi="Times New Roman"/>
                <w:sz w:val="24"/>
                <w:szCs w:val="24"/>
              </w:rPr>
              <w:t>ys</w:t>
            </w:r>
            <w:r w:rsidRPr="00E776C2">
              <w:rPr>
                <w:rFonts w:ascii="Times New Roman" w:hAnsi="Times New Roman"/>
                <w:sz w:val="24"/>
                <w:szCs w:val="24"/>
              </w:rPr>
              <w:t>.</w:t>
            </w:r>
          </w:p>
        </w:tc>
      </w:tr>
      <w:tr w:rsidR="006A65C0" w:rsidRPr="00E776C2" w14:paraId="58333AEB" w14:textId="77777777" w:rsidTr="004409E2">
        <w:trPr>
          <w:trHeight w:val="674"/>
        </w:trPr>
        <w:tc>
          <w:tcPr>
            <w:tcW w:w="3492" w:type="dxa"/>
            <w:vMerge/>
            <w:tcBorders>
              <w:left w:val="single" w:sz="4" w:space="0" w:color="auto"/>
              <w:right w:val="single" w:sz="4" w:space="0" w:color="auto"/>
            </w:tcBorders>
          </w:tcPr>
          <w:p w14:paraId="6F2371AA" w14:textId="77777777" w:rsidR="006A65C0" w:rsidRPr="00E776C2" w:rsidRDefault="006A65C0" w:rsidP="00577192">
            <w:pPr>
              <w:pStyle w:val="Sraopastraipa"/>
              <w:spacing w:after="0" w:line="240" w:lineRule="auto"/>
              <w:ind w:left="540" w:hanging="540"/>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3DCC79D9" w14:textId="7AD2BCE8" w:rsidR="006A65C0" w:rsidRPr="00E776C2" w:rsidRDefault="006A65C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5</w:t>
            </w:r>
            <w:r w:rsidRPr="00E776C2">
              <w:rPr>
                <w:rFonts w:ascii="Times New Roman" w:hAnsi="Times New Roman"/>
                <w:sz w:val="24"/>
                <w:szCs w:val="24"/>
              </w:rPr>
              <w:t>. Bendruomenės įtraukimas į lopšelio-darželio valdymą ir sprendimų priėmimą</w:t>
            </w:r>
            <w:r w:rsidR="004F2253"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686B53AB" w14:textId="16C460D1"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5</w:t>
            </w:r>
            <w:r w:rsidRPr="00E776C2">
              <w:rPr>
                <w:rFonts w:ascii="Times New Roman" w:hAnsi="Times New Roman"/>
                <w:sz w:val="24"/>
                <w:szCs w:val="24"/>
              </w:rPr>
              <w:t xml:space="preserve">.1. Organizuotas bendruomenės </w:t>
            </w:r>
            <w:r w:rsidR="004F2253" w:rsidRPr="00E776C2">
              <w:rPr>
                <w:rFonts w:ascii="Times New Roman" w:hAnsi="Times New Roman"/>
                <w:sz w:val="24"/>
                <w:szCs w:val="24"/>
              </w:rPr>
              <w:t>susirinkimas</w:t>
            </w:r>
            <w:r w:rsidRPr="00E776C2">
              <w:rPr>
                <w:rFonts w:ascii="Times New Roman" w:hAnsi="Times New Roman"/>
                <w:sz w:val="24"/>
                <w:szCs w:val="24"/>
              </w:rPr>
              <w:t xml:space="preserve"> dėl lopšelio-darželio 202</w:t>
            </w:r>
            <w:r w:rsidR="00E13A62" w:rsidRPr="00E776C2">
              <w:rPr>
                <w:rFonts w:ascii="Times New Roman" w:hAnsi="Times New Roman"/>
                <w:sz w:val="24"/>
                <w:szCs w:val="24"/>
              </w:rPr>
              <w:t>4</w:t>
            </w:r>
            <w:r w:rsidR="00437A05">
              <w:rPr>
                <w:rFonts w:ascii="Times New Roman" w:hAnsi="Times New Roman"/>
                <w:sz w:val="24"/>
                <w:szCs w:val="24"/>
              </w:rPr>
              <w:t>–</w:t>
            </w:r>
            <w:r w:rsidRPr="00E776C2">
              <w:rPr>
                <w:rFonts w:ascii="Times New Roman" w:hAnsi="Times New Roman"/>
                <w:sz w:val="24"/>
                <w:szCs w:val="24"/>
              </w:rPr>
              <w:t>202</w:t>
            </w:r>
            <w:r w:rsidR="00E13A62" w:rsidRPr="00E776C2">
              <w:rPr>
                <w:rFonts w:ascii="Times New Roman" w:hAnsi="Times New Roman"/>
                <w:sz w:val="24"/>
                <w:szCs w:val="24"/>
              </w:rPr>
              <w:t>5</w:t>
            </w:r>
            <w:r w:rsidRPr="00E776C2">
              <w:rPr>
                <w:rFonts w:ascii="Times New Roman" w:hAnsi="Times New Roman"/>
                <w:sz w:val="24"/>
                <w:szCs w:val="24"/>
              </w:rPr>
              <w:t xml:space="preserve"> m. strategijos</w:t>
            </w:r>
            <w:r w:rsidR="004F2253" w:rsidRPr="00E776C2">
              <w:rPr>
                <w:rFonts w:ascii="Times New Roman" w:hAnsi="Times New Roman"/>
                <w:sz w:val="24"/>
                <w:szCs w:val="24"/>
              </w:rPr>
              <w:t xml:space="preserve"> kūrimo, pokyčių numatymo.</w:t>
            </w:r>
          </w:p>
          <w:p w14:paraId="7875BF27" w14:textId="2737FEEB"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5</w:t>
            </w:r>
            <w:r w:rsidRPr="00E776C2">
              <w:rPr>
                <w:rFonts w:ascii="Times New Roman" w:hAnsi="Times New Roman"/>
                <w:sz w:val="24"/>
                <w:szCs w:val="24"/>
              </w:rPr>
              <w:t xml:space="preserve">.2. Atnaujintos lopšelio-darželio bendruomenės darbo </w:t>
            </w:r>
            <w:r w:rsidRPr="00E776C2">
              <w:rPr>
                <w:rFonts w:ascii="Times New Roman" w:hAnsi="Times New Roman"/>
                <w:sz w:val="24"/>
                <w:szCs w:val="24"/>
              </w:rPr>
              <w:lastRenderedPageBreak/>
              <w:t xml:space="preserve">grupės kokybiškai įstaigos veiklai užtikrinti. </w:t>
            </w:r>
          </w:p>
        </w:tc>
      </w:tr>
      <w:tr w:rsidR="006E5237" w:rsidRPr="00E776C2" w14:paraId="6851BB93" w14:textId="77777777" w:rsidTr="004409E2">
        <w:trPr>
          <w:trHeight w:val="674"/>
        </w:trPr>
        <w:tc>
          <w:tcPr>
            <w:tcW w:w="3492" w:type="dxa"/>
            <w:vMerge/>
            <w:tcBorders>
              <w:left w:val="single" w:sz="4" w:space="0" w:color="auto"/>
              <w:right w:val="single" w:sz="4" w:space="0" w:color="auto"/>
            </w:tcBorders>
          </w:tcPr>
          <w:p w14:paraId="2376DB54" w14:textId="77777777" w:rsidR="006E5237" w:rsidRPr="00E776C2" w:rsidRDefault="006E5237" w:rsidP="00577192">
            <w:pPr>
              <w:pStyle w:val="Sraopastraipa"/>
              <w:spacing w:after="0" w:line="240" w:lineRule="auto"/>
              <w:ind w:left="540" w:hanging="540"/>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21C8E475" w14:textId="3E68A880" w:rsidR="006E5237" w:rsidRPr="00E776C2" w:rsidRDefault="006E5237"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6</w:t>
            </w:r>
            <w:r w:rsidRPr="00E776C2">
              <w:rPr>
                <w:rFonts w:ascii="Times New Roman" w:hAnsi="Times New Roman"/>
                <w:sz w:val="24"/>
                <w:szCs w:val="24"/>
              </w:rPr>
              <w:t xml:space="preserve">. </w:t>
            </w:r>
            <w:r w:rsidR="00D10A31" w:rsidRPr="00E776C2">
              <w:rPr>
                <w:rFonts w:ascii="Times New Roman" w:hAnsi="Times New Roman"/>
                <w:sz w:val="24"/>
                <w:szCs w:val="24"/>
              </w:rPr>
              <w:t xml:space="preserve">Darbuotojų </w:t>
            </w:r>
            <w:r w:rsidR="005174D7" w:rsidRPr="00E776C2">
              <w:rPr>
                <w:rFonts w:ascii="Times New Roman" w:hAnsi="Times New Roman"/>
                <w:sz w:val="24"/>
                <w:szCs w:val="24"/>
              </w:rPr>
              <w:t xml:space="preserve">kompetencijų tobulinimas, </w:t>
            </w:r>
            <w:r w:rsidR="00D10A31" w:rsidRPr="00E776C2">
              <w:rPr>
                <w:rFonts w:ascii="Times New Roman" w:hAnsi="Times New Roman"/>
                <w:sz w:val="24"/>
                <w:szCs w:val="24"/>
              </w:rPr>
              <w:t>aukštos kvalifikacijos pedagogų dalies didinimas</w:t>
            </w:r>
            <w:r w:rsidR="004F2253"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5433EE7C" w14:textId="17285DB2" w:rsidR="00CF7129" w:rsidRPr="00E776C2" w:rsidRDefault="006D0D2A" w:rsidP="00577192">
            <w:pPr>
              <w:spacing w:after="0" w:line="240" w:lineRule="auto"/>
              <w:rPr>
                <w:rFonts w:ascii="Times New Roman" w:hAnsi="Times New Roman"/>
                <w:sz w:val="24"/>
                <w:szCs w:val="24"/>
              </w:rPr>
            </w:pPr>
            <w:r w:rsidRPr="00E776C2">
              <w:rPr>
                <w:rFonts w:ascii="Times New Roman" w:hAnsi="Times New Roman"/>
                <w:sz w:val="24"/>
                <w:szCs w:val="24"/>
              </w:rPr>
              <w:t>1.</w:t>
            </w:r>
            <w:r w:rsidR="00CF7129" w:rsidRPr="00E776C2">
              <w:rPr>
                <w:rFonts w:ascii="Times New Roman" w:hAnsi="Times New Roman"/>
                <w:sz w:val="24"/>
                <w:szCs w:val="24"/>
              </w:rPr>
              <w:t>4.</w:t>
            </w:r>
            <w:r w:rsidR="00A3016C" w:rsidRPr="00E776C2">
              <w:rPr>
                <w:rFonts w:ascii="Times New Roman" w:hAnsi="Times New Roman"/>
                <w:sz w:val="24"/>
                <w:szCs w:val="24"/>
              </w:rPr>
              <w:t>6</w:t>
            </w:r>
            <w:r w:rsidR="00CF7129" w:rsidRPr="00E776C2">
              <w:rPr>
                <w:rFonts w:ascii="Times New Roman" w:hAnsi="Times New Roman"/>
                <w:sz w:val="24"/>
                <w:szCs w:val="24"/>
              </w:rPr>
              <w:t xml:space="preserve">.1. Pakelta kvalifikacinė kategorija ne mažiau kaip </w:t>
            </w:r>
            <w:r w:rsidR="00E13A62" w:rsidRPr="00E776C2">
              <w:rPr>
                <w:rFonts w:ascii="Times New Roman" w:hAnsi="Times New Roman"/>
                <w:sz w:val="24"/>
                <w:szCs w:val="24"/>
              </w:rPr>
              <w:t>2</w:t>
            </w:r>
            <w:r w:rsidR="00CF7129" w:rsidRPr="00E776C2">
              <w:rPr>
                <w:rFonts w:ascii="Times New Roman" w:hAnsi="Times New Roman"/>
                <w:sz w:val="24"/>
                <w:szCs w:val="24"/>
              </w:rPr>
              <w:t xml:space="preserve"> </w:t>
            </w:r>
            <w:r w:rsidR="004F2253" w:rsidRPr="00E776C2">
              <w:rPr>
                <w:rFonts w:ascii="Times New Roman" w:hAnsi="Times New Roman"/>
                <w:sz w:val="24"/>
                <w:szCs w:val="24"/>
              </w:rPr>
              <w:t xml:space="preserve">įstaigos </w:t>
            </w:r>
            <w:r w:rsidR="00CF7129" w:rsidRPr="00E776C2">
              <w:rPr>
                <w:rFonts w:ascii="Times New Roman" w:hAnsi="Times New Roman"/>
                <w:sz w:val="24"/>
                <w:szCs w:val="24"/>
              </w:rPr>
              <w:t>pedagog</w:t>
            </w:r>
            <w:r w:rsidR="00437A05">
              <w:rPr>
                <w:rFonts w:ascii="Times New Roman" w:hAnsi="Times New Roman"/>
                <w:sz w:val="24"/>
                <w:szCs w:val="24"/>
              </w:rPr>
              <w:t>ams</w:t>
            </w:r>
            <w:r w:rsidR="00CF7129" w:rsidRPr="00E776C2">
              <w:rPr>
                <w:rFonts w:ascii="Times New Roman" w:hAnsi="Times New Roman"/>
                <w:sz w:val="24"/>
                <w:szCs w:val="24"/>
              </w:rPr>
              <w:t>.</w:t>
            </w:r>
          </w:p>
          <w:p w14:paraId="32F12629" w14:textId="57322C31" w:rsidR="004371CC" w:rsidRPr="00E776C2" w:rsidRDefault="00CF7129" w:rsidP="00577192">
            <w:pPr>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6</w:t>
            </w:r>
            <w:r w:rsidRPr="00E776C2">
              <w:rPr>
                <w:rFonts w:ascii="Times New Roman" w:hAnsi="Times New Roman"/>
                <w:sz w:val="24"/>
                <w:szCs w:val="24"/>
              </w:rPr>
              <w:t xml:space="preserve">.2. 100 proc. įstaigos pedagogų </w:t>
            </w:r>
            <w:r w:rsidR="005174D7" w:rsidRPr="00E776C2">
              <w:rPr>
                <w:rFonts w:ascii="Times New Roman" w:hAnsi="Times New Roman"/>
                <w:sz w:val="24"/>
                <w:szCs w:val="24"/>
              </w:rPr>
              <w:t xml:space="preserve">patobulintos </w:t>
            </w:r>
            <w:r w:rsidRPr="00E776C2">
              <w:rPr>
                <w:rFonts w:ascii="Times New Roman" w:hAnsi="Times New Roman"/>
                <w:sz w:val="24"/>
                <w:szCs w:val="24"/>
              </w:rPr>
              <w:t>kompetencij</w:t>
            </w:r>
            <w:r w:rsidR="005174D7" w:rsidRPr="00E776C2">
              <w:rPr>
                <w:rFonts w:ascii="Times New Roman" w:hAnsi="Times New Roman"/>
                <w:sz w:val="24"/>
                <w:szCs w:val="24"/>
              </w:rPr>
              <w:t>os</w:t>
            </w:r>
            <w:r w:rsidRPr="00E776C2">
              <w:rPr>
                <w:rFonts w:ascii="Times New Roman" w:hAnsi="Times New Roman"/>
                <w:sz w:val="24"/>
                <w:szCs w:val="24"/>
              </w:rPr>
              <w:t xml:space="preserve"> dalyva</w:t>
            </w:r>
            <w:r w:rsidR="005174D7" w:rsidRPr="00E776C2">
              <w:rPr>
                <w:rFonts w:ascii="Times New Roman" w:hAnsi="Times New Roman"/>
                <w:sz w:val="24"/>
                <w:szCs w:val="24"/>
              </w:rPr>
              <w:t>ujant</w:t>
            </w:r>
            <w:r w:rsidRPr="00E776C2">
              <w:rPr>
                <w:rFonts w:ascii="Times New Roman" w:hAnsi="Times New Roman"/>
                <w:sz w:val="24"/>
                <w:szCs w:val="24"/>
              </w:rPr>
              <w:t xml:space="preserve"> mokymuose, seminaruose, gerosios patirties </w:t>
            </w:r>
            <w:r w:rsidR="004371CC" w:rsidRPr="00E776C2">
              <w:rPr>
                <w:rFonts w:ascii="Times New Roman" w:hAnsi="Times New Roman"/>
                <w:sz w:val="24"/>
                <w:szCs w:val="24"/>
              </w:rPr>
              <w:t>sklaidos mokslinėse-praktinėse konferencijose.</w:t>
            </w:r>
          </w:p>
        </w:tc>
      </w:tr>
      <w:tr w:rsidR="006A65C0" w:rsidRPr="00E776C2" w14:paraId="1DF24453" w14:textId="77777777" w:rsidTr="004409E2">
        <w:trPr>
          <w:trHeight w:val="674"/>
        </w:trPr>
        <w:tc>
          <w:tcPr>
            <w:tcW w:w="3492" w:type="dxa"/>
            <w:vMerge/>
            <w:tcBorders>
              <w:left w:val="single" w:sz="4" w:space="0" w:color="auto"/>
              <w:right w:val="single" w:sz="4" w:space="0" w:color="auto"/>
            </w:tcBorders>
          </w:tcPr>
          <w:p w14:paraId="40683E09" w14:textId="77777777" w:rsidR="006A65C0" w:rsidRPr="00E776C2" w:rsidRDefault="006A65C0" w:rsidP="00577192">
            <w:pPr>
              <w:pStyle w:val="Sraopastraipa"/>
              <w:spacing w:after="0" w:line="240" w:lineRule="auto"/>
              <w:ind w:left="540" w:hanging="540"/>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7A20B1FD" w14:textId="04A8F845" w:rsidR="006A65C0" w:rsidRPr="00E776C2" w:rsidRDefault="006A65C0" w:rsidP="00577192">
            <w:pPr>
              <w:tabs>
                <w:tab w:val="left" w:pos="491"/>
              </w:tabs>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7</w:t>
            </w:r>
            <w:r w:rsidRPr="00E776C2">
              <w:rPr>
                <w:rFonts w:ascii="Times New Roman" w:hAnsi="Times New Roman"/>
                <w:sz w:val="24"/>
                <w:szCs w:val="24"/>
              </w:rPr>
              <w:t>. Skatinti savanorystę</w:t>
            </w:r>
            <w:r w:rsidR="00A3016C" w:rsidRPr="00E776C2">
              <w:rPr>
                <w:rFonts w:ascii="Times New Roman" w:hAnsi="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14:paraId="53592521" w14:textId="7E4A54ED" w:rsidR="006A65C0" w:rsidRPr="00E776C2" w:rsidRDefault="006A65C0" w:rsidP="00577192">
            <w:pPr>
              <w:spacing w:after="0" w:line="240" w:lineRule="auto"/>
              <w:rPr>
                <w:rFonts w:ascii="Times New Roman" w:hAnsi="Times New Roman"/>
                <w:sz w:val="24"/>
                <w:szCs w:val="24"/>
              </w:rPr>
            </w:pPr>
            <w:r w:rsidRPr="00E776C2">
              <w:rPr>
                <w:rFonts w:ascii="Times New Roman" w:hAnsi="Times New Roman"/>
                <w:sz w:val="24"/>
                <w:szCs w:val="24"/>
              </w:rPr>
              <w:t>1.4.</w:t>
            </w:r>
            <w:r w:rsidR="00A3016C" w:rsidRPr="00E776C2">
              <w:rPr>
                <w:rFonts w:ascii="Times New Roman" w:hAnsi="Times New Roman"/>
                <w:sz w:val="24"/>
                <w:szCs w:val="24"/>
              </w:rPr>
              <w:t>7</w:t>
            </w:r>
            <w:r w:rsidRPr="00E776C2">
              <w:rPr>
                <w:rFonts w:ascii="Times New Roman" w:hAnsi="Times New Roman"/>
                <w:sz w:val="24"/>
                <w:szCs w:val="24"/>
              </w:rPr>
              <w:t>.1. 10 proc. ugdytinių tėvų, buvusių įstaigos ugdytinių tėvų, kitų šeimos narių įsitraukia į ugdymo turinio paįvairinimą – organizuoja įvairius užsiėmimus grupių vaikams.</w:t>
            </w:r>
          </w:p>
        </w:tc>
      </w:tr>
    </w:tbl>
    <w:p w14:paraId="32EF40B4" w14:textId="77777777" w:rsidR="00F228B6" w:rsidRPr="00E776C2" w:rsidRDefault="00F228B6" w:rsidP="00C550BA">
      <w:pPr>
        <w:keepNext/>
        <w:keepLines/>
        <w:spacing w:after="0"/>
        <w:jc w:val="both"/>
        <w:outlineLvl w:val="0"/>
        <w:rPr>
          <w:rFonts w:ascii="Times New Roman" w:eastAsia="Times New Roman" w:hAnsi="Times New Roman"/>
          <w:b/>
          <w:color w:val="000000"/>
          <w:sz w:val="24"/>
          <w:szCs w:val="24"/>
        </w:rPr>
      </w:pPr>
    </w:p>
    <w:p w14:paraId="07F96019" w14:textId="2FF12DDA" w:rsidR="006A65C0" w:rsidRPr="00E776C2" w:rsidRDefault="006A65C0" w:rsidP="00577192">
      <w:pPr>
        <w:pStyle w:val="Sraopastraipa"/>
        <w:keepNext/>
        <w:keepLines/>
        <w:numPr>
          <w:ilvl w:val="0"/>
          <w:numId w:val="8"/>
        </w:numPr>
        <w:ind w:left="539" w:hanging="397"/>
        <w:jc w:val="both"/>
        <w:outlineLvl w:val="0"/>
        <w:rPr>
          <w:rFonts w:ascii="Times New Roman" w:eastAsia="Times New Roman" w:hAnsi="Times New Roman"/>
          <w:b/>
          <w:color w:val="000000"/>
          <w:sz w:val="24"/>
          <w:szCs w:val="24"/>
        </w:rPr>
      </w:pPr>
      <w:r w:rsidRPr="00E776C2">
        <w:rPr>
          <w:rFonts w:ascii="Times New Roman" w:eastAsia="Times New Roman" w:hAnsi="Times New Roman"/>
          <w:b/>
          <w:color w:val="000000"/>
          <w:sz w:val="24"/>
          <w:szCs w:val="24"/>
        </w:rPr>
        <w:t>Rizika, kuriai esant nustatytos užduotys gali būti neįvykdytos</w:t>
      </w:r>
    </w:p>
    <w:tbl>
      <w:tblPr>
        <w:tblStyle w:val="TableGrid"/>
        <w:tblW w:w="0" w:type="auto"/>
        <w:tblInd w:w="-5" w:type="dxa"/>
        <w:tblCellMar>
          <w:top w:w="7" w:type="dxa"/>
          <w:left w:w="110" w:type="dxa"/>
          <w:right w:w="115" w:type="dxa"/>
        </w:tblCellMar>
        <w:tblLook w:val="04A0" w:firstRow="1" w:lastRow="0" w:firstColumn="1" w:lastColumn="0" w:noHBand="0" w:noVBand="1"/>
      </w:tblPr>
      <w:tblGrid>
        <w:gridCol w:w="9633"/>
      </w:tblGrid>
      <w:tr w:rsidR="006A65C0" w:rsidRPr="00E776C2" w14:paraId="5D9A81CE" w14:textId="77777777" w:rsidTr="004409E2">
        <w:trPr>
          <w:trHeight w:val="288"/>
        </w:trPr>
        <w:tc>
          <w:tcPr>
            <w:tcW w:w="9639" w:type="dxa"/>
            <w:tcBorders>
              <w:top w:val="single" w:sz="4" w:space="0" w:color="000000"/>
              <w:left w:val="single" w:sz="4" w:space="0" w:color="000000"/>
              <w:bottom w:val="single" w:sz="4" w:space="0" w:color="000000"/>
              <w:right w:val="single" w:sz="4" w:space="0" w:color="000000"/>
            </w:tcBorders>
          </w:tcPr>
          <w:p w14:paraId="04E8448D" w14:textId="77777777" w:rsidR="006A65C0" w:rsidRPr="00E776C2" w:rsidRDefault="006A65C0" w:rsidP="00C550BA">
            <w:pPr>
              <w:spacing w:line="254" w:lineRule="atLeast"/>
              <w:jc w:val="both"/>
              <w:rPr>
                <w:rFonts w:ascii="Times New Roman" w:eastAsia="Times New Roman" w:hAnsi="Times New Roman"/>
                <w:sz w:val="24"/>
                <w:szCs w:val="24"/>
              </w:rPr>
            </w:pPr>
            <w:r w:rsidRPr="00E776C2">
              <w:rPr>
                <w:rFonts w:ascii="Times New Roman" w:eastAsia="Times New Roman" w:hAnsi="Times New Roman"/>
                <w:sz w:val="24"/>
                <w:szCs w:val="24"/>
              </w:rPr>
              <w:t>9.1. Žmogiškieji faktoriai (nedarbingumas, darbuotojų kaita ar jų trūkumas).</w:t>
            </w:r>
          </w:p>
        </w:tc>
      </w:tr>
      <w:tr w:rsidR="006A65C0" w:rsidRPr="00E776C2" w14:paraId="4654FA7A" w14:textId="77777777" w:rsidTr="004409E2">
        <w:trPr>
          <w:trHeight w:val="288"/>
        </w:trPr>
        <w:tc>
          <w:tcPr>
            <w:tcW w:w="9639" w:type="dxa"/>
            <w:tcBorders>
              <w:top w:val="single" w:sz="4" w:space="0" w:color="000000"/>
              <w:left w:val="single" w:sz="4" w:space="0" w:color="000000"/>
              <w:bottom w:val="single" w:sz="4" w:space="0" w:color="000000"/>
              <w:right w:val="single" w:sz="4" w:space="0" w:color="000000"/>
            </w:tcBorders>
          </w:tcPr>
          <w:p w14:paraId="0B72989A" w14:textId="77777777" w:rsidR="006A65C0" w:rsidRPr="00E776C2" w:rsidRDefault="006A65C0" w:rsidP="00C550BA">
            <w:pPr>
              <w:spacing w:line="254" w:lineRule="atLeast"/>
              <w:jc w:val="both"/>
              <w:rPr>
                <w:rFonts w:ascii="Times New Roman" w:eastAsia="Times New Roman" w:hAnsi="Times New Roman"/>
                <w:sz w:val="24"/>
                <w:szCs w:val="24"/>
              </w:rPr>
            </w:pPr>
            <w:r w:rsidRPr="00E776C2">
              <w:rPr>
                <w:rFonts w:ascii="Times New Roman" w:eastAsia="Times New Roman" w:hAnsi="Times New Roman"/>
                <w:sz w:val="24"/>
                <w:szCs w:val="24"/>
              </w:rPr>
              <w:t>9.2. Atitinkamų teisės aktų valstybės ir savivaldybės lygmeniu pasikeitimas</w:t>
            </w:r>
          </w:p>
        </w:tc>
      </w:tr>
      <w:tr w:rsidR="006A65C0" w:rsidRPr="00E776C2" w14:paraId="0E9087E4" w14:textId="77777777" w:rsidTr="004409E2">
        <w:trPr>
          <w:trHeight w:val="283"/>
        </w:trPr>
        <w:tc>
          <w:tcPr>
            <w:tcW w:w="9639" w:type="dxa"/>
            <w:tcBorders>
              <w:top w:val="single" w:sz="4" w:space="0" w:color="000000"/>
              <w:left w:val="single" w:sz="4" w:space="0" w:color="000000"/>
              <w:bottom w:val="single" w:sz="4" w:space="0" w:color="000000"/>
              <w:right w:val="single" w:sz="4" w:space="0" w:color="000000"/>
            </w:tcBorders>
          </w:tcPr>
          <w:p w14:paraId="4519EC71" w14:textId="77777777" w:rsidR="006A65C0" w:rsidRPr="00E776C2" w:rsidRDefault="006A65C0" w:rsidP="00C550BA">
            <w:pPr>
              <w:spacing w:line="254" w:lineRule="atLeast"/>
              <w:jc w:val="both"/>
              <w:rPr>
                <w:rFonts w:ascii="Times New Roman" w:eastAsia="Times New Roman" w:hAnsi="Times New Roman"/>
                <w:sz w:val="24"/>
                <w:szCs w:val="24"/>
              </w:rPr>
            </w:pPr>
            <w:r w:rsidRPr="00E776C2">
              <w:rPr>
                <w:rFonts w:ascii="Times New Roman" w:eastAsia="Times New Roman" w:hAnsi="Times New Roman"/>
                <w:sz w:val="24"/>
                <w:szCs w:val="24"/>
              </w:rPr>
              <w:t>9.3. Negautas finansavimas.</w:t>
            </w:r>
          </w:p>
        </w:tc>
      </w:tr>
    </w:tbl>
    <w:p w14:paraId="56C3E08C" w14:textId="1964BD2F" w:rsidR="00577192" w:rsidRDefault="00577192" w:rsidP="00C550BA">
      <w:pPr>
        <w:tabs>
          <w:tab w:val="left" w:pos="1276"/>
          <w:tab w:val="left" w:pos="5954"/>
          <w:tab w:val="left" w:pos="8364"/>
        </w:tabs>
        <w:spacing w:after="0" w:line="240" w:lineRule="auto"/>
        <w:jc w:val="both"/>
        <w:rPr>
          <w:rFonts w:ascii="Times New Roman" w:hAnsi="Times New Roman"/>
          <w:sz w:val="24"/>
          <w:szCs w:val="24"/>
        </w:rPr>
      </w:pPr>
    </w:p>
    <w:p w14:paraId="58C9DC8A" w14:textId="77777777" w:rsidR="008A2E8E" w:rsidRPr="008A2E8E" w:rsidRDefault="008A2E8E" w:rsidP="008A2E8E">
      <w:pPr>
        <w:tabs>
          <w:tab w:val="left" w:pos="1276"/>
          <w:tab w:val="left" w:pos="5954"/>
          <w:tab w:val="left" w:pos="8364"/>
        </w:tabs>
        <w:spacing w:after="0" w:line="240" w:lineRule="auto"/>
        <w:rPr>
          <w:rFonts w:ascii="Times New Roman" w:hAnsi="Times New Roman"/>
          <w:sz w:val="24"/>
          <w:szCs w:val="24"/>
        </w:rPr>
      </w:pPr>
      <w:r w:rsidRPr="008A2E8E">
        <w:rPr>
          <w:rFonts w:ascii="Times New Roman" w:hAnsi="Times New Roman"/>
          <w:sz w:val="24"/>
          <w:szCs w:val="24"/>
        </w:rPr>
        <w:t xml:space="preserve">Savivaldybės administracijos  Švietimo skyriaus siūlymas: </w:t>
      </w:r>
    </w:p>
    <w:p w14:paraId="531E6DC0" w14:textId="77777777" w:rsidR="008A2E8E" w:rsidRPr="008A2E8E" w:rsidRDefault="008A2E8E" w:rsidP="008A2E8E">
      <w:pPr>
        <w:tabs>
          <w:tab w:val="left" w:pos="1276"/>
          <w:tab w:val="left" w:pos="5954"/>
          <w:tab w:val="left" w:pos="8364"/>
        </w:tabs>
        <w:spacing w:after="0" w:line="240" w:lineRule="auto"/>
        <w:rPr>
          <w:rFonts w:ascii="Times New Roman" w:hAnsi="Times New Roman"/>
          <w:b/>
          <w:sz w:val="24"/>
          <w:szCs w:val="24"/>
        </w:rPr>
      </w:pPr>
      <w:r w:rsidRPr="008A2E8E">
        <w:rPr>
          <w:rFonts w:ascii="Times New Roman" w:hAnsi="Times New Roman"/>
          <w:b/>
          <w:sz w:val="24"/>
          <w:szCs w:val="24"/>
        </w:rPr>
        <w:t xml:space="preserve">Pritarti 2024 metų veiklos užduotims. </w:t>
      </w:r>
    </w:p>
    <w:p w14:paraId="7FF833A7" w14:textId="0F81F4A8" w:rsidR="008A2E8E" w:rsidRPr="00E776C2" w:rsidRDefault="008A2E8E" w:rsidP="00C550BA">
      <w:pPr>
        <w:tabs>
          <w:tab w:val="left" w:pos="1276"/>
          <w:tab w:val="left" w:pos="5954"/>
          <w:tab w:val="left" w:pos="8364"/>
        </w:tabs>
        <w:spacing w:after="0" w:line="240" w:lineRule="auto"/>
        <w:jc w:val="both"/>
        <w:rPr>
          <w:rFonts w:ascii="Times New Roman" w:hAnsi="Times New Roman"/>
          <w:sz w:val="24"/>
          <w:szCs w:val="24"/>
        </w:rPr>
      </w:pPr>
    </w:p>
    <w:p w14:paraId="216A2F9A" w14:textId="77777777" w:rsidR="006A65C0" w:rsidRPr="00E776C2" w:rsidRDefault="006A65C0" w:rsidP="00C550BA">
      <w:pPr>
        <w:spacing w:after="0" w:line="240" w:lineRule="auto"/>
        <w:jc w:val="center"/>
        <w:rPr>
          <w:rFonts w:ascii="Times New Roman" w:eastAsia="Times New Roman" w:hAnsi="Times New Roman"/>
          <w:b/>
          <w:sz w:val="24"/>
          <w:szCs w:val="24"/>
        </w:rPr>
      </w:pPr>
      <w:r w:rsidRPr="00E776C2">
        <w:rPr>
          <w:rFonts w:ascii="Times New Roman" w:eastAsia="Times New Roman" w:hAnsi="Times New Roman"/>
          <w:b/>
          <w:sz w:val="24"/>
          <w:szCs w:val="24"/>
        </w:rPr>
        <w:t>VI SKYRIUS</w:t>
      </w:r>
    </w:p>
    <w:p w14:paraId="01B0E058" w14:textId="77777777" w:rsidR="006A65C0" w:rsidRPr="00E776C2" w:rsidRDefault="006A65C0" w:rsidP="00C550BA">
      <w:pPr>
        <w:spacing w:after="0" w:line="240" w:lineRule="auto"/>
        <w:jc w:val="center"/>
        <w:rPr>
          <w:rFonts w:ascii="Times New Roman" w:eastAsia="Times New Roman" w:hAnsi="Times New Roman"/>
          <w:b/>
          <w:sz w:val="24"/>
          <w:szCs w:val="24"/>
        </w:rPr>
      </w:pPr>
      <w:r w:rsidRPr="00E776C2">
        <w:rPr>
          <w:rFonts w:ascii="Times New Roman" w:eastAsia="Times New Roman" w:hAnsi="Times New Roman"/>
          <w:b/>
          <w:sz w:val="24"/>
          <w:szCs w:val="24"/>
        </w:rPr>
        <w:t>VERTINIMO PAGRINDIMAS IR SIŪLYMAI</w:t>
      </w:r>
    </w:p>
    <w:p w14:paraId="799B48B0" w14:textId="77777777" w:rsidR="006A65C0" w:rsidRPr="00E776C2" w:rsidRDefault="006A65C0" w:rsidP="00C550BA">
      <w:pPr>
        <w:spacing w:after="0" w:line="240" w:lineRule="auto"/>
        <w:jc w:val="center"/>
        <w:rPr>
          <w:rFonts w:ascii="Times New Roman" w:eastAsia="Times New Roman" w:hAnsi="Times New Roman"/>
          <w:sz w:val="24"/>
          <w:szCs w:val="20"/>
        </w:rPr>
      </w:pPr>
    </w:p>
    <w:p w14:paraId="55407509" w14:textId="5659BAE1" w:rsidR="006A65C0" w:rsidRPr="00E776C2" w:rsidRDefault="006A65C0" w:rsidP="00C550BA">
      <w:pPr>
        <w:tabs>
          <w:tab w:val="right" w:leader="underscore" w:pos="9071"/>
        </w:tabs>
        <w:spacing w:after="0" w:line="240" w:lineRule="auto"/>
        <w:jc w:val="both"/>
        <w:rPr>
          <w:rFonts w:ascii="Times New Roman" w:eastAsia="Times New Roman" w:hAnsi="Times New Roman"/>
          <w:sz w:val="24"/>
          <w:szCs w:val="24"/>
        </w:rPr>
      </w:pPr>
      <w:r w:rsidRPr="00E776C2">
        <w:rPr>
          <w:rFonts w:ascii="Times New Roman" w:eastAsia="Times New Roman" w:hAnsi="Times New Roman"/>
          <w:b/>
          <w:sz w:val="24"/>
          <w:szCs w:val="24"/>
        </w:rPr>
        <w:t>10. Įvertinimas, jo pagrindimas ir siūlymai:</w:t>
      </w:r>
      <w:r w:rsidRPr="00E776C2">
        <w:rPr>
          <w:rFonts w:ascii="Times New Roman" w:eastAsia="Times New Roman" w:hAnsi="Times New Roman"/>
          <w:sz w:val="24"/>
          <w:szCs w:val="24"/>
        </w:rPr>
        <w:t xml:space="preserve"> </w:t>
      </w:r>
    </w:p>
    <w:p w14:paraId="4696CE2F" w14:textId="23F0294D" w:rsidR="00D45301" w:rsidRPr="00E776C2" w:rsidRDefault="008A2E8E" w:rsidP="008A2E8E">
      <w:pPr>
        <w:spacing w:after="0" w:line="240" w:lineRule="auto"/>
        <w:jc w:val="both"/>
        <w:rPr>
          <w:rFonts w:ascii="Times New Roman" w:eastAsia="Times New Roman" w:hAnsi="Times New Roman"/>
          <w:sz w:val="24"/>
          <w:szCs w:val="24"/>
        </w:rPr>
      </w:pPr>
      <w:bookmarkStart w:id="11" w:name="_Hlk126063808"/>
      <w:r>
        <w:rPr>
          <w:rFonts w:ascii="Times New Roman" w:eastAsia="Times New Roman" w:hAnsi="Times New Roman"/>
          <w:sz w:val="24"/>
          <w:szCs w:val="24"/>
        </w:rPr>
        <w:t xml:space="preserve">      </w:t>
      </w:r>
      <w:r w:rsidR="00D45301" w:rsidRPr="00E776C2">
        <w:rPr>
          <w:rFonts w:ascii="Times New Roman" w:eastAsia="Times New Roman" w:hAnsi="Times New Roman"/>
          <w:sz w:val="24"/>
          <w:szCs w:val="24"/>
        </w:rPr>
        <w:t xml:space="preserve">Šiaulių lopšelio-darželio „Berželis“ direktorės Sonatos Dedūraitės 2023 metų veiklos ataskaita pristatyta </w:t>
      </w:r>
      <w:bookmarkEnd w:id="11"/>
      <w:r w:rsidR="00D45301" w:rsidRPr="00E776C2">
        <w:rPr>
          <w:rFonts w:ascii="Times New Roman" w:eastAsia="Times New Roman" w:hAnsi="Times New Roman"/>
          <w:sz w:val="24"/>
          <w:szCs w:val="24"/>
        </w:rPr>
        <w:t>2024 m. sausio 30 d. įstaigos tarybos posėdyje. Išsikeltos užduotys įvykdytos, kai kurios viršijo sutartus vertinimo rodiklius. Vertiname Šiaulių lopšelio-darželio „Berželis“ direktorės Sonatos Dedūraitės 2023 metų veiklos ataskaitą labai gerai.</w:t>
      </w:r>
    </w:p>
    <w:p w14:paraId="1701B2E9" w14:textId="4C8600C1" w:rsidR="00875B05" w:rsidRPr="00E776C2" w:rsidRDefault="00875B05" w:rsidP="00C550BA">
      <w:pPr>
        <w:spacing w:after="0" w:line="240" w:lineRule="auto"/>
        <w:rPr>
          <w:rFonts w:ascii="Times New Roman" w:eastAsia="Times New Roman" w:hAnsi="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023"/>
        <w:gridCol w:w="3396"/>
      </w:tblGrid>
      <w:tr w:rsidR="00B510BA" w:rsidRPr="00E776C2" w14:paraId="709CCC25" w14:textId="77777777" w:rsidTr="00B510BA">
        <w:tc>
          <w:tcPr>
            <w:tcW w:w="3209" w:type="dxa"/>
          </w:tcPr>
          <w:p w14:paraId="18970B42" w14:textId="133964C1" w:rsidR="00B510BA" w:rsidRPr="00E776C2" w:rsidRDefault="00B510BA" w:rsidP="00B510BA">
            <w:pPr>
              <w:tabs>
                <w:tab w:val="left" w:pos="4253"/>
                <w:tab w:val="left" w:pos="4536"/>
                <w:tab w:val="left" w:pos="6096"/>
                <w:tab w:val="left" w:pos="6946"/>
                <w:tab w:val="left" w:pos="8080"/>
                <w:tab w:val="left" w:pos="8364"/>
              </w:tabs>
              <w:rPr>
                <w:rFonts w:ascii="Times New Roman" w:eastAsia="Times New Roman" w:hAnsi="Times New Roman"/>
                <w:sz w:val="24"/>
                <w:szCs w:val="24"/>
              </w:rPr>
            </w:pPr>
            <w:r w:rsidRPr="00E776C2">
              <w:rPr>
                <w:rFonts w:ascii="Times New Roman" w:eastAsia="Times New Roman" w:hAnsi="Times New Roman"/>
                <w:sz w:val="24"/>
                <w:szCs w:val="24"/>
              </w:rPr>
              <w:t xml:space="preserve">Šiaulių lopšelio-darželio „Berželis“ tarybos pirmininkė </w:t>
            </w:r>
          </w:p>
        </w:tc>
        <w:tc>
          <w:tcPr>
            <w:tcW w:w="3023" w:type="dxa"/>
            <w:tcBorders>
              <w:bottom w:val="single" w:sz="4" w:space="0" w:color="auto"/>
            </w:tcBorders>
          </w:tcPr>
          <w:p w14:paraId="7597A98E" w14:textId="77777777" w:rsidR="00B510BA" w:rsidRPr="00E776C2" w:rsidRDefault="00B510BA" w:rsidP="00C550BA">
            <w:pPr>
              <w:tabs>
                <w:tab w:val="left" w:pos="4253"/>
                <w:tab w:val="left" w:pos="4536"/>
                <w:tab w:val="left" w:pos="6096"/>
                <w:tab w:val="left" w:pos="6946"/>
                <w:tab w:val="left" w:pos="8080"/>
                <w:tab w:val="left" w:pos="8364"/>
              </w:tabs>
              <w:jc w:val="both"/>
              <w:rPr>
                <w:rFonts w:ascii="Times New Roman" w:eastAsia="Times New Roman" w:hAnsi="Times New Roman"/>
                <w:sz w:val="24"/>
                <w:szCs w:val="24"/>
              </w:rPr>
            </w:pPr>
          </w:p>
        </w:tc>
        <w:tc>
          <w:tcPr>
            <w:tcW w:w="3396" w:type="dxa"/>
          </w:tcPr>
          <w:p w14:paraId="5650B0D5" w14:textId="0A5A66CB" w:rsidR="00B510BA" w:rsidRPr="00E776C2" w:rsidRDefault="00B510BA" w:rsidP="00C550BA">
            <w:pPr>
              <w:tabs>
                <w:tab w:val="left" w:pos="4253"/>
                <w:tab w:val="left" w:pos="4536"/>
                <w:tab w:val="left" w:pos="6096"/>
                <w:tab w:val="left" w:pos="6946"/>
                <w:tab w:val="left" w:pos="8080"/>
                <w:tab w:val="left" w:pos="8364"/>
              </w:tabs>
              <w:jc w:val="both"/>
              <w:rPr>
                <w:rFonts w:ascii="Times New Roman" w:eastAsia="Times New Roman" w:hAnsi="Times New Roman"/>
                <w:sz w:val="24"/>
                <w:szCs w:val="24"/>
              </w:rPr>
            </w:pPr>
            <w:r w:rsidRPr="00E776C2">
              <w:rPr>
                <w:rFonts w:ascii="Times New Roman" w:eastAsia="Times New Roman" w:hAnsi="Times New Roman"/>
                <w:sz w:val="24"/>
                <w:szCs w:val="24"/>
              </w:rPr>
              <w:t xml:space="preserve">Aurelija Ploticyna  </w:t>
            </w:r>
            <w:r w:rsidR="003D7E5A" w:rsidRPr="00E776C2">
              <w:rPr>
                <w:rFonts w:ascii="Times New Roman" w:eastAsia="Times New Roman" w:hAnsi="Times New Roman"/>
                <w:sz w:val="24"/>
                <w:szCs w:val="24"/>
              </w:rPr>
              <w:t xml:space="preserve"> </w:t>
            </w:r>
            <w:r w:rsidRPr="00E776C2">
              <w:rPr>
                <w:rFonts w:ascii="Times New Roman" w:eastAsia="Times New Roman" w:hAnsi="Times New Roman"/>
                <w:sz w:val="24"/>
                <w:szCs w:val="24"/>
              </w:rPr>
              <w:t>2024-01-30</w:t>
            </w:r>
          </w:p>
        </w:tc>
      </w:tr>
      <w:tr w:rsidR="00B510BA" w:rsidRPr="00E776C2" w14:paraId="0C6F3855" w14:textId="77777777" w:rsidTr="00B510BA">
        <w:tc>
          <w:tcPr>
            <w:tcW w:w="3209" w:type="dxa"/>
          </w:tcPr>
          <w:p w14:paraId="539E7113" w14:textId="77777777" w:rsidR="00B510BA" w:rsidRPr="00E776C2" w:rsidRDefault="00B510BA" w:rsidP="00C550BA">
            <w:pPr>
              <w:tabs>
                <w:tab w:val="left" w:pos="4253"/>
                <w:tab w:val="left" w:pos="4536"/>
                <w:tab w:val="left" w:pos="6096"/>
                <w:tab w:val="left" w:pos="6946"/>
                <w:tab w:val="left" w:pos="8080"/>
                <w:tab w:val="left" w:pos="8364"/>
              </w:tabs>
              <w:jc w:val="both"/>
              <w:rPr>
                <w:rFonts w:ascii="Times New Roman" w:eastAsia="Times New Roman" w:hAnsi="Times New Roman"/>
                <w:sz w:val="24"/>
                <w:szCs w:val="24"/>
              </w:rPr>
            </w:pPr>
          </w:p>
          <w:p w14:paraId="4A508F71" w14:textId="166C4BA3" w:rsidR="009E539F" w:rsidRPr="00E776C2" w:rsidRDefault="009E539F" w:rsidP="00C550BA">
            <w:pPr>
              <w:tabs>
                <w:tab w:val="left" w:pos="4253"/>
                <w:tab w:val="left" w:pos="4536"/>
                <w:tab w:val="left" w:pos="6096"/>
                <w:tab w:val="left" w:pos="6946"/>
                <w:tab w:val="left" w:pos="8080"/>
                <w:tab w:val="left" w:pos="8364"/>
              </w:tabs>
              <w:jc w:val="both"/>
              <w:rPr>
                <w:rFonts w:ascii="Times New Roman" w:eastAsia="Times New Roman" w:hAnsi="Times New Roman"/>
                <w:sz w:val="24"/>
                <w:szCs w:val="24"/>
              </w:rPr>
            </w:pPr>
          </w:p>
        </w:tc>
        <w:tc>
          <w:tcPr>
            <w:tcW w:w="3023" w:type="dxa"/>
            <w:tcBorders>
              <w:top w:val="single" w:sz="4" w:space="0" w:color="auto"/>
            </w:tcBorders>
          </w:tcPr>
          <w:p w14:paraId="0F9BC064" w14:textId="5E641970" w:rsidR="00B510BA" w:rsidRPr="00E776C2" w:rsidRDefault="00B510BA" w:rsidP="00B510BA">
            <w:pPr>
              <w:tabs>
                <w:tab w:val="left" w:pos="4536"/>
                <w:tab w:val="left" w:pos="7230"/>
              </w:tabs>
              <w:jc w:val="center"/>
              <w:rPr>
                <w:rFonts w:ascii="Times New Roman" w:eastAsia="Times New Roman" w:hAnsi="Times New Roman"/>
                <w:color w:val="000000"/>
                <w:sz w:val="20"/>
                <w:szCs w:val="20"/>
              </w:rPr>
            </w:pPr>
            <w:r w:rsidRPr="00E776C2">
              <w:rPr>
                <w:rFonts w:ascii="Times New Roman" w:eastAsia="Times New Roman" w:hAnsi="Times New Roman"/>
                <w:sz w:val="20"/>
                <w:szCs w:val="20"/>
              </w:rPr>
              <w:t>(parašas)</w:t>
            </w:r>
          </w:p>
        </w:tc>
        <w:tc>
          <w:tcPr>
            <w:tcW w:w="3396" w:type="dxa"/>
          </w:tcPr>
          <w:p w14:paraId="653063BD" w14:textId="77777777" w:rsidR="00B510BA" w:rsidRPr="00E776C2" w:rsidRDefault="00B510BA" w:rsidP="00C550BA">
            <w:pPr>
              <w:tabs>
                <w:tab w:val="left" w:pos="4253"/>
                <w:tab w:val="left" w:pos="4536"/>
                <w:tab w:val="left" w:pos="6096"/>
                <w:tab w:val="left" w:pos="6946"/>
                <w:tab w:val="left" w:pos="8080"/>
                <w:tab w:val="left" w:pos="8364"/>
              </w:tabs>
              <w:jc w:val="both"/>
              <w:rPr>
                <w:rFonts w:ascii="Times New Roman" w:eastAsia="Times New Roman" w:hAnsi="Times New Roman"/>
                <w:sz w:val="24"/>
                <w:szCs w:val="24"/>
              </w:rPr>
            </w:pPr>
          </w:p>
        </w:tc>
      </w:tr>
    </w:tbl>
    <w:p w14:paraId="7D297695" w14:textId="77777777" w:rsidR="008A2E8E" w:rsidRDefault="006A65C0" w:rsidP="008A2E8E">
      <w:pPr>
        <w:tabs>
          <w:tab w:val="right" w:leader="underscore" w:pos="9071"/>
        </w:tabs>
        <w:overflowPunct w:val="0"/>
        <w:spacing w:after="0" w:line="240" w:lineRule="auto"/>
        <w:jc w:val="both"/>
        <w:textAlignment w:val="baseline"/>
        <w:rPr>
          <w:rFonts w:ascii="Times New Roman" w:hAnsi="Times New Roman"/>
          <w:b/>
          <w:sz w:val="24"/>
          <w:szCs w:val="24"/>
        </w:rPr>
      </w:pPr>
      <w:r w:rsidRPr="00E776C2">
        <w:rPr>
          <w:rFonts w:ascii="Times New Roman" w:hAnsi="Times New Roman"/>
          <w:b/>
          <w:sz w:val="24"/>
          <w:szCs w:val="24"/>
        </w:rPr>
        <w:t>11. Įvertini</w:t>
      </w:r>
      <w:r w:rsidR="008A2E8E">
        <w:rPr>
          <w:rFonts w:ascii="Times New Roman" w:hAnsi="Times New Roman"/>
          <w:b/>
          <w:sz w:val="24"/>
          <w:szCs w:val="24"/>
        </w:rPr>
        <w:t>mas, jo pagrindimas ir siūlymai:</w:t>
      </w:r>
    </w:p>
    <w:p w14:paraId="77A989BD" w14:textId="76A60FCE" w:rsidR="00FC74EF" w:rsidRPr="00FC74EF" w:rsidRDefault="008A2E8E" w:rsidP="008A2E8E">
      <w:pPr>
        <w:tabs>
          <w:tab w:val="right" w:leader="underscore" w:pos="9071"/>
        </w:tabs>
        <w:overflowPunct w:val="0"/>
        <w:spacing w:after="0" w:line="240" w:lineRule="auto"/>
        <w:jc w:val="both"/>
        <w:textAlignment w:val="baseline"/>
        <w:rPr>
          <w:rFonts w:ascii="Times New Roman" w:hAnsi="Times New Roman"/>
          <w:sz w:val="24"/>
          <w:szCs w:val="24"/>
        </w:rPr>
      </w:pPr>
      <w:r w:rsidRPr="008A2E8E">
        <w:rPr>
          <w:rFonts w:ascii="Times New Roman" w:hAnsi="Times New Roman"/>
          <w:sz w:val="24"/>
          <w:szCs w:val="24"/>
        </w:rPr>
        <w:t xml:space="preserve">      </w:t>
      </w:r>
      <w:r w:rsidR="00BB05E6" w:rsidRPr="008A2E8E">
        <w:rPr>
          <w:rFonts w:ascii="Times New Roman" w:hAnsi="Times New Roman"/>
          <w:sz w:val="24"/>
          <w:szCs w:val="24"/>
        </w:rPr>
        <w:t>Šiaulių lopšelio-darželio „Berželis“ direktorės Sonatos Dedūraitės</w:t>
      </w:r>
      <w:r w:rsidRPr="008A2E8E">
        <w:rPr>
          <w:rFonts w:ascii="Times New Roman" w:hAnsi="Times New Roman"/>
          <w:sz w:val="24"/>
          <w:szCs w:val="24"/>
        </w:rPr>
        <w:t xml:space="preserve"> </w:t>
      </w:r>
      <w:r w:rsidR="00BB05E6" w:rsidRPr="008A2E8E">
        <w:rPr>
          <w:rFonts w:ascii="Times New Roman" w:hAnsi="Times New Roman"/>
          <w:sz w:val="24"/>
          <w:szCs w:val="24"/>
        </w:rPr>
        <w:t xml:space="preserve"> </w:t>
      </w:r>
      <w:r w:rsidRPr="008A2E8E">
        <w:rPr>
          <w:rFonts w:ascii="Times New Roman" w:hAnsi="Times New Roman"/>
          <w:sz w:val="24"/>
          <w:szCs w:val="24"/>
        </w:rPr>
        <w:t xml:space="preserve">2023 metų veiklos užduotys įvykdytos </w:t>
      </w:r>
      <w:r w:rsidRPr="008A2E8E">
        <w:rPr>
          <w:rFonts w:ascii="Times New Roman" w:hAnsi="Times New Roman"/>
          <w:bCs/>
          <w:sz w:val="24"/>
          <w:szCs w:val="24"/>
        </w:rPr>
        <w:t>laiku ir viršyti sutartiniai vertinimo rodikliai, atliktos užduotys, orientuotos į įstaigos veiklos pokytį ar proceso tobulinimą, įdiegti kokybės valdymo metodai, puikiai atliktos pareigybės aprašyme nustatytas funkcijos:</w:t>
      </w:r>
      <w:r>
        <w:rPr>
          <w:rFonts w:ascii="Times New Roman" w:hAnsi="Times New Roman"/>
          <w:bCs/>
          <w:sz w:val="24"/>
          <w:szCs w:val="24"/>
        </w:rPr>
        <w:t xml:space="preserve"> </w:t>
      </w:r>
      <w:r w:rsidR="00BB05E6" w:rsidRPr="00BB05E6">
        <w:rPr>
          <w:rFonts w:ascii="Times New Roman" w:hAnsi="Times New Roman"/>
          <w:sz w:val="24"/>
          <w:szCs w:val="24"/>
        </w:rPr>
        <w:t xml:space="preserve">pagerėjo ugdytinių pasiekimai – sakytinė kalba </w:t>
      </w:r>
      <w:r w:rsidR="00BD6E43">
        <w:rPr>
          <w:rFonts w:ascii="Times New Roman" w:hAnsi="Times New Roman"/>
          <w:sz w:val="24"/>
          <w:szCs w:val="24"/>
        </w:rPr>
        <w:t>12</w:t>
      </w:r>
      <w:r w:rsidR="00BB05E6" w:rsidRPr="00BB05E6">
        <w:rPr>
          <w:rFonts w:ascii="Times New Roman" w:hAnsi="Times New Roman"/>
          <w:sz w:val="24"/>
          <w:szCs w:val="24"/>
        </w:rPr>
        <w:t>,</w:t>
      </w:r>
      <w:r w:rsidR="00BD6E43">
        <w:rPr>
          <w:rFonts w:ascii="Times New Roman" w:hAnsi="Times New Roman"/>
          <w:sz w:val="24"/>
          <w:szCs w:val="24"/>
        </w:rPr>
        <w:t>8</w:t>
      </w:r>
      <w:r w:rsidR="00BB05E6" w:rsidRPr="00BB05E6">
        <w:rPr>
          <w:rFonts w:ascii="Times New Roman" w:hAnsi="Times New Roman"/>
          <w:sz w:val="24"/>
          <w:szCs w:val="24"/>
        </w:rPr>
        <w:t xml:space="preserve"> </w:t>
      </w:r>
      <w:r w:rsidR="00BB05E6" w:rsidRPr="00F810A6">
        <w:rPr>
          <w:rFonts w:ascii="Times New Roman" w:hAnsi="Times New Roman"/>
          <w:sz w:val="24"/>
          <w:szCs w:val="24"/>
        </w:rPr>
        <w:t>proc.</w:t>
      </w:r>
      <w:r w:rsidR="00BB05E6" w:rsidRPr="00BB05E6">
        <w:rPr>
          <w:rFonts w:ascii="Times New Roman" w:hAnsi="Times New Roman"/>
          <w:sz w:val="24"/>
          <w:szCs w:val="24"/>
        </w:rPr>
        <w:t xml:space="preserve"> Įgyvendintas SKU modelis: informacinėje SKU sistemoje fiksuota ir įvykdyta </w:t>
      </w:r>
      <w:r w:rsidR="00BD6E43" w:rsidRPr="00F810A6">
        <w:rPr>
          <w:rFonts w:ascii="Times New Roman" w:hAnsi="Times New Roman"/>
          <w:sz w:val="24"/>
          <w:szCs w:val="24"/>
        </w:rPr>
        <w:t>23</w:t>
      </w:r>
      <w:r w:rsidR="00BB05E6" w:rsidRPr="00F810A6">
        <w:rPr>
          <w:rFonts w:ascii="Times New Roman" w:hAnsi="Times New Roman"/>
          <w:sz w:val="24"/>
          <w:szCs w:val="24"/>
        </w:rPr>
        <w:t xml:space="preserve"> veikl</w:t>
      </w:r>
      <w:r w:rsidR="00BD6E43" w:rsidRPr="00F810A6">
        <w:rPr>
          <w:rFonts w:ascii="Times New Roman" w:hAnsi="Times New Roman"/>
          <w:sz w:val="24"/>
          <w:szCs w:val="24"/>
        </w:rPr>
        <w:t>os</w:t>
      </w:r>
      <w:r w:rsidR="00BB05E6" w:rsidRPr="00F810A6">
        <w:rPr>
          <w:rFonts w:ascii="Times New Roman" w:hAnsi="Times New Roman"/>
          <w:sz w:val="24"/>
          <w:szCs w:val="24"/>
        </w:rPr>
        <w:t>.</w:t>
      </w:r>
      <w:r w:rsidR="00BB05E6" w:rsidRPr="00BB05E6">
        <w:rPr>
          <w:rFonts w:ascii="Times New Roman" w:hAnsi="Times New Roman"/>
          <w:sz w:val="24"/>
          <w:szCs w:val="24"/>
        </w:rPr>
        <w:t xml:space="preserve"> </w:t>
      </w:r>
    </w:p>
    <w:p w14:paraId="531A6404" w14:textId="135DD76A" w:rsidR="00750485" w:rsidRDefault="008A2E8E" w:rsidP="008A2E8E">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529DF" w:rsidRPr="00E776C2">
        <w:rPr>
          <w:rFonts w:ascii="Times New Roman" w:eastAsia="Times New Roman" w:hAnsi="Times New Roman"/>
          <w:color w:val="000000"/>
          <w:sz w:val="24"/>
          <w:szCs w:val="24"/>
        </w:rPr>
        <w:t>Lopšelio-darželio STEAM centre buvo organizuotos 107 veiklos (58 – lopšelio-darželio ugdytiniams ir 49 – kitų įstaigų ugdytiniams), aps</w:t>
      </w:r>
      <w:r w:rsidR="00A529DF">
        <w:rPr>
          <w:rFonts w:ascii="Times New Roman" w:eastAsia="Times New Roman" w:hAnsi="Times New Roman"/>
          <w:color w:val="000000"/>
          <w:sz w:val="24"/>
          <w:szCs w:val="24"/>
        </w:rPr>
        <w:t>i</w:t>
      </w:r>
      <w:r w:rsidR="00A529DF" w:rsidRPr="00E776C2">
        <w:rPr>
          <w:rFonts w:ascii="Times New Roman" w:eastAsia="Times New Roman" w:hAnsi="Times New Roman"/>
          <w:color w:val="000000"/>
          <w:sz w:val="24"/>
          <w:szCs w:val="24"/>
        </w:rPr>
        <w:t>lankė 1350 vaikų (436 įstaigos ugdytiniai ir 914 kitų įstaigų ugdytiniai).</w:t>
      </w:r>
    </w:p>
    <w:p w14:paraId="5942A7D8" w14:textId="13370B00" w:rsidR="00750485" w:rsidRDefault="008A2E8E" w:rsidP="008A2E8E">
      <w:pPr>
        <w:spacing w:after="0"/>
        <w:jc w:val="both"/>
        <w:rPr>
          <w:rFonts w:ascii="Times New Roman" w:hAnsi="Times New Roman"/>
          <w:sz w:val="24"/>
          <w:szCs w:val="24"/>
        </w:rPr>
      </w:pPr>
      <w:r>
        <w:rPr>
          <w:rFonts w:ascii="Times New Roman" w:hAnsi="Times New Roman"/>
          <w:sz w:val="24"/>
          <w:szCs w:val="24"/>
        </w:rPr>
        <w:lastRenderedPageBreak/>
        <w:t xml:space="preserve">       </w:t>
      </w:r>
      <w:r w:rsidR="00A529DF" w:rsidRPr="00E776C2">
        <w:rPr>
          <w:rFonts w:ascii="Times New Roman" w:hAnsi="Times New Roman"/>
          <w:sz w:val="24"/>
          <w:szCs w:val="24"/>
        </w:rPr>
        <w:t>Bendradarbiaujant su Š</w:t>
      </w:r>
      <w:r w:rsidR="00F810A6">
        <w:rPr>
          <w:rFonts w:ascii="Times New Roman" w:hAnsi="Times New Roman"/>
          <w:sz w:val="24"/>
          <w:szCs w:val="24"/>
        </w:rPr>
        <w:t xml:space="preserve">iaulių techninės kūrybos centru </w:t>
      </w:r>
      <w:r w:rsidR="00A529DF" w:rsidRPr="00E776C2">
        <w:rPr>
          <w:rFonts w:ascii="Times New Roman" w:hAnsi="Times New Roman"/>
          <w:sz w:val="24"/>
          <w:szCs w:val="24"/>
        </w:rPr>
        <w:t>organizuota tarptautinė paroda „Rudeninis Steam‘ukas“</w:t>
      </w:r>
      <w:r w:rsidR="00AD35F1">
        <w:rPr>
          <w:rFonts w:ascii="Times New Roman" w:hAnsi="Times New Roman"/>
          <w:sz w:val="24"/>
          <w:szCs w:val="24"/>
        </w:rPr>
        <w:t xml:space="preserve"> (</w:t>
      </w:r>
      <w:r w:rsidR="00A529DF" w:rsidRPr="00E776C2">
        <w:rPr>
          <w:rFonts w:ascii="Times New Roman" w:hAnsi="Times New Roman"/>
          <w:sz w:val="24"/>
          <w:szCs w:val="24"/>
        </w:rPr>
        <w:t>270 dalyvių</w:t>
      </w:r>
      <w:r w:rsidR="00AD35F1">
        <w:rPr>
          <w:rFonts w:ascii="Times New Roman" w:hAnsi="Times New Roman"/>
          <w:sz w:val="24"/>
          <w:szCs w:val="24"/>
        </w:rPr>
        <w:t>)</w:t>
      </w:r>
      <w:r w:rsidR="00A529DF" w:rsidRPr="00E776C2">
        <w:rPr>
          <w:rFonts w:ascii="Times New Roman" w:hAnsi="Times New Roman"/>
          <w:sz w:val="24"/>
          <w:szCs w:val="24"/>
        </w:rPr>
        <w:t xml:space="preserve">. Vaikų darbai eksponuoti lopšelio-darželio patalpose ir įstaigos socialinio tinklo Facebook paskyroje. </w:t>
      </w:r>
      <w:r w:rsidR="00A529DF">
        <w:rPr>
          <w:rFonts w:ascii="Times New Roman" w:hAnsi="Times New Roman"/>
          <w:sz w:val="24"/>
          <w:szCs w:val="24"/>
        </w:rPr>
        <w:t>D</w:t>
      </w:r>
      <w:r w:rsidR="00A529DF" w:rsidRPr="00E776C2">
        <w:rPr>
          <w:rFonts w:ascii="Times New Roman" w:hAnsi="Times New Roman"/>
          <w:sz w:val="24"/>
          <w:szCs w:val="24"/>
        </w:rPr>
        <w:t>alintasi gerąj</w:t>
      </w:r>
      <w:r w:rsidR="00AD35F1">
        <w:rPr>
          <w:rFonts w:ascii="Times New Roman" w:hAnsi="Times New Roman"/>
          <w:sz w:val="24"/>
          <w:szCs w:val="24"/>
        </w:rPr>
        <w:t>a</w:t>
      </w:r>
      <w:r w:rsidR="00A529DF" w:rsidRPr="00E776C2">
        <w:rPr>
          <w:rFonts w:ascii="Times New Roman" w:hAnsi="Times New Roman"/>
          <w:sz w:val="24"/>
          <w:szCs w:val="24"/>
        </w:rPr>
        <w:t xml:space="preserve"> patirtimi su įgyvendinamos NordPlus programos projekto „Art of Ecology“ vykdytojais iš Švedijos.</w:t>
      </w:r>
    </w:p>
    <w:p w14:paraId="6751625C" w14:textId="03C50FA4" w:rsidR="00750485" w:rsidRDefault="008A2E8E" w:rsidP="008A2E8E">
      <w:pPr>
        <w:spacing w:after="0"/>
        <w:jc w:val="both"/>
        <w:rPr>
          <w:rFonts w:ascii="Times New Roman" w:eastAsia="Times New Roman" w:hAnsi="Times New Roman"/>
          <w:color w:val="000000"/>
          <w:sz w:val="24"/>
          <w:szCs w:val="24"/>
        </w:rPr>
      </w:pPr>
      <w:r>
        <w:rPr>
          <w:rFonts w:ascii="Times New Roman" w:hAnsi="Times New Roman"/>
          <w:sz w:val="24"/>
          <w:szCs w:val="24"/>
        </w:rPr>
        <w:t xml:space="preserve">        </w:t>
      </w:r>
      <w:r w:rsidR="00A529DF" w:rsidRPr="00E776C2">
        <w:rPr>
          <w:rFonts w:ascii="Times New Roman" w:hAnsi="Times New Roman"/>
          <w:sz w:val="24"/>
          <w:szCs w:val="24"/>
        </w:rPr>
        <w:t>Kartu su kitais „STEAM darželis“ tinklo nariais organizuota respublikinė gerosios patirties sklaidos konferencija „Atrask Šiaulių STEAM: erdvė kurti ir tyrinėti“. Įstaigos neformalaus ugdymo pedagog</w:t>
      </w:r>
      <w:r w:rsidR="00A529DF">
        <w:rPr>
          <w:rFonts w:ascii="Times New Roman" w:hAnsi="Times New Roman"/>
          <w:sz w:val="24"/>
          <w:szCs w:val="24"/>
        </w:rPr>
        <w:t>as</w:t>
      </w:r>
      <w:r w:rsidR="00A529DF" w:rsidRPr="00E776C2">
        <w:rPr>
          <w:rFonts w:ascii="Times New Roman" w:hAnsi="Times New Roman"/>
          <w:sz w:val="24"/>
          <w:szCs w:val="24"/>
        </w:rPr>
        <w:t xml:space="preserve"> vedė atvirą veiklą Lietuvos pedagogams „Įtraukusis ugdymas per STEAM. Pingvinuko pasaulyje“.</w:t>
      </w:r>
    </w:p>
    <w:p w14:paraId="5444E6AB" w14:textId="71FC77C2" w:rsidR="00750485" w:rsidRDefault="008A2E8E" w:rsidP="008A2E8E">
      <w:pPr>
        <w:spacing w:after="0"/>
        <w:jc w:val="both"/>
        <w:rPr>
          <w:rFonts w:ascii="Times New Roman" w:eastAsia="Times New Roman" w:hAnsi="Times New Roman"/>
          <w:color w:val="000000"/>
          <w:sz w:val="24"/>
          <w:szCs w:val="24"/>
        </w:rPr>
      </w:pPr>
      <w:r>
        <w:rPr>
          <w:rFonts w:ascii="Times New Roman" w:hAnsi="Times New Roman"/>
          <w:sz w:val="24"/>
          <w:szCs w:val="24"/>
          <w:shd w:val="clear" w:color="auto" w:fill="FFFFFF"/>
        </w:rPr>
        <w:t xml:space="preserve">       </w:t>
      </w:r>
      <w:r w:rsidR="00A529DF" w:rsidRPr="00CE0B85">
        <w:rPr>
          <w:rFonts w:ascii="Times New Roman" w:hAnsi="Times New Roman"/>
          <w:sz w:val="24"/>
          <w:szCs w:val="24"/>
          <w:shd w:val="clear" w:color="auto" w:fill="FFFFFF"/>
        </w:rPr>
        <w:t>2023 m. lopšeliui-darželiui suteiktas eksperto ženklas (STEM School Label Expert)</w:t>
      </w:r>
      <w:r w:rsidR="00CE0B85" w:rsidRPr="00CE0B85">
        <w:rPr>
          <w:rFonts w:ascii="Times New Roman" w:hAnsi="Times New Roman"/>
          <w:sz w:val="24"/>
          <w:szCs w:val="24"/>
          <w:shd w:val="clear" w:color="auto" w:fill="FFFFFF"/>
        </w:rPr>
        <w:t>, į</w:t>
      </w:r>
      <w:r w:rsidR="00A529DF" w:rsidRPr="00CE0B85">
        <w:rPr>
          <w:rFonts w:ascii="Times New Roman" w:hAnsi="Times New Roman"/>
          <w:sz w:val="24"/>
          <w:szCs w:val="24"/>
        </w:rPr>
        <w:t>staigai suteikti eTwinning Europos kokybės ženklas už projektus: „Fresh weather in may city“ ir „First step to matehematics“, Nacionaliniai kokybės ženklai suteikti už projektus: „First step to matehematics“ , „Signs of friendship“, „I learn by trying“</w:t>
      </w:r>
      <w:r w:rsidR="00F810A6">
        <w:rPr>
          <w:rFonts w:ascii="Times New Roman" w:hAnsi="Times New Roman"/>
          <w:sz w:val="24"/>
          <w:szCs w:val="24"/>
        </w:rPr>
        <w:t xml:space="preserve">, </w:t>
      </w:r>
      <w:r w:rsidR="00F810A6" w:rsidRPr="00E776C2">
        <w:rPr>
          <w:rFonts w:ascii="Times New Roman" w:hAnsi="Times New Roman"/>
          <w:sz w:val="24"/>
          <w:szCs w:val="24"/>
          <w:shd w:val="clear" w:color="auto" w:fill="FFFFFF"/>
        </w:rPr>
        <w:t>nuosekliai vykdo</w:t>
      </w:r>
      <w:r w:rsidR="00F810A6">
        <w:rPr>
          <w:rFonts w:ascii="Times New Roman" w:hAnsi="Times New Roman"/>
          <w:sz w:val="24"/>
          <w:szCs w:val="24"/>
          <w:shd w:val="clear" w:color="auto" w:fill="FFFFFF"/>
        </w:rPr>
        <w:t>ma</w:t>
      </w:r>
      <w:r w:rsidR="00F810A6" w:rsidRPr="00E776C2">
        <w:rPr>
          <w:rFonts w:ascii="Times New Roman" w:hAnsi="Times New Roman"/>
          <w:sz w:val="24"/>
          <w:szCs w:val="24"/>
          <w:shd w:val="clear" w:color="auto" w:fill="FFFFFF"/>
        </w:rPr>
        <w:t xml:space="preserve"> STEM strategij</w:t>
      </w:r>
      <w:r w:rsidR="00F810A6">
        <w:rPr>
          <w:rFonts w:ascii="Times New Roman" w:hAnsi="Times New Roman"/>
          <w:sz w:val="24"/>
          <w:szCs w:val="24"/>
          <w:shd w:val="clear" w:color="auto" w:fill="FFFFFF"/>
        </w:rPr>
        <w:t>a</w:t>
      </w:r>
      <w:r w:rsidR="00F810A6" w:rsidRPr="00E776C2">
        <w:rPr>
          <w:rFonts w:ascii="Times New Roman" w:hAnsi="Times New Roman"/>
          <w:sz w:val="24"/>
          <w:szCs w:val="24"/>
          <w:shd w:val="clear" w:color="auto" w:fill="FFFFFF"/>
        </w:rPr>
        <w:t>, užtikrina</w:t>
      </w:r>
      <w:r w:rsidR="00F810A6">
        <w:rPr>
          <w:rFonts w:ascii="Times New Roman" w:hAnsi="Times New Roman"/>
          <w:sz w:val="24"/>
          <w:szCs w:val="24"/>
          <w:shd w:val="clear" w:color="auto" w:fill="FFFFFF"/>
        </w:rPr>
        <w:t>ma</w:t>
      </w:r>
      <w:r w:rsidR="00F810A6" w:rsidRPr="00E776C2">
        <w:rPr>
          <w:rFonts w:ascii="Times New Roman" w:hAnsi="Times New Roman"/>
          <w:sz w:val="24"/>
          <w:szCs w:val="24"/>
          <w:shd w:val="clear" w:color="auto" w:fill="FFFFFF"/>
        </w:rPr>
        <w:t xml:space="preserve"> sisteming</w:t>
      </w:r>
      <w:r w:rsidR="00F810A6">
        <w:rPr>
          <w:rFonts w:ascii="Times New Roman" w:hAnsi="Times New Roman"/>
          <w:sz w:val="24"/>
          <w:szCs w:val="24"/>
          <w:shd w:val="clear" w:color="auto" w:fill="FFFFFF"/>
        </w:rPr>
        <w:t>a</w:t>
      </w:r>
      <w:r w:rsidR="00F810A6" w:rsidRPr="00E776C2">
        <w:rPr>
          <w:rFonts w:ascii="Times New Roman" w:hAnsi="Times New Roman"/>
          <w:sz w:val="24"/>
          <w:szCs w:val="24"/>
          <w:shd w:val="clear" w:color="auto" w:fill="FFFFFF"/>
        </w:rPr>
        <w:t xml:space="preserve"> ir kokybišk</w:t>
      </w:r>
      <w:r w:rsidR="00F810A6">
        <w:rPr>
          <w:rFonts w:ascii="Times New Roman" w:hAnsi="Times New Roman"/>
          <w:sz w:val="24"/>
          <w:szCs w:val="24"/>
          <w:shd w:val="clear" w:color="auto" w:fill="FFFFFF"/>
        </w:rPr>
        <w:t>a</w:t>
      </w:r>
      <w:r w:rsidR="00F810A6" w:rsidRPr="00E776C2">
        <w:rPr>
          <w:rFonts w:ascii="Times New Roman" w:hAnsi="Times New Roman"/>
          <w:sz w:val="24"/>
          <w:szCs w:val="24"/>
          <w:shd w:val="clear" w:color="auto" w:fill="FFFFFF"/>
        </w:rPr>
        <w:t xml:space="preserve"> STEM mokymo ir mokymosi plėtr</w:t>
      </w:r>
      <w:r w:rsidR="00F810A6">
        <w:rPr>
          <w:rFonts w:ascii="Times New Roman" w:hAnsi="Times New Roman"/>
          <w:sz w:val="24"/>
          <w:szCs w:val="24"/>
          <w:shd w:val="clear" w:color="auto" w:fill="FFFFFF"/>
        </w:rPr>
        <w:t>a</w:t>
      </w:r>
      <w:r w:rsidR="00F810A6" w:rsidRPr="00E776C2">
        <w:rPr>
          <w:rFonts w:ascii="Times New Roman" w:hAnsi="Times New Roman"/>
          <w:sz w:val="24"/>
          <w:szCs w:val="24"/>
          <w:shd w:val="clear" w:color="auto" w:fill="FFFFFF"/>
        </w:rPr>
        <w:t>.</w:t>
      </w:r>
    </w:p>
    <w:p w14:paraId="38F71BFE" w14:textId="6DED1F84" w:rsidR="00750485" w:rsidRDefault="008A2E8E" w:rsidP="008A2E8E">
      <w:pPr>
        <w:spacing w:after="0"/>
        <w:jc w:val="both"/>
        <w:rPr>
          <w:rFonts w:ascii="Times New Roman" w:hAnsi="Times New Roman"/>
          <w:sz w:val="24"/>
          <w:szCs w:val="24"/>
        </w:rPr>
      </w:pPr>
      <w:r>
        <w:rPr>
          <w:rFonts w:ascii="Times New Roman" w:hAnsi="Times New Roman"/>
          <w:sz w:val="24"/>
          <w:szCs w:val="24"/>
        </w:rPr>
        <w:t xml:space="preserve">       </w:t>
      </w:r>
      <w:r w:rsidR="00FC74EF" w:rsidRPr="00E776C2">
        <w:rPr>
          <w:rFonts w:ascii="Times New Roman" w:hAnsi="Times New Roman"/>
          <w:sz w:val="24"/>
          <w:szCs w:val="24"/>
        </w:rPr>
        <w:t>Visi įstaigos pedagogai įvairina veiklas naudodami elektronines aplinkas ugdymo procesui organizuoti grupėse arba STEAM centre.</w:t>
      </w:r>
    </w:p>
    <w:p w14:paraId="131A4AF4" w14:textId="7108737D" w:rsidR="00C12E08" w:rsidRDefault="008A2E8E" w:rsidP="008A2E8E">
      <w:pPr>
        <w:spacing w:after="0"/>
        <w:jc w:val="both"/>
        <w:rPr>
          <w:rFonts w:ascii="Times New Roman" w:eastAsia="Times New Roman" w:hAnsi="Times New Roman"/>
          <w:color w:val="000000"/>
          <w:sz w:val="24"/>
          <w:szCs w:val="24"/>
        </w:rPr>
      </w:pPr>
      <w:r>
        <w:rPr>
          <w:rFonts w:ascii="Times New Roman" w:hAnsi="Times New Roman"/>
          <w:sz w:val="24"/>
          <w:szCs w:val="24"/>
        </w:rPr>
        <w:t xml:space="preserve">        </w:t>
      </w:r>
      <w:r w:rsidR="00C12E08" w:rsidRPr="00C12E08">
        <w:rPr>
          <w:rFonts w:ascii="Times New Roman" w:hAnsi="Times New Roman"/>
          <w:sz w:val="24"/>
          <w:szCs w:val="24"/>
        </w:rPr>
        <w:t>Parengta paraiška ir gauta Erasmus+ programos Akreditacija mobilumų konsorciumo koordinavimui</w:t>
      </w:r>
      <w:r w:rsidR="00C12E08">
        <w:rPr>
          <w:rFonts w:ascii="Times New Roman" w:hAnsi="Times New Roman"/>
          <w:sz w:val="24"/>
          <w:szCs w:val="24"/>
        </w:rPr>
        <w:t xml:space="preserve"> – s</w:t>
      </w:r>
      <w:r w:rsidR="00C12E08" w:rsidRPr="00C12E08">
        <w:rPr>
          <w:rFonts w:ascii="Times New Roman" w:hAnsi="Times New Roman"/>
          <w:sz w:val="24"/>
          <w:szCs w:val="24"/>
        </w:rPr>
        <w:t xml:space="preserve">uteikta akreditacija 5 Šiaulių miesto STEAM darželių konsorciumo koordinavimo veiklai. Sudarytos sąlygos STEAM ugdymo kokybės užtikrinimui, tarpinstituciniam Šiaulių STEAM </w:t>
      </w:r>
      <w:r w:rsidR="00C12E08">
        <w:rPr>
          <w:rFonts w:ascii="Times New Roman" w:hAnsi="Times New Roman"/>
          <w:sz w:val="24"/>
          <w:szCs w:val="24"/>
        </w:rPr>
        <w:t>lopšelių-</w:t>
      </w:r>
      <w:r w:rsidR="00C12E08" w:rsidRPr="00C12E08">
        <w:rPr>
          <w:rFonts w:ascii="Times New Roman" w:hAnsi="Times New Roman"/>
          <w:sz w:val="24"/>
          <w:szCs w:val="24"/>
        </w:rPr>
        <w:t xml:space="preserve">darželių </w:t>
      </w:r>
      <w:r w:rsidR="00C12E08">
        <w:rPr>
          <w:rFonts w:ascii="Times New Roman" w:hAnsi="Times New Roman"/>
          <w:sz w:val="24"/>
          <w:szCs w:val="24"/>
        </w:rPr>
        <w:t>b</w:t>
      </w:r>
      <w:r w:rsidR="00C12E08" w:rsidRPr="00C12E08">
        <w:rPr>
          <w:rFonts w:ascii="Times New Roman" w:hAnsi="Times New Roman"/>
          <w:sz w:val="24"/>
          <w:szCs w:val="24"/>
        </w:rPr>
        <w:t>endradarbiavimui, 2024</w:t>
      </w:r>
      <w:r w:rsidR="00FC4AF8">
        <w:rPr>
          <w:rFonts w:ascii="Times New Roman" w:hAnsi="Times New Roman"/>
          <w:sz w:val="24"/>
          <w:szCs w:val="24"/>
        </w:rPr>
        <w:t>–</w:t>
      </w:r>
      <w:r w:rsidR="00C12E08" w:rsidRPr="00C12E08">
        <w:rPr>
          <w:rFonts w:ascii="Times New Roman" w:hAnsi="Times New Roman"/>
          <w:sz w:val="24"/>
          <w:szCs w:val="24"/>
        </w:rPr>
        <w:t>2027 m. įstaigų pedagogų kvalifikacijos tobulinimui tarptautiniuose mobilumuose.</w:t>
      </w:r>
    </w:p>
    <w:p w14:paraId="1973B732" w14:textId="7BFFCD2A" w:rsidR="00BB05E6" w:rsidRPr="00750485" w:rsidRDefault="008A2E8E" w:rsidP="008A2E8E">
      <w:pPr>
        <w:spacing w:after="0"/>
        <w:jc w:val="both"/>
        <w:rPr>
          <w:rFonts w:ascii="Times New Roman" w:eastAsia="Times New Roman" w:hAnsi="Times New Roman"/>
          <w:color w:val="000000"/>
          <w:sz w:val="24"/>
          <w:szCs w:val="24"/>
        </w:rPr>
      </w:pPr>
      <w:r>
        <w:rPr>
          <w:rFonts w:ascii="Times New Roman" w:hAnsi="Times New Roman"/>
          <w:sz w:val="24"/>
          <w:szCs w:val="24"/>
        </w:rPr>
        <w:t xml:space="preserve">        </w:t>
      </w:r>
    </w:p>
    <w:p w14:paraId="46027931" w14:textId="67F01D46" w:rsidR="009E539F" w:rsidRPr="00BB05E6" w:rsidRDefault="009E539F" w:rsidP="00C550BA">
      <w:pPr>
        <w:tabs>
          <w:tab w:val="left" w:pos="1276"/>
          <w:tab w:val="left" w:pos="5954"/>
          <w:tab w:val="left" w:pos="8364"/>
        </w:tabs>
        <w:spacing w:after="0" w:line="240" w:lineRule="auto"/>
        <w:rPr>
          <w:rFonts w:ascii="Times New Roman" w:hAnsi="Times New Roman"/>
          <w:sz w:val="24"/>
          <w:szCs w:val="24"/>
        </w:rPr>
      </w:pPr>
    </w:p>
    <w:p w14:paraId="5AB11A70" w14:textId="77777777" w:rsidR="008A2E8E" w:rsidRPr="008A2E8E" w:rsidRDefault="008A2E8E" w:rsidP="008A2E8E">
      <w:pPr>
        <w:tabs>
          <w:tab w:val="left" w:pos="1276"/>
          <w:tab w:val="left" w:pos="5954"/>
          <w:tab w:val="left" w:pos="8364"/>
        </w:tabs>
        <w:overflowPunct w:val="0"/>
        <w:spacing w:after="0" w:line="240" w:lineRule="auto"/>
        <w:jc w:val="both"/>
        <w:textAlignment w:val="baseline"/>
        <w:rPr>
          <w:rFonts w:ascii="Times New Roman" w:hAnsi="Times New Roman"/>
          <w:sz w:val="24"/>
          <w:szCs w:val="24"/>
        </w:rPr>
      </w:pPr>
      <w:r w:rsidRPr="008A2E8E">
        <w:rPr>
          <w:rFonts w:ascii="Times New Roman" w:hAnsi="Times New Roman"/>
          <w:sz w:val="24"/>
          <w:szCs w:val="24"/>
        </w:rPr>
        <w:t>Šiaulių miesto savivaldybės administracijos</w:t>
      </w:r>
    </w:p>
    <w:p w14:paraId="5750149A" w14:textId="77777777" w:rsidR="008A2E8E" w:rsidRPr="008A2E8E" w:rsidRDefault="008A2E8E" w:rsidP="008A2E8E">
      <w:pPr>
        <w:tabs>
          <w:tab w:val="left" w:pos="1276"/>
          <w:tab w:val="left" w:pos="5954"/>
          <w:tab w:val="left" w:pos="8364"/>
        </w:tabs>
        <w:overflowPunct w:val="0"/>
        <w:spacing w:after="0" w:line="240" w:lineRule="auto"/>
        <w:jc w:val="both"/>
        <w:textAlignment w:val="baseline"/>
        <w:rPr>
          <w:rFonts w:ascii="Times New Roman" w:hAnsi="Times New Roman"/>
          <w:sz w:val="24"/>
          <w:szCs w:val="24"/>
        </w:rPr>
      </w:pPr>
      <w:r w:rsidRPr="008A2E8E">
        <w:rPr>
          <w:rFonts w:ascii="Times New Roman" w:hAnsi="Times New Roman"/>
          <w:sz w:val="24"/>
          <w:szCs w:val="24"/>
        </w:rPr>
        <w:t xml:space="preserve">Švietimo skyriaus vedėja                                __________         Edita Minkuvienė       2024-02-19  </w:t>
      </w:r>
    </w:p>
    <w:p w14:paraId="36333096" w14:textId="6ACE907C" w:rsidR="008A2E8E" w:rsidRPr="008A2E8E" w:rsidRDefault="008A2E8E" w:rsidP="008A2E8E">
      <w:pPr>
        <w:tabs>
          <w:tab w:val="left" w:pos="4253"/>
          <w:tab w:val="left" w:pos="6946"/>
        </w:tabs>
        <w:overflowPunct w:val="0"/>
        <w:spacing w:after="0" w:line="240" w:lineRule="auto"/>
        <w:jc w:val="both"/>
        <w:textAlignment w:val="baseline"/>
        <w:rPr>
          <w:rFonts w:ascii="Times New Roman" w:hAnsi="Times New Roman"/>
          <w:sz w:val="24"/>
          <w:szCs w:val="24"/>
        </w:rPr>
      </w:pPr>
      <w:r w:rsidRPr="008A2E8E">
        <w:rPr>
          <w:rFonts w:ascii="Times New Roman" w:hAnsi="Times New Roman"/>
          <w:sz w:val="24"/>
          <w:szCs w:val="24"/>
        </w:rPr>
        <w:t xml:space="preserve">                                                          </w:t>
      </w:r>
      <w:r>
        <w:rPr>
          <w:rFonts w:ascii="Times New Roman" w:hAnsi="Times New Roman"/>
          <w:sz w:val="24"/>
          <w:szCs w:val="24"/>
        </w:rPr>
        <w:t xml:space="preserve">                 </w:t>
      </w:r>
      <w:r w:rsidRPr="008A2E8E">
        <w:rPr>
          <w:rFonts w:ascii="Times New Roman" w:hAnsi="Times New Roman"/>
          <w:sz w:val="24"/>
          <w:szCs w:val="24"/>
        </w:rPr>
        <w:t xml:space="preserve"> (parašas)</w:t>
      </w:r>
    </w:p>
    <w:p w14:paraId="64DBBFC2" w14:textId="77777777" w:rsidR="008A2E8E" w:rsidRPr="008A2E8E" w:rsidRDefault="008A2E8E" w:rsidP="008A2E8E">
      <w:pPr>
        <w:tabs>
          <w:tab w:val="left" w:pos="4253"/>
          <w:tab w:val="left" w:pos="6946"/>
        </w:tabs>
        <w:overflowPunct w:val="0"/>
        <w:spacing w:after="0" w:line="240" w:lineRule="auto"/>
        <w:jc w:val="both"/>
        <w:textAlignment w:val="baseline"/>
        <w:rPr>
          <w:rFonts w:ascii="Times New Roman" w:hAnsi="Times New Roman"/>
          <w:sz w:val="24"/>
          <w:szCs w:val="24"/>
        </w:rPr>
      </w:pPr>
    </w:p>
    <w:p w14:paraId="5D586A70" w14:textId="77777777" w:rsidR="008A2E8E" w:rsidRPr="008A2E8E" w:rsidRDefault="008A2E8E" w:rsidP="008A2E8E">
      <w:pPr>
        <w:tabs>
          <w:tab w:val="left" w:pos="4253"/>
          <w:tab w:val="left" w:pos="6946"/>
        </w:tabs>
        <w:overflowPunct w:val="0"/>
        <w:spacing w:after="0" w:line="240" w:lineRule="auto"/>
        <w:jc w:val="both"/>
        <w:textAlignment w:val="baseline"/>
        <w:rPr>
          <w:rFonts w:ascii="Times New Roman" w:hAnsi="Times New Roman"/>
          <w:sz w:val="24"/>
          <w:szCs w:val="24"/>
        </w:rPr>
      </w:pPr>
      <w:r w:rsidRPr="008A2E8E">
        <w:rPr>
          <w:rFonts w:ascii="Times New Roman" w:hAnsi="Times New Roman"/>
          <w:sz w:val="24"/>
          <w:szCs w:val="24"/>
        </w:rPr>
        <w:t>Savivaldybės meras                                         __________           Artūras Visockas     2024-02-19</w:t>
      </w:r>
    </w:p>
    <w:p w14:paraId="23F83949" w14:textId="6C755A67" w:rsidR="008A2E8E" w:rsidRPr="008A2E8E" w:rsidRDefault="008A2E8E" w:rsidP="008A2E8E">
      <w:pPr>
        <w:tabs>
          <w:tab w:val="left" w:pos="6237"/>
          <w:tab w:val="right" w:pos="8306"/>
        </w:tabs>
        <w:overflowPunct w:val="0"/>
        <w:spacing w:after="0" w:line="240" w:lineRule="auto"/>
        <w:textAlignment w:val="baseline"/>
        <w:rPr>
          <w:rFonts w:ascii="Times New Roman" w:hAnsi="Times New Roman"/>
          <w:color w:val="000000"/>
          <w:sz w:val="24"/>
          <w:szCs w:val="24"/>
        </w:rPr>
      </w:pPr>
      <w:r w:rsidRPr="008A2E8E">
        <w:rPr>
          <w:rFonts w:ascii="Times New Roman" w:hAnsi="Times New Roman"/>
          <w:sz w:val="24"/>
          <w:szCs w:val="24"/>
        </w:rPr>
        <w:t xml:space="preserve">                                                            </w:t>
      </w:r>
      <w:r>
        <w:rPr>
          <w:rFonts w:ascii="Times New Roman" w:hAnsi="Times New Roman"/>
          <w:sz w:val="24"/>
          <w:szCs w:val="24"/>
        </w:rPr>
        <w:t xml:space="preserve">               </w:t>
      </w:r>
      <w:r w:rsidRPr="008A2E8E">
        <w:rPr>
          <w:rFonts w:ascii="Times New Roman" w:hAnsi="Times New Roman"/>
          <w:sz w:val="24"/>
          <w:szCs w:val="24"/>
        </w:rPr>
        <w:t>(parašas)</w:t>
      </w:r>
    </w:p>
    <w:p w14:paraId="04BA5CE5" w14:textId="77777777" w:rsidR="008A2E8E" w:rsidRPr="008A2E8E" w:rsidRDefault="008A2E8E" w:rsidP="008A2E8E">
      <w:pPr>
        <w:tabs>
          <w:tab w:val="left" w:pos="6237"/>
          <w:tab w:val="right" w:pos="8306"/>
        </w:tabs>
        <w:spacing w:after="0" w:line="240" w:lineRule="auto"/>
        <w:rPr>
          <w:rFonts w:ascii="Times New Roman" w:hAnsi="Times New Roman"/>
          <w:color w:val="000000"/>
          <w:sz w:val="24"/>
          <w:szCs w:val="24"/>
        </w:rPr>
      </w:pPr>
    </w:p>
    <w:p w14:paraId="7C8A7995" w14:textId="77777777" w:rsidR="008A2E8E" w:rsidRPr="008A2E8E" w:rsidRDefault="008A2E8E" w:rsidP="008A2E8E">
      <w:pPr>
        <w:tabs>
          <w:tab w:val="left" w:pos="6237"/>
          <w:tab w:val="right" w:pos="8306"/>
        </w:tabs>
        <w:spacing w:after="0" w:line="240" w:lineRule="auto"/>
        <w:rPr>
          <w:rFonts w:ascii="Times New Roman" w:hAnsi="Times New Roman"/>
          <w:b/>
          <w:color w:val="000000"/>
          <w:sz w:val="24"/>
          <w:szCs w:val="24"/>
        </w:rPr>
      </w:pPr>
      <w:r w:rsidRPr="008A2E8E">
        <w:rPr>
          <w:rFonts w:ascii="Times New Roman" w:hAnsi="Times New Roman"/>
          <w:color w:val="000000"/>
          <w:sz w:val="24"/>
          <w:szCs w:val="24"/>
        </w:rPr>
        <w:t xml:space="preserve">Galutinis metų veiklos ataskaitos įvertinimas    </w:t>
      </w:r>
      <w:r w:rsidRPr="008A2E8E">
        <w:rPr>
          <w:rFonts w:ascii="Times New Roman" w:hAnsi="Times New Roman"/>
          <w:b/>
          <w:color w:val="000000"/>
          <w:sz w:val="24"/>
          <w:szCs w:val="24"/>
        </w:rPr>
        <w:t>labai gerai</w:t>
      </w:r>
    </w:p>
    <w:p w14:paraId="67673267" w14:textId="77777777" w:rsidR="008A2E8E" w:rsidRPr="008A2E8E" w:rsidRDefault="008A2E8E" w:rsidP="008A2E8E">
      <w:pPr>
        <w:spacing w:after="0" w:line="240" w:lineRule="auto"/>
        <w:rPr>
          <w:rFonts w:ascii="Times New Roman" w:hAnsi="Times New Roman"/>
          <w:sz w:val="24"/>
          <w:szCs w:val="24"/>
        </w:rPr>
      </w:pPr>
    </w:p>
    <w:p w14:paraId="7D057B32" w14:textId="77777777" w:rsidR="008A2E8E" w:rsidRPr="008A2E8E" w:rsidRDefault="008A2E8E" w:rsidP="008A2E8E">
      <w:pPr>
        <w:spacing w:after="0" w:line="240" w:lineRule="auto"/>
        <w:rPr>
          <w:rFonts w:ascii="Times New Roman" w:hAnsi="Times New Roman"/>
          <w:sz w:val="24"/>
          <w:szCs w:val="24"/>
        </w:rPr>
      </w:pPr>
    </w:p>
    <w:p w14:paraId="56542EF0" w14:textId="77777777" w:rsidR="008A2E8E" w:rsidRPr="008A2E8E" w:rsidRDefault="008A2E8E" w:rsidP="008A2E8E">
      <w:pPr>
        <w:tabs>
          <w:tab w:val="left" w:pos="1276"/>
          <w:tab w:val="left" w:pos="5954"/>
          <w:tab w:val="left" w:pos="8364"/>
        </w:tabs>
        <w:spacing w:after="0" w:line="240" w:lineRule="auto"/>
        <w:jc w:val="both"/>
        <w:rPr>
          <w:rFonts w:ascii="Times New Roman" w:hAnsi="Times New Roman"/>
          <w:sz w:val="24"/>
          <w:szCs w:val="24"/>
        </w:rPr>
      </w:pPr>
      <w:r w:rsidRPr="008A2E8E">
        <w:rPr>
          <w:rFonts w:ascii="Times New Roman" w:hAnsi="Times New Roman"/>
          <w:sz w:val="24"/>
          <w:szCs w:val="24"/>
        </w:rPr>
        <w:t>Susipažinau</w:t>
      </w:r>
    </w:p>
    <w:p w14:paraId="76999E1A" w14:textId="4197D744" w:rsidR="008A2E8E" w:rsidRPr="008A2E8E" w:rsidRDefault="008A2E8E" w:rsidP="008A2E8E">
      <w:pPr>
        <w:tabs>
          <w:tab w:val="left" w:pos="709"/>
          <w:tab w:val="left" w:pos="1276"/>
          <w:tab w:val="left" w:pos="5672"/>
        </w:tabs>
        <w:spacing w:after="0" w:line="240" w:lineRule="auto"/>
        <w:jc w:val="both"/>
        <w:rPr>
          <w:rFonts w:ascii="Times New Roman" w:hAnsi="Times New Roman"/>
          <w:sz w:val="24"/>
          <w:szCs w:val="24"/>
        </w:rPr>
      </w:pPr>
      <w:r w:rsidRPr="008A2E8E">
        <w:rPr>
          <w:rFonts w:ascii="Times New Roman" w:hAnsi="Times New Roman"/>
          <w:sz w:val="24"/>
          <w:szCs w:val="24"/>
        </w:rPr>
        <w:t>Ši</w:t>
      </w:r>
      <w:r>
        <w:rPr>
          <w:rFonts w:ascii="Times New Roman" w:hAnsi="Times New Roman"/>
          <w:sz w:val="24"/>
          <w:szCs w:val="24"/>
        </w:rPr>
        <w:t>aulių lopšelio-darželio „Berželis</w:t>
      </w:r>
      <w:r w:rsidRPr="008A2E8E">
        <w:rPr>
          <w:rFonts w:ascii="Times New Roman" w:hAnsi="Times New Roman"/>
          <w:sz w:val="24"/>
          <w:szCs w:val="24"/>
        </w:rPr>
        <w:t>“ direktorė  _____</w:t>
      </w:r>
      <w:r>
        <w:rPr>
          <w:rFonts w:ascii="Times New Roman" w:hAnsi="Times New Roman"/>
          <w:sz w:val="24"/>
          <w:szCs w:val="24"/>
        </w:rPr>
        <w:t>_______     Sonata Dedūraitė</w:t>
      </w:r>
      <w:r w:rsidRPr="008A2E8E">
        <w:rPr>
          <w:rFonts w:ascii="Times New Roman" w:hAnsi="Times New Roman"/>
          <w:sz w:val="24"/>
          <w:szCs w:val="24"/>
        </w:rPr>
        <w:t xml:space="preserve">     2024-02-24 </w:t>
      </w:r>
    </w:p>
    <w:p w14:paraId="7E534161" w14:textId="77777777" w:rsidR="008A2E8E" w:rsidRPr="008A2E8E" w:rsidRDefault="008A2E8E" w:rsidP="008A2E8E">
      <w:pPr>
        <w:spacing w:after="0" w:line="240" w:lineRule="auto"/>
        <w:rPr>
          <w:rFonts w:ascii="Times New Roman" w:hAnsi="Times New Roman"/>
          <w:sz w:val="24"/>
          <w:szCs w:val="24"/>
        </w:rPr>
      </w:pPr>
      <w:r w:rsidRPr="008A2E8E">
        <w:rPr>
          <w:rFonts w:ascii="Times New Roman" w:hAnsi="Times New Roman"/>
          <w:sz w:val="24"/>
          <w:szCs w:val="24"/>
        </w:rPr>
        <w:t xml:space="preserve">                                                                                (parašas)                                        </w:t>
      </w:r>
    </w:p>
    <w:p w14:paraId="1651062A" w14:textId="5F842658" w:rsidR="006A65C0" w:rsidRPr="00756543" w:rsidRDefault="006A65C0" w:rsidP="00CF46FA">
      <w:pPr>
        <w:tabs>
          <w:tab w:val="left" w:pos="5672"/>
        </w:tabs>
        <w:spacing w:after="0" w:line="240" w:lineRule="auto"/>
        <w:rPr>
          <w:rFonts w:ascii="Times New Roman" w:hAnsi="Times New Roman"/>
          <w:sz w:val="24"/>
          <w:szCs w:val="24"/>
        </w:rPr>
      </w:pPr>
    </w:p>
    <w:sectPr w:rsidR="006A65C0" w:rsidRPr="00756543" w:rsidSect="003F162E">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FCC3" w14:textId="77777777" w:rsidR="0024795A" w:rsidRDefault="0024795A" w:rsidP="00E851A2">
      <w:pPr>
        <w:spacing w:after="0" w:line="240" w:lineRule="auto"/>
      </w:pPr>
      <w:r>
        <w:separator/>
      </w:r>
    </w:p>
  </w:endnote>
  <w:endnote w:type="continuationSeparator" w:id="0">
    <w:p w14:paraId="115449DA" w14:textId="77777777" w:rsidR="0024795A" w:rsidRDefault="0024795A" w:rsidP="00E8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212B" w14:textId="77777777" w:rsidR="0024795A" w:rsidRDefault="0024795A" w:rsidP="00E851A2">
      <w:pPr>
        <w:spacing w:after="0" w:line="240" w:lineRule="auto"/>
      </w:pPr>
      <w:r>
        <w:separator/>
      </w:r>
    </w:p>
  </w:footnote>
  <w:footnote w:type="continuationSeparator" w:id="0">
    <w:p w14:paraId="18E73894" w14:textId="77777777" w:rsidR="0024795A" w:rsidRDefault="0024795A" w:rsidP="00E8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481067"/>
      <w:docPartObj>
        <w:docPartGallery w:val="Page Numbers (Top of Page)"/>
        <w:docPartUnique/>
      </w:docPartObj>
    </w:sdtPr>
    <w:sdtEndPr/>
    <w:sdtContent>
      <w:p w14:paraId="5E8138E3" w14:textId="47563FD6" w:rsidR="00953666" w:rsidRDefault="00953666">
        <w:pPr>
          <w:pStyle w:val="Antrats"/>
          <w:jc w:val="center"/>
        </w:pPr>
        <w:r>
          <w:fldChar w:fldCharType="begin"/>
        </w:r>
        <w:r>
          <w:instrText>PAGE   \* MERGEFORMAT</w:instrText>
        </w:r>
        <w:r>
          <w:fldChar w:fldCharType="separate"/>
        </w:r>
        <w:r w:rsidR="0094257B">
          <w:rPr>
            <w:noProof/>
          </w:rPr>
          <w:t>27</w:t>
        </w:r>
        <w:r>
          <w:fldChar w:fldCharType="end"/>
        </w:r>
      </w:p>
    </w:sdtContent>
  </w:sdt>
  <w:p w14:paraId="33E37071" w14:textId="77777777" w:rsidR="00953666" w:rsidRDefault="009536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2D856D5"/>
    <w:multiLevelType w:val="hybridMultilevel"/>
    <w:tmpl w:val="BE600B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921F1D"/>
    <w:multiLevelType w:val="hybridMultilevel"/>
    <w:tmpl w:val="7478B6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613039"/>
    <w:multiLevelType w:val="hybridMultilevel"/>
    <w:tmpl w:val="5DA4DA18"/>
    <w:lvl w:ilvl="0" w:tplc="5128C07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1A084A4A"/>
    <w:multiLevelType w:val="hybridMultilevel"/>
    <w:tmpl w:val="067035DC"/>
    <w:lvl w:ilvl="0" w:tplc="56A6772A">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9A3186"/>
    <w:multiLevelType w:val="multilevel"/>
    <w:tmpl w:val="2424CA58"/>
    <w:lvl w:ilvl="0">
      <w:numFmt w:val="bullet"/>
      <w:lvlText w:val="-"/>
      <w:lvlJc w:val="left"/>
      <w:pPr>
        <w:tabs>
          <w:tab w:val="num" w:pos="720"/>
        </w:tabs>
        <w:ind w:left="720" w:hanging="360"/>
      </w:pPr>
      <w:rPr>
        <w:rFonts w:ascii="Times New Roman" w:eastAsiaTheme="minorHAnsi" w:hAnsi="Times New Roman" w:cs="Times New Roman" w:hint="default"/>
        <w:color w:val="000000"/>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335F5"/>
    <w:multiLevelType w:val="hybridMultilevel"/>
    <w:tmpl w:val="4D44B9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ED346C"/>
    <w:multiLevelType w:val="hybridMultilevel"/>
    <w:tmpl w:val="52B44B44"/>
    <w:lvl w:ilvl="0" w:tplc="3BA6C93A">
      <w:start w:val="1"/>
      <w:numFmt w:val="decimalZero"/>
      <w:lvlText w:val="%1."/>
      <w:lvlJc w:val="left"/>
      <w:pPr>
        <w:ind w:left="374" w:hanging="360"/>
      </w:pPr>
      <w:rPr>
        <w:rFonts w:hint="default"/>
      </w:rPr>
    </w:lvl>
    <w:lvl w:ilvl="1" w:tplc="04270019" w:tentative="1">
      <w:start w:val="1"/>
      <w:numFmt w:val="lowerLetter"/>
      <w:lvlText w:val="%2."/>
      <w:lvlJc w:val="left"/>
      <w:pPr>
        <w:ind w:left="1094" w:hanging="360"/>
      </w:pPr>
    </w:lvl>
    <w:lvl w:ilvl="2" w:tplc="0427001B" w:tentative="1">
      <w:start w:val="1"/>
      <w:numFmt w:val="lowerRoman"/>
      <w:lvlText w:val="%3."/>
      <w:lvlJc w:val="right"/>
      <w:pPr>
        <w:ind w:left="1814" w:hanging="180"/>
      </w:pPr>
    </w:lvl>
    <w:lvl w:ilvl="3" w:tplc="0427000F" w:tentative="1">
      <w:start w:val="1"/>
      <w:numFmt w:val="decimal"/>
      <w:lvlText w:val="%4."/>
      <w:lvlJc w:val="left"/>
      <w:pPr>
        <w:ind w:left="2534" w:hanging="360"/>
      </w:pPr>
    </w:lvl>
    <w:lvl w:ilvl="4" w:tplc="04270019" w:tentative="1">
      <w:start w:val="1"/>
      <w:numFmt w:val="lowerLetter"/>
      <w:lvlText w:val="%5."/>
      <w:lvlJc w:val="left"/>
      <w:pPr>
        <w:ind w:left="3254" w:hanging="360"/>
      </w:pPr>
    </w:lvl>
    <w:lvl w:ilvl="5" w:tplc="0427001B" w:tentative="1">
      <w:start w:val="1"/>
      <w:numFmt w:val="lowerRoman"/>
      <w:lvlText w:val="%6."/>
      <w:lvlJc w:val="right"/>
      <w:pPr>
        <w:ind w:left="3974" w:hanging="180"/>
      </w:pPr>
    </w:lvl>
    <w:lvl w:ilvl="6" w:tplc="0427000F" w:tentative="1">
      <w:start w:val="1"/>
      <w:numFmt w:val="decimal"/>
      <w:lvlText w:val="%7."/>
      <w:lvlJc w:val="left"/>
      <w:pPr>
        <w:ind w:left="4694" w:hanging="360"/>
      </w:pPr>
    </w:lvl>
    <w:lvl w:ilvl="7" w:tplc="04270019" w:tentative="1">
      <w:start w:val="1"/>
      <w:numFmt w:val="lowerLetter"/>
      <w:lvlText w:val="%8."/>
      <w:lvlJc w:val="left"/>
      <w:pPr>
        <w:ind w:left="5414" w:hanging="360"/>
      </w:pPr>
    </w:lvl>
    <w:lvl w:ilvl="8" w:tplc="0427001B" w:tentative="1">
      <w:start w:val="1"/>
      <w:numFmt w:val="lowerRoman"/>
      <w:lvlText w:val="%9."/>
      <w:lvlJc w:val="right"/>
      <w:pPr>
        <w:ind w:left="6134" w:hanging="180"/>
      </w:pPr>
    </w:lvl>
  </w:abstractNum>
  <w:abstractNum w:abstractNumId="8" w15:restartNumberingAfterBreak="0">
    <w:nsid w:val="42FE521D"/>
    <w:multiLevelType w:val="hybridMultilevel"/>
    <w:tmpl w:val="EE92ED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E36A65"/>
    <w:multiLevelType w:val="hybridMultilevel"/>
    <w:tmpl w:val="9898A034"/>
    <w:lvl w:ilvl="0" w:tplc="E89C3AA0">
      <w:numFmt w:val="bullet"/>
      <w:lvlText w:val="-"/>
      <w:lvlJc w:val="left"/>
      <w:pPr>
        <w:ind w:left="435" w:hanging="360"/>
      </w:pPr>
      <w:rPr>
        <w:rFonts w:ascii="Times New Roman" w:eastAsiaTheme="minorHAnsi" w:hAnsi="Times New Roman" w:cs="Times New Roman" w:hint="default"/>
      </w:rPr>
    </w:lvl>
    <w:lvl w:ilvl="1" w:tplc="04270003" w:tentative="1">
      <w:start w:val="1"/>
      <w:numFmt w:val="bullet"/>
      <w:lvlText w:val="o"/>
      <w:lvlJc w:val="left"/>
      <w:pPr>
        <w:ind w:left="1155" w:hanging="360"/>
      </w:pPr>
      <w:rPr>
        <w:rFonts w:ascii="Courier New" w:hAnsi="Courier New" w:cs="Courier New" w:hint="default"/>
      </w:rPr>
    </w:lvl>
    <w:lvl w:ilvl="2" w:tplc="04270005" w:tentative="1">
      <w:start w:val="1"/>
      <w:numFmt w:val="bullet"/>
      <w:lvlText w:val=""/>
      <w:lvlJc w:val="left"/>
      <w:pPr>
        <w:ind w:left="1875" w:hanging="360"/>
      </w:pPr>
      <w:rPr>
        <w:rFonts w:ascii="Wingdings" w:hAnsi="Wingdings" w:hint="default"/>
      </w:rPr>
    </w:lvl>
    <w:lvl w:ilvl="3" w:tplc="04270001" w:tentative="1">
      <w:start w:val="1"/>
      <w:numFmt w:val="bullet"/>
      <w:lvlText w:val=""/>
      <w:lvlJc w:val="left"/>
      <w:pPr>
        <w:ind w:left="2595" w:hanging="360"/>
      </w:pPr>
      <w:rPr>
        <w:rFonts w:ascii="Symbol" w:hAnsi="Symbol" w:hint="default"/>
      </w:rPr>
    </w:lvl>
    <w:lvl w:ilvl="4" w:tplc="04270003" w:tentative="1">
      <w:start w:val="1"/>
      <w:numFmt w:val="bullet"/>
      <w:lvlText w:val="o"/>
      <w:lvlJc w:val="left"/>
      <w:pPr>
        <w:ind w:left="3315" w:hanging="360"/>
      </w:pPr>
      <w:rPr>
        <w:rFonts w:ascii="Courier New" w:hAnsi="Courier New" w:cs="Courier New" w:hint="default"/>
      </w:rPr>
    </w:lvl>
    <w:lvl w:ilvl="5" w:tplc="04270005" w:tentative="1">
      <w:start w:val="1"/>
      <w:numFmt w:val="bullet"/>
      <w:lvlText w:val=""/>
      <w:lvlJc w:val="left"/>
      <w:pPr>
        <w:ind w:left="4035" w:hanging="360"/>
      </w:pPr>
      <w:rPr>
        <w:rFonts w:ascii="Wingdings" w:hAnsi="Wingdings" w:hint="default"/>
      </w:rPr>
    </w:lvl>
    <w:lvl w:ilvl="6" w:tplc="04270001" w:tentative="1">
      <w:start w:val="1"/>
      <w:numFmt w:val="bullet"/>
      <w:lvlText w:val=""/>
      <w:lvlJc w:val="left"/>
      <w:pPr>
        <w:ind w:left="4755" w:hanging="360"/>
      </w:pPr>
      <w:rPr>
        <w:rFonts w:ascii="Symbol" w:hAnsi="Symbol" w:hint="default"/>
      </w:rPr>
    </w:lvl>
    <w:lvl w:ilvl="7" w:tplc="04270003" w:tentative="1">
      <w:start w:val="1"/>
      <w:numFmt w:val="bullet"/>
      <w:lvlText w:val="o"/>
      <w:lvlJc w:val="left"/>
      <w:pPr>
        <w:ind w:left="5475" w:hanging="360"/>
      </w:pPr>
      <w:rPr>
        <w:rFonts w:ascii="Courier New" w:hAnsi="Courier New" w:cs="Courier New" w:hint="default"/>
      </w:rPr>
    </w:lvl>
    <w:lvl w:ilvl="8" w:tplc="04270005" w:tentative="1">
      <w:start w:val="1"/>
      <w:numFmt w:val="bullet"/>
      <w:lvlText w:val=""/>
      <w:lvlJc w:val="left"/>
      <w:pPr>
        <w:ind w:left="6195" w:hanging="360"/>
      </w:pPr>
      <w:rPr>
        <w:rFonts w:ascii="Wingdings" w:hAnsi="Wingdings" w:hint="default"/>
      </w:rPr>
    </w:lvl>
  </w:abstractNum>
  <w:abstractNum w:abstractNumId="10" w15:restartNumberingAfterBreak="0">
    <w:nsid w:val="4A112339"/>
    <w:multiLevelType w:val="multilevel"/>
    <w:tmpl w:val="7676F3CC"/>
    <w:lvl w:ilvl="0">
      <w:start w:val="1"/>
      <w:numFmt w:val="decimal"/>
      <w:lvlText w:val="%1."/>
      <w:lvlJc w:val="left"/>
      <w:pPr>
        <w:ind w:left="540" w:hanging="540"/>
      </w:pPr>
      <w:rPr>
        <w:rFonts w:hint="default"/>
        <w:b/>
        <w:sz w:val="24"/>
        <w:szCs w:val="24"/>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140FB7"/>
    <w:multiLevelType w:val="hybridMultilevel"/>
    <w:tmpl w:val="EB8E50A2"/>
    <w:lvl w:ilvl="0" w:tplc="50D210F6">
      <w:start w:val="1"/>
      <w:numFmt w:val="decimalZero"/>
      <w:lvlText w:val="%1."/>
      <w:lvlJc w:val="left"/>
      <w:pPr>
        <w:ind w:left="379" w:hanging="360"/>
      </w:pPr>
      <w:rPr>
        <w:rFonts w:hint="default"/>
      </w:rPr>
    </w:lvl>
    <w:lvl w:ilvl="1" w:tplc="04270019" w:tentative="1">
      <w:start w:val="1"/>
      <w:numFmt w:val="lowerLetter"/>
      <w:lvlText w:val="%2."/>
      <w:lvlJc w:val="left"/>
      <w:pPr>
        <w:ind w:left="1099" w:hanging="360"/>
      </w:pPr>
    </w:lvl>
    <w:lvl w:ilvl="2" w:tplc="0427001B" w:tentative="1">
      <w:start w:val="1"/>
      <w:numFmt w:val="lowerRoman"/>
      <w:lvlText w:val="%3."/>
      <w:lvlJc w:val="right"/>
      <w:pPr>
        <w:ind w:left="1819" w:hanging="180"/>
      </w:pPr>
    </w:lvl>
    <w:lvl w:ilvl="3" w:tplc="0427000F" w:tentative="1">
      <w:start w:val="1"/>
      <w:numFmt w:val="decimal"/>
      <w:lvlText w:val="%4."/>
      <w:lvlJc w:val="left"/>
      <w:pPr>
        <w:ind w:left="2539" w:hanging="360"/>
      </w:pPr>
    </w:lvl>
    <w:lvl w:ilvl="4" w:tplc="04270019" w:tentative="1">
      <w:start w:val="1"/>
      <w:numFmt w:val="lowerLetter"/>
      <w:lvlText w:val="%5."/>
      <w:lvlJc w:val="left"/>
      <w:pPr>
        <w:ind w:left="3259" w:hanging="360"/>
      </w:pPr>
    </w:lvl>
    <w:lvl w:ilvl="5" w:tplc="0427001B" w:tentative="1">
      <w:start w:val="1"/>
      <w:numFmt w:val="lowerRoman"/>
      <w:lvlText w:val="%6."/>
      <w:lvlJc w:val="right"/>
      <w:pPr>
        <w:ind w:left="3979" w:hanging="180"/>
      </w:pPr>
    </w:lvl>
    <w:lvl w:ilvl="6" w:tplc="0427000F" w:tentative="1">
      <w:start w:val="1"/>
      <w:numFmt w:val="decimal"/>
      <w:lvlText w:val="%7."/>
      <w:lvlJc w:val="left"/>
      <w:pPr>
        <w:ind w:left="4699" w:hanging="360"/>
      </w:pPr>
    </w:lvl>
    <w:lvl w:ilvl="7" w:tplc="04270019" w:tentative="1">
      <w:start w:val="1"/>
      <w:numFmt w:val="lowerLetter"/>
      <w:lvlText w:val="%8."/>
      <w:lvlJc w:val="left"/>
      <w:pPr>
        <w:ind w:left="5419" w:hanging="360"/>
      </w:pPr>
    </w:lvl>
    <w:lvl w:ilvl="8" w:tplc="0427001B" w:tentative="1">
      <w:start w:val="1"/>
      <w:numFmt w:val="lowerRoman"/>
      <w:lvlText w:val="%9."/>
      <w:lvlJc w:val="right"/>
      <w:pPr>
        <w:ind w:left="6139" w:hanging="180"/>
      </w:pPr>
    </w:lvl>
  </w:abstractNum>
  <w:abstractNum w:abstractNumId="12" w15:restartNumberingAfterBreak="0">
    <w:nsid w:val="6FBE2EBC"/>
    <w:multiLevelType w:val="hybridMultilevel"/>
    <w:tmpl w:val="6DCCC1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914501"/>
    <w:multiLevelType w:val="hybridMultilevel"/>
    <w:tmpl w:val="C1E4F266"/>
    <w:lvl w:ilvl="0" w:tplc="4B34A198">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25990102">
    <w:abstractNumId w:val="1"/>
  </w:num>
  <w:num w:numId="2" w16cid:durableId="1777479957">
    <w:abstractNumId w:val="5"/>
  </w:num>
  <w:num w:numId="3" w16cid:durableId="1039939393">
    <w:abstractNumId w:val="0"/>
    <w:lvlOverride w:ilvl="0">
      <w:lvl w:ilvl="0">
        <w:numFmt w:val="bullet"/>
        <w:lvlText w:val="•"/>
        <w:legacy w:legacy="1" w:legacySpace="0" w:legacyIndent="288"/>
        <w:lvlJc w:val="left"/>
        <w:rPr>
          <w:rFonts w:ascii="Times New Roman" w:hAnsi="Times New Roman" w:hint="default"/>
        </w:rPr>
      </w:lvl>
    </w:lvlOverride>
  </w:num>
  <w:num w:numId="4" w16cid:durableId="3362463">
    <w:abstractNumId w:val="7"/>
  </w:num>
  <w:num w:numId="5" w16cid:durableId="352418597">
    <w:abstractNumId w:val="4"/>
  </w:num>
  <w:num w:numId="6" w16cid:durableId="1876385941">
    <w:abstractNumId w:val="11"/>
  </w:num>
  <w:num w:numId="7" w16cid:durableId="422803850">
    <w:abstractNumId w:val="13"/>
  </w:num>
  <w:num w:numId="8" w16cid:durableId="925109900">
    <w:abstractNumId w:val="10"/>
  </w:num>
  <w:num w:numId="9" w16cid:durableId="1648242413">
    <w:abstractNumId w:val="3"/>
  </w:num>
  <w:num w:numId="10" w16cid:durableId="365914347">
    <w:abstractNumId w:val="8"/>
  </w:num>
  <w:num w:numId="11" w16cid:durableId="695737247">
    <w:abstractNumId w:val="12"/>
  </w:num>
  <w:num w:numId="12" w16cid:durableId="1061514009">
    <w:abstractNumId w:val="6"/>
  </w:num>
  <w:num w:numId="13" w16cid:durableId="1427269603">
    <w:abstractNumId w:val="9"/>
  </w:num>
  <w:num w:numId="14" w16cid:durableId="1720206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DF"/>
    <w:rsid w:val="00005F38"/>
    <w:rsid w:val="000105A0"/>
    <w:rsid w:val="00011F47"/>
    <w:rsid w:val="00012EBA"/>
    <w:rsid w:val="00013810"/>
    <w:rsid w:val="00013E76"/>
    <w:rsid w:val="0001488F"/>
    <w:rsid w:val="000163CE"/>
    <w:rsid w:val="00017748"/>
    <w:rsid w:val="00020C41"/>
    <w:rsid w:val="00021B20"/>
    <w:rsid w:val="000311A9"/>
    <w:rsid w:val="00031FC5"/>
    <w:rsid w:val="00034631"/>
    <w:rsid w:val="00036190"/>
    <w:rsid w:val="0004129F"/>
    <w:rsid w:val="0004434F"/>
    <w:rsid w:val="000479EC"/>
    <w:rsid w:val="00047B20"/>
    <w:rsid w:val="00047EE7"/>
    <w:rsid w:val="00051780"/>
    <w:rsid w:val="000526B1"/>
    <w:rsid w:val="0005559F"/>
    <w:rsid w:val="00056D35"/>
    <w:rsid w:val="00062F6E"/>
    <w:rsid w:val="000636C5"/>
    <w:rsid w:val="00064A47"/>
    <w:rsid w:val="00066656"/>
    <w:rsid w:val="00072415"/>
    <w:rsid w:val="00074397"/>
    <w:rsid w:val="00074A34"/>
    <w:rsid w:val="00077D4B"/>
    <w:rsid w:val="0008173C"/>
    <w:rsid w:val="000823B9"/>
    <w:rsid w:val="00083D39"/>
    <w:rsid w:val="00087A97"/>
    <w:rsid w:val="0009283F"/>
    <w:rsid w:val="00094B58"/>
    <w:rsid w:val="000A2431"/>
    <w:rsid w:val="000A296D"/>
    <w:rsid w:val="000A34A5"/>
    <w:rsid w:val="000B2307"/>
    <w:rsid w:val="000B2C30"/>
    <w:rsid w:val="000B2C7C"/>
    <w:rsid w:val="000C0D40"/>
    <w:rsid w:val="000C36C5"/>
    <w:rsid w:val="000C3E14"/>
    <w:rsid w:val="000C48A6"/>
    <w:rsid w:val="000C4E41"/>
    <w:rsid w:val="000C572D"/>
    <w:rsid w:val="000C7B93"/>
    <w:rsid w:val="000D34F9"/>
    <w:rsid w:val="000E12BF"/>
    <w:rsid w:val="000E358C"/>
    <w:rsid w:val="000E42A1"/>
    <w:rsid w:val="000E5A79"/>
    <w:rsid w:val="000F0627"/>
    <w:rsid w:val="000F41D2"/>
    <w:rsid w:val="00102FA2"/>
    <w:rsid w:val="00105F01"/>
    <w:rsid w:val="0011047D"/>
    <w:rsid w:val="001121A8"/>
    <w:rsid w:val="00113F18"/>
    <w:rsid w:val="0011567D"/>
    <w:rsid w:val="001160E2"/>
    <w:rsid w:val="00121797"/>
    <w:rsid w:val="00126D1F"/>
    <w:rsid w:val="001329EB"/>
    <w:rsid w:val="0013303E"/>
    <w:rsid w:val="00141833"/>
    <w:rsid w:val="001433A2"/>
    <w:rsid w:val="00145A1A"/>
    <w:rsid w:val="00146257"/>
    <w:rsid w:val="00151474"/>
    <w:rsid w:val="00160C7E"/>
    <w:rsid w:val="00160F9F"/>
    <w:rsid w:val="001672ED"/>
    <w:rsid w:val="00173F8C"/>
    <w:rsid w:val="00174421"/>
    <w:rsid w:val="00174539"/>
    <w:rsid w:val="00174767"/>
    <w:rsid w:val="00176ECD"/>
    <w:rsid w:val="00184AA7"/>
    <w:rsid w:val="0018606B"/>
    <w:rsid w:val="001863B5"/>
    <w:rsid w:val="00187D57"/>
    <w:rsid w:val="00193112"/>
    <w:rsid w:val="00193333"/>
    <w:rsid w:val="00196236"/>
    <w:rsid w:val="00196377"/>
    <w:rsid w:val="00196475"/>
    <w:rsid w:val="00197327"/>
    <w:rsid w:val="001A08FA"/>
    <w:rsid w:val="001A4E92"/>
    <w:rsid w:val="001B13C6"/>
    <w:rsid w:val="001B5FB8"/>
    <w:rsid w:val="001C1F5D"/>
    <w:rsid w:val="001C2C12"/>
    <w:rsid w:val="001C341E"/>
    <w:rsid w:val="001C3716"/>
    <w:rsid w:val="001C7D04"/>
    <w:rsid w:val="001D511F"/>
    <w:rsid w:val="001D7C70"/>
    <w:rsid w:val="001E4A0E"/>
    <w:rsid w:val="001E5C99"/>
    <w:rsid w:val="001E6889"/>
    <w:rsid w:val="001E68EE"/>
    <w:rsid w:val="001F193B"/>
    <w:rsid w:val="00200973"/>
    <w:rsid w:val="002009DE"/>
    <w:rsid w:val="00201653"/>
    <w:rsid w:val="00201897"/>
    <w:rsid w:val="002028A2"/>
    <w:rsid w:val="00207616"/>
    <w:rsid w:val="00207EAF"/>
    <w:rsid w:val="00210F64"/>
    <w:rsid w:val="002130EE"/>
    <w:rsid w:val="002131CA"/>
    <w:rsid w:val="002162AC"/>
    <w:rsid w:val="0022092F"/>
    <w:rsid w:val="00224701"/>
    <w:rsid w:val="002260C7"/>
    <w:rsid w:val="00231DCF"/>
    <w:rsid w:val="00232E63"/>
    <w:rsid w:val="00234708"/>
    <w:rsid w:val="00234835"/>
    <w:rsid w:val="0024795A"/>
    <w:rsid w:val="00251AB8"/>
    <w:rsid w:val="00252EFA"/>
    <w:rsid w:val="0025368D"/>
    <w:rsid w:val="00257658"/>
    <w:rsid w:val="00263851"/>
    <w:rsid w:val="0026558F"/>
    <w:rsid w:val="0026613C"/>
    <w:rsid w:val="002740CB"/>
    <w:rsid w:val="0027486F"/>
    <w:rsid w:val="00277C31"/>
    <w:rsid w:val="00281319"/>
    <w:rsid w:val="0028457F"/>
    <w:rsid w:val="00284759"/>
    <w:rsid w:val="00292F9A"/>
    <w:rsid w:val="002934DA"/>
    <w:rsid w:val="002934E5"/>
    <w:rsid w:val="0029588C"/>
    <w:rsid w:val="00297E4F"/>
    <w:rsid w:val="00297F8D"/>
    <w:rsid w:val="002A35C8"/>
    <w:rsid w:val="002B12E8"/>
    <w:rsid w:val="002B172B"/>
    <w:rsid w:val="002B1994"/>
    <w:rsid w:val="002B37ED"/>
    <w:rsid w:val="002B5698"/>
    <w:rsid w:val="002C0DEE"/>
    <w:rsid w:val="002C0EAA"/>
    <w:rsid w:val="002C1699"/>
    <w:rsid w:val="002C259E"/>
    <w:rsid w:val="002C44FA"/>
    <w:rsid w:val="002C474C"/>
    <w:rsid w:val="002C4A1E"/>
    <w:rsid w:val="002C5C38"/>
    <w:rsid w:val="002C605E"/>
    <w:rsid w:val="002C70F9"/>
    <w:rsid w:val="002D1030"/>
    <w:rsid w:val="002D24F4"/>
    <w:rsid w:val="002D2BD2"/>
    <w:rsid w:val="002D3170"/>
    <w:rsid w:val="002D4747"/>
    <w:rsid w:val="002D6409"/>
    <w:rsid w:val="002D696A"/>
    <w:rsid w:val="002D6E45"/>
    <w:rsid w:val="002E10BB"/>
    <w:rsid w:val="002E2B31"/>
    <w:rsid w:val="002E6683"/>
    <w:rsid w:val="002F0FFA"/>
    <w:rsid w:val="002F50B0"/>
    <w:rsid w:val="00301EEC"/>
    <w:rsid w:val="0030217B"/>
    <w:rsid w:val="003023DD"/>
    <w:rsid w:val="0030475B"/>
    <w:rsid w:val="00307E30"/>
    <w:rsid w:val="00311136"/>
    <w:rsid w:val="003142F1"/>
    <w:rsid w:val="0031730B"/>
    <w:rsid w:val="00317344"/>
    <w:rsid w:val="00320910"/>
    <w:rsid w:val="00324453"/>
    <w:rsid w:val="00330020"/>
    <w:rsid w:val="00330B98"/>
    <w:rsid w:val="003344CD"/>
    <w:rsid w:val="00334932"/>
    <w:rsid w:val="0033495A"/>
    <w:rsid w:val="00336968"/>
    <w:rsid w:val="0034037A"/>
    <w:rsid w:val="00345F3C"/>
    <w:rsid w:val="00346F3D"/>
    <w:rsid w:val="0034723D"/>
    <w:rsid w:val="00351EB9"/>
    <w:rsid w:val="00352DA3"/>
    <w:rsid w:val="003541D4"/>
    <w:rsid w:val="00362968"/>
    <w:rsid w:val="00364F91"/>
    <w:rsid w:val="00365431"/>
    <w:rsid w:val="00372D5D"/>
    <w:rsid w:val="0037664E"/>
    <w:rsid w:val="00384142"/>
    <w:rsid w:val="00392D9D"/>
    <w:rsid w:val="0039554A"/>
    <w:rsid w:val="00395D33"/>
    <w:rsid w:val="00397B3B"/>
    <w:rsid w:val="003A26A4"/>
    <w:rsid w:val="003B3E12"/>
    <w:rsid w:val="003B4C67"/>
    <w:rsid w:val="003C09F4"/>
    <w:rsid w:val="003C2373"/>
    <w:rsid w:val="003C2BCD"/>
    <w:rsid w:val="003C363C"/>
    <w:rsid w:val="003C567B"/>
    <w:rsid w:val="003C6B85"/>
    <w:rsid w:val="003C7C74"/>
    <w:rsid w:val="003D0399"/>
    <w:rsid w:val="003D3254"/>
    <w:rsid w:val="003D33D5"/>
    <w:rsid w:val="003D7CA4"/>
    <w:rsid w:val="003D7E5A"/>
    <w:rsid w:val="003E014A"/>
    <w:rsid w:val="003E188E"/>
    <w:rsid w:val="003E1CC0"/>
    <w:rsid w:val="003F162E"/>
    <w:rsid w:val="003F6229"/>
    <w:rsid w:val="003F64FE"/>
    <w:rsid w:val="00404983"/>
    <w:rsid w:val="004119AB"/>
    <w:rsid w:val="004154E2"/>
    <w:rsid w:val="00423669"/>
    <w:rsid w:val="00425305"/>
    <w:rsid w:val="00433E29"/>
    <w:rsid w:val="004371CC"/>
    <w:rsid w:val="00437A05"/>
    <w:rsid w:val="004407D1"/>
    <w:rsid w:val="004409E2"/>
    <w:rsid w:val="00440F44"/>
    <w:rsid w:val="00441D6C"/>
    <w:rsid w:val="00444CE0"/>
    <w:rsid w:val="00446FC5"/>
    <w:rsid w:val="004648EC"/>
    <w:rsid w:val="0046745F"/>
    <w:rsid w:val="004738B2"/>
    <w:rsid w:val="004762E1"/>
    <w:rsid w:val="004825E0"/>
    <w:rsid w:val="004906C2"/>
    <w:rsid w:val="00490DB2"/>
    <w:rsid w:val="00493E0F"/>
    <w:rsid w:val="004942EF"/>
    <w:rsid w:val="004A44EE"/>
    <w:rsid w:val="004A49D0"/>
    <w:rsid w:val="004A5287"/>
    <w:rsid w:val="004A665E"/>
    <w:rsid w:val="004B368A"/>
    <w:rsid w:val="004B63C3"/>
    <w:rsid w:val="004C070D"/>
    <w:rsid w:val="004C11CA"/>
    <w:rsid w:val="004C2DC2"/>
    <w:rsid w:val="004C303C"/>
    <w:rsid w:val="004D3BC3"/>
    <w:rsid w:val="004D634A"/>
    <w:rsid w:val="004D7810"/>
    <w:rsid w:val="004E7245"/>
    <w:rsid w:val="004F08A9"/>
    <w:rsid w:val="004F2253"/>
    <w:rsid w:val="005039D4"/>
    <w:rsid w:val="00506F6E"/>
    <w:rsid w:val="00512D86"/>
    <w:rsid w:val="005174D7"/>
    <w:rsid w:val="00536354"/>
    <w:rsid w:val="00541DC0"/>
    <w:rsid w:val="00547FC9"/>
    <w:rsid w:val="00550150"/>
    <w:rsid w:val="00551EAC"/>
    <w:rsid w:val="005550BF"/>
    <w:rsid w:val="00555160"/>
    <w:rsid w:val="00555464"/>
    <w:rsid w:val="005608DC"/>
    <w:rsid w:val="00560CDA"/>
    <w:rsid w:val="00566EB5"/>
    <w:rsid w:val="005673E7"/>
    <w:rsid w:val="00571257"/>
    <w:rsid w:val="005725B8"/>
    <w:rsid w:val="00575BA6"/>
    <w:rsid w:val="005770AF"/>
    <w:rsid w:val="00577192"/>
    <w:rsid w:val="005779F7"/>
    <w:rsid w:val="0058047D"/>
    <w:rsid w:val="0058165C"/>
    <w:rsid w:val="00583DE6"/>
    <w:rsid w:val="005861A4"/>
    <w:rsid w:val="00587FB7"/>
    <w:rsid w:val="00594D59"/>
    <w:rsid w:val="00594ED1"/>
    <w:rsid w:val="0059728B"/>
    <w:rsid w:val="005A0380"/>
    <w:rsid w:val="005A140F"/>
    <w:rsid w:val="005A1E05"/>
    <w:rsid w:val="005A76C5"/>
    <w:rsid w:val="005A770F"/>
    <w:rsid w:val="005A78F4"/>
    <w:rsid w:val="005B0728"/>
    <w:rsid w:val="005B1557"/>
    <w:rsid w:val="005B3712"/>
    <w:rsid w:val="005B3A0F"/>
    <w:rsid w:val="005B526C"/>
    <w:rsid w:val="005B58E8"/>
    <w:rsid w:val="005C1B33"/>
    <w:rsid w:val="005C46EB"/>
    <w:rsid w:val="005C7F03"/>
    <w:rsid w:val="005D5D91"/>
    <w:rsid w:val="005E1480"/>
    <w:rsid w:val="005E2257"/>
    <w:rsid w:val="005E3574"/>
    <w:rsid w:val="005E38AA"/>
    <w:rsid w:val="005E5C83"/>
    <w:rsid w:val="005E5FCA"/>
    <w:rsid w:val="005F16B9"/>
    <w:rsid w:val="005F24AB"/>
    <w:rsid w:val="005F4076"/>
    <w:rsid w:val="005F60E3"/>
    <w:rsid w:val="00602941"/>
    <w:rsid w:val="00602E89"/>
    <w:rsid w:val="00604A7E"/>
    <w:rsid w:val="00605364"/>
    <w:rsid w:val="006058B3"/>
    <w:rsid w:val="0060654F"/>
    <w:rsid w:val="00612368"/>
    <w:rsid w:val="00613E76"/>
    <w:rsid w:val="00620D00"/>
    <w:rsid w:val="00621028"/>
    <w:rsid w:val="00621968"/>
    <w:rsid w:val="0062269D"/>
    <w:rsid w:val="00625EAF"/>
    <w:rsid w:val="0062664A"/>
    <w:rsid w:val="00626C74"/>
    <w:rsid w:val="00627EF0"/>
    <w:rsid w:val="0063232A"/>
    <w:rsid w:val="0063310D"/>
    <w:rsid w:val="0063483C"/>
    <w:rsid w:val="00635994"/>
    <w:rsid w:val="00640AE5"/>
    <w:rsid w:val="006445C6"/>
    <w:rsid w:val="00645D31"/>
    <w:rsid w:val="006511A2"/>
    <w:rsid w:val="00655A25"/>
    <w:rsid w:val="00662660"/>
    <w:rsid w:val="006640B3"/>
    <w:rsid w:val="00664DF8"/>
    <w:rsid w:val="00666650"/>
    <w:rsid w:val="00675735"/>
    <w:rsid w:val="006769A9"/>
    <w:rsid w:val="00680E34"/>
    <w:rsid w:val="00680F59"/>
    <w:rsid w:val="00684657"/>
    <w:rsid w:val="00687A2A"/>
    <w:rsid w:val="00690273"/>
    <w:rsid w:val="00692450"/>
    <w:rsid w:val="00693269"/>
    <w:rsid w:val="0069585F"/>
    <w:rsid w:val="00697EB8"/>
    <w:rsid w:val="006A30E4"/>
    <w:rsid w:val="006A5A4B"/>
    <w:rsid w:val="006A65C0"/>
    <w:rsid w:val="006A69E4"/>
    <w:rsid w:val="006A7117"/>
    <w:rsid w:val="006B1612"/>
    <w:rsid w:val="006B236D"/>
    <w:rsid w:val="006B2BBC"/>
    <w:rsid w:val="006B6593"/>
    <w:rsid w:val="006C00CC"/>
    <w:rsid w:val="006C49E2"/>
    <w:rsid w:val="006C4C88"/>
    <w:rsid w:val="006C7B43"/>
    <w:rsid w:val="006D0D2A"/>
    <w:rsid w:val="006D39AA"/>
    <w:rsid w:val="006D5396"/>
    <w:rsid w:val="006D739C"/>
    <w:rsid w:val="006E024E"/>
    <w:rsid w:val="006E3DC4"/>
    <w:rsid w:val="006E4480"/>
    <w:rsid w:val="006E5237"/>
    <w:rsid w:val="006E6454"/>
    <w:rsid w:val="006F1237"/>
    <w:rsid w:val="006F13D7"/>
    <w:rsid w:val="006F3611"/>
    <w:rsid w:val="0070159F"/>
    <w:rsid w:val="007015D7"/>
    <w:rsid w:val="0070731B"/>
    <w:rsid w:val="00711E03"/>
    <w:rsid w:val="007155DB"/>
    <w:rsid w:val="00716F26"/>
    <w:rsid w:val="00721F67"/>
    <w:rsid w:val="00722B0C"/>
    <w:rsid w:val="00724C51"/>
    <w:rsid w:val="007254B6"/>
    <w:rsid w:val="007322AA"/>
    <w:rsid w:val="00732994"/>
    <w:rsid w:val="0073696F"/>
    <w:rsid w:val="0074247A"/>
    <w:rsid w:val="00742834"/>
    <w:rsid w:val="00742CE9"/>
    <w:rsid w:val="00743338"/>
    <w:rsid w:val="00750485"/>
    <w:rsid w:val="00751855"/>
    <w:rsid w:val="00756543"/>
    <w:rsid w:val="00757984"/>
    <w:rsid w:val="00757F82"/>
    <w:rsid w:val="00760BFA"/>
    <w:rsid w:val="007641FA"/>
    <w:rsid w:val="00765BB8"/>
    <w:rsid w:val="007670FF"/>
    <w:rsid w:val="007679A0"/>
    <w:rsid w:val="00773594"/>
    <w:rsid w:val="00773E1F"/>
    <w:rsid w:val="00774E5C"/>
    <w:rsid w:val="00776058"/>
    <w:rsid w:val="00777A0B"/>
    <w:rsid w:val="00777DF0"/>
    <w:rsid w:val="0078592D"/>
    <w:rsid w:val="00786BE3"/>
    <w:rsid w:val="00786E1F"/>
    <w:rsid w:val="0079581F"/>
    <w:rsid w:val="007959F7"/>
    <w:rsid w:val="00795E9F"/>
    <w:rsid w:val="00796CAB"/>
    <w:rsid w:val="007A2299"/>
    <w:rsid w:val="007A7FC4"/>
    <w:rsid w:val="007B2FDD"/>
    <w:rsid w:val="007B3E8F"/>
    <w:rsid w:val="007B5F97"/>
    <w:rsid w:val="007C17CC"/>
    <w:rsid w:val="007C5F37"/>
    <w:rsid w:val="007D1976"/>
    <w:rsid w:val="007D4744"/>
    <w:rsid w:val="007D564E"/>
    <w:rsid w:val="007D652B"/>
    <w:rsid w:val="007E3D27"/>
    <w:rsid w:val="007E51BC"/>
    <w:rsid w:val="007E76F0"/>
    <w:rsid w:val="007E7A8A"/>
    <w:rsid w:val="007F685B"/>
    <w:rsid w:val="007F78C5"/>
    <w:rsid w:val="007F7AF6"/>
    <w:rsid w:val="00805500"/>
    <w:rsid w:val="00806D23"/>
    <w:rsid w:val="00807762"/>
    <w:rsid w:val="00813157"/>
    <w:rsid w:val="00814CC6"/>
    <w:rsid w:val="0081505B"/>
    <w:rsid w:val="008204BA"/>
    <w:rsid w:val="008263FB"/>
    <w:rsid w:val="00826EF9"/>
    <w:rsid w:val="00827B04"/>
    <w:rsid w:val="008324D1"/>
    <w:rsid w:val="008362AA"/>
    <w:rsid w:val="008432A7"/>
    <w:rsid w:val="008525D5"/>
    <w:rsid w:val="00855498"/>
    <w:rsid w:val="00867529"/>
    <w:rsid w:val="00875B05"/>
    <w:rsid w:val="008768EA"/>
    <w:rsid w:val="00876AA4"/>
    <w:rsid w:val="00876F3B"/>
    <w:rsid w:val="008803D6"/>
    <w:rsid w:val="0088252E"/>
    <w:rsid w:val="008904E8"/>
    <w:rsid w:val="00894062"/>
    <w:rsid w:val="008A2E8E"/>
    <w:rsid w:val="008A4685"/>
    <w:rsid w:val="008B116D"/>
    <w:rsid w:val="008B140A"/>
    <w:rsid w:val="008B2DFF"/>
    <w:rsid w:val="008B65FE"/>
    <w:rsid w:val="008C0FBB"/>
    <w:rsid w:val="008C1E2B"/>
    <w:rsid w:val="008C3AEA"/>
    <w:rsid w:val="008C41DA"/>
    <w:rsid w:val="008C475B"/>
    <w:rsid w:val="008C4F0D"/>
    <w:rsid w:val="008D0424"/>
    <w:rsid w:val="008D5491"/>
    <w:rsid w:val="008E0060"/>
    <w:rsid w:val="008E1AE7"/>
    <w:rsid w:val="008E23A0"/>
    <w:rsid w:val="008E76DF"/>
    <w:rsid w:val="008F125A"/>
    <w:rsid w:val="008F1C76"/>
    <w:rsid w:val="008F405D"/>
    <w:rsid w:val="0090009C"/>
    <w:rsid w:val="00901CFE"/>
    <w:rsid w:val="009066A4"/>
    <w:rsid w:val="009072FC"/>
    <w:rsid w:val="0091015D"/>
    <w:rsid w:val="009133AB"/>
    <w:rsid w:val="00915331"/>
    <w:rsid w:val="009155E7"/>
    <w:rsid w:val="00915F73"/>
    <w:rsid w:val="00917B86"/>
    <w:rsid w:val="00921166"/>
    <w:rsid w:val="00925200"/>
    <w:rsid w:val="009257F9"/>
    <w:rsid w:val="00925A78"/>
    <w:rsid w:val="00927E3B"/>
    <w:rsid w:val="00935076"/>
    <w:rsid w:val="009350B5"/>
    <w:rsid w:val="00935A0D"/>
    <w:rsid w:val="00941EE2"/>
    <w:rsid w:val="0094257B"/>
    <w:rsid w:val="009443AB"/>
    <w:rsid w:val="00944EEC"/>
    <w:rsid w:val="00945AE9"/>
    <w:rsid w:val="00950993"/>
    <w:rsid w:val="00950BA4"/>
    <w:rsid w:val="00951EB2"/>
    <w:rsid w:val="00953666"/>
    <w:rsid w:val="009541BB"/>
    <w:rsid w:val="0095613C"/>
    <w:rsid w:val="0096050D"/>
    <w:rsid w:val="00962736"/>
    <w:rsid w:val="00966B3B"/>
    <w:rsid w:val="00973395"/>
    <w:rsid w:val="00981A4F"/>
    <w:rsid w:val="00981B99"/>
    <w:rsid w:val="0098341F"/>
    <w:rsid w:val="009856B8"/>
    <w:rsid w:val="00987005"/>
    <w:rsid w:val="009922B8"/>
    <w:rsid w:val="00994A1F"/>
    <w:rsid w:val="009A18CB"/>
    <w:rsid w:val="009A571A"/>
    <w:rsid w:val="009A6F2A"/>
    <w:rsid w:val="009B0587"/>
    <w:rsid w:val="009B4A75"/>
    <w:rsid w:val="009B6ABB"/>
    <w:rsid w:val="009C341C"/>
    <w:rsid w:val="009C3D25"/>
    <w:rsid w:val="009C5967"/>
    <w:rsid w:val="009E03A1"/>
    <w:rsid w:val="009E1615"/>
    <w:rsid w:val="009E167F"/>
    <w:rsid w:val="009E4117"/>
    <w:rsid w:val="009E539F"/>
    <w:rsid w:val="009F02C2"/>
    <w:rsid w:val="009F03FC"/>
    <w:rsid w:val="009F6353"/>
    <w:rsid w:val="009F7ECE"/>
    <w:rsid w:val="00A01636"/>
    <w:rsid w:val="00A03CC1"/>
    <w:rsid w:val="00A04F56"/>
    <w:rsid w:val="00A060C9"/>
    <w:rsid w:val="00A10202"/>
    <w:rsid w:val="00A12D72"/>
    <w:rsid w:val="00A1588E"/>
    <w:rsid w:val="00A16D3F"/>
    <w:rsid w:val="00A205F3"/>
    <w:rsid w:val="00A25DB2"/>
    <w:rsid w:val="00A3016C"/>
    <w:rsid w:val="00A311BC"/>
    <w:rsid w:val="00A32AF8"/>
    <w:rsid w:val="00A34C60"/>
    <w:rsid w:val="00A37235"/>
    <w:rsid w:val="00A40C30"/>
    <w:rsid w:val="00A44A52"/>
    <w:rsid w:val="00A45EE4"/>
    <w:rsid w:val="00A479C5"/>
    <w:rsid w:val="00A5089C"/>
    <w:rsid w:val="00A529DF"/>
    <w:rsid w:val="00A550B1"/>
    <w:rsid w:val="00A55A9C"/>
    <w:rsid w:val="00A5602A"/>
    <w:rsid w:val="00A57635"/>
    <w:rsid w:val="00A6086D"/>
    <w:rsid w:val="00A61C5A"/>
    <w:rsid w:val="00A62B2E"/>
    <w:rsid w:val="00A6394E"/>
    <w:rsid w:val="00A63ACA"/>
    <w:rsid w:val="00A65F52"/>
    <w:rsid w:val="00A662BA"/>
    <w:rsid w:val="00A748ED"/>
    <w:rsid w:val="00A75FBF"/>
    <w:rsid w:val="00A84123"/>
    <w:rsid w:val="00A8436B"/>
    <w:rsid w:val="00A84B7C"/>
    <w:rsid w:val="00A85C36"/>
    <w:rsid w:val="00A87F9C"/>
    <w:rsid w:val="00A95F50"/>
    <w:rsid w:val="00A974D7"/>
    <w:rsid w:val="00AA03B1"/>
    <w:rsid w:val="00AA04D4"/>
    <w:rsid w:val="00AA062C"/>
    <w:rsid w:val="00AA1EEC"/>
    <w:rsid w:val="00AA5009"/>
    <w:rsid w:val="00AA5531"/>
    <w:rsid w:val="00AA6D94"/>
    <w:rsid w:val="00AA7B20"/>
    <w:rsid w:val="00AB26A6"/>
    <w:rsid w:val="00AB58AB"/>
    <w:rsid w:val="00AB74B1"/>
    <w:rsid w:val="00AC13B3"/>
    <w:rsid w:val="00AC1410"/>
    <w:rsid w:val="00AC5BBB"/>
    <w:rsid w:val="00AD1312"/>
    <w:rsid w:val="00AD1877"/>
    <w:rsid w:val="00AD334A"/>
    <w:rsid w:val="00AD35F1"/>
    <w:rsid w:val="00AD611D"/>
    <w:rsid w:val="00AD798B"/>
    <w:rsid w:val="00AE62FF"/>
    <w:rsid w:val="00AE67C4"/>
    <w:rsid w:val="00AF26FF"/>
    <w:rsid w:val="00AF57EA"/>
    <w:rsid w:val="00AF71A8"/>
    <w:rsid w:val="00B0076F"/>
    <w:rsid w:val="00B00EA6"/>
    <w:rsid w:val="00B04F81"/>
    <w:rsid w:val="00B17D34"/>
    <w:rsid w:val="00B2233B"/>
    <w:rsid w:val="00B23169"/>
    <w:rsid w:val="00B23D93"/>
    <w:rsid w:val="00B26582"/>
    <w:rsid w:val="00B30C51"/>
    <w:rsid w:val="00B32B4B"/>
    <w:rsid w:val="00B34DEC"/>
    <w:rsid w:val="00B35DB1"/>
    <w:rsid w:val="00B42D0E"/>
    <w:rsid w:val="00B449BF"/>
    <w:rsid w:val="00B510BA"/>
    <w:rsid w:val="00B51F9C"/>
    <w:rsid w:val="00B5279B"/>
    <w:rsid w:val="00B55F58"/>
    <w:rsid w:val="00B61544"/>
    <w:rsid w:val="00B7334A"/>
    <w:rsid w:val="00B775B8"/>
    <w:rsid w:val="00B77D86"/>
    <w:rsid w:val="00B81F4A"/>
    <w:rsid w:val="00B83710"/>
    <w:rsid w:val="00B849EF"/>
    <w:rsid w:val="00B94B19"/>
    <w:rsid w:val="00B94F67"/>
    <w:rsid w:val="00B95A65"/>
    <w:rsid w:val="00B96611"/>
    <w:rsid w:val="00BA4667"/>
    <w:rsid w:val="00BA568C"/>
    <w:rsid w:val="00BA5A1D"/>
    <w:rsid w:val="00BB05E6"/>
    <w:rsid w:val="00BB249A"/>
    <w:rsid w:val="00BB3BE0"/>
    <w:rsid w:val="00BB43FC"/>
    <w:rsid w:val="00BB4406"/>
    <w:rsid w:val="00BB6FFF"/>
    <w:rsid w:val="00BC2E95"/>
    <w:rsid w:val="00BC31A6"/>
    <w:rsid w:val="00BC5204"/>
    <w:rsid w:val="00BC6641"/>
    <w:rsid w:val="00BD01CE"/>
    <w:rsid w:val="00BD0594"/>
    <w:rsid w:val="00BD3D89"/>
    <w:rsid w:val="00BD5707"/>
    <w:rsid w:val="00BD6DE1"/>
    <w:rsid w:val="00BD6E43"/>
    <w:rsid w:val="00BE269F"/>
    <w:rsid w:val="00BE28A9"/>
    <w:rsid w:val="00BE522E"/>
    <w:rsid w:val="00BE7CB0"/>
    <w:rsid w:val="00BF3145"/>
    <w:rsid w:val="00C01F03"/>
    <w:rsid w:val="00C03201"/>
    <w:rsid w:val="00C04D13"/>
    <w:rsid w:val="00C04DA7"/>
    <w:rsid w:val="00C06923"/>
    <w:rsid w:val="00C07D1A"/>
    <w:rsid w:val="00C11220"/>
    <w:rsid w:val="00C12E08"/>
    <w:rsid w:val="00C14BE4"/>
    <w:rsid w:val="00C157C2"/>
    <w:rsid w:val="00C206F4"/>
    <w:rsid w:val="00C22255"/>
    <w:rsid w:val="00C30E3F"/>
    <w:rsid w:val="00C33B06"/>
    <w:rsid w:val="00C37AC1"/>
    <w:rsid w:val="00C40860"/>
    <w:rsid w:val="00C462CB"/>
    <w:rsid w:val="00C47556"/>
    <w:rsid w:val="00C54B8F"/>
    <w:rsid w:val="00C550BA"/>
    <w:rsid w:val="00C566F0"/>
    <w:rsid w:val="00C56C68"/>
    <w:rsid w:val="00C57BA9"/>
    <w:rsid w:val="00C6019E"/>
    <w:rsid w:val="00C60BF9"/>
    <w:rsid w:val="00C6314D"/>
    <w:rsid w:val="00C65C4D"/>
    <w:rsid w:val="00C769EC"/>
    <w:rsid w:val="00C81799"/>
    <w:rsid w:val="00C818F5"/>
    <w:rsid w:val="00C83757"/>
    <w:rsid w:val="00C83CAB"/>
    <w:rsid w:val="00C85A0D"/>
    <w:rsid w:val="00C86753"/>
    <w:rsid w:val="00C94AD3"/>
    <w:rsid w:val="00C9508D"/>
    <w:rsid w:val="00C964D1"/>
    <w:rsid w:val="00CA0521"/>
    <w:rsid w:val="00CA17BC"/>
    <w:rsid w:val="00CA2E9B"/>
    <w:rsid w:val="00CA54D5"/>
    <w:rsid w:val="00CA7844"/>
    <w:rsid w:val="00CB2401"/>
    <w:rsid w:val="00CB6A04"/>
    <w:rsid w:val="00CB7A62"/>
    <w:rsid w:val="00CC0CDD"/>
    <w:rsid w:val="00CC558C"/>
    <w:rsid w:val="00CD05DF"/>
    <w:rsid w:val="00CD0774"/>
    <w:rsid w:val="00CD1CD9"/>
    <w:rsid w:val="00CD1D28"/>
    <w:rsid w:val="00CE0B85"/>
    <w:rsid w:val="00CE19D9"/>
    <w:rsid w:val="00CE3AC6"/>
    <w:rsid w:val="00CE5C46"/>
    <w:rsid w:val="00CF2D19"/>
    <w:rsid w:val="00CF46FA"/>
    <w:rsid w:val="00CF7129"/>
    <w:rsid w:val="00D0319C"/>
    <w:rsid w:val="00D06375"/>
    <w:rsid w:val="00D1030B"/>
    <w:rsid w:val="00D10A31"/>
    <w:rsid w:val="00D12740"/>
    <w:rsid w:val="00D12B93"/>
    <w:rsid w:val="00D13AF2"/>
    <w:rsid w:val="00D13D7A"/>
    <w:rsid w:val="00D15061"/>
    <w:rsid w:val="00D20255"/>
    <w:rsid w:val="00D21CFC"/>
    <w:rsid w:val="00D2282C"/>
    <w:rsid w:val="00D23C63"/>
    <w:rsid w:val="00D24D6F"/>
    <w:rsid w:val="00D26108"/>
    <w:rsid w:val="00D30AE7"/>
    <w:rsid w:val="00D31FD6"/>
    <w:rsid w:val="00D32463"/>
    <w:rsid w:val="00D349FA"/>
    <w:rsid w:val="00D37532"/>
    <w:rsid w:val="00D42B96"/>
    <w:rsid w:val="00D45301"/>
    <w:rsid w:val="00D469C3"/>
    <w:rsid w:val="00D51773"/>
    <w:rsid w:val="00D521F2"/>
    <w:rsid w:val="00D60B2E"/>
    <w:rsid w:val="00D624FC"/>
    <w:rsid w:val="00D6296E"/>
    <w:rsid w:val="00D64EC4"/>
    <w:rsid w:val="00D71B7E"/>
    <w:rsid w:val="00D72617"/>
    <w:rsid w:val="00D74823"/>
    <w:rsid w:val="00D750F7"/>
    <w:rsid w:val="00D767F8"/>
    <w:rsid w:val="00D855E3"/>
    <w:rsid w:val="00D94BBA"/>
    <w:rsid w:val="00D979E2"/>
    <w:rsid w:val="00DA1D0C"/>
    <w:rsid w:val="00DA1D7F"/>
    <w:rsid w:val="00DA6D64"/>
    <w:rsid w:val="00DB0F22"/>
    <w:rsid w:val="00DB1236"/>
    <w:rsid w:val="00DB33FD"/>
    <w:rsid w:val="00DB4B93"/>
    <w:rsid w:val="00DB5F73"/>
    <w:rsid w:val="00DC0AD4"/>
    <w:rsid w:val="00DC1265"/>
    <w:rsid w:val="00DC1569"/>
    <w:rsid w:val="00DC357A"/>
    <w:rsid w:val="00DC71A0"/>
    <w:rsid w:val="00DD0EC6"/>
    <w:rsid w:val="00DD6AEC"/>
    <w:rsid w:val="00DD6D33"/>
    <w:rsid w:val="00DE2274"/>
    <w:rsid w:val="00DE33C6"/>
    <w:rsid w:val="00DE41CE"/>
    <w:rsid w:val="00DE65E0"/>
    <w:rsid w:val="00DF266A"/>
    <w:rsid w:val="00DF490E"/>
    <w:rsid w:val="00DF61EB"/>
    <w:rsid w:val="00E04711"/>
    <w:rsid w:val="00E0769D"/>
    <w:rsid w:val="00E10ED5"/>
    <w:rsid w:val="00E11101"/>
    <w:rsid w:val="00E13002"/>
    <w:rsid w:val="00E13A62"/>
    <w:rsid w:val="00E2151B"/>
    <w:rsid w:val="00E221E6"/>
    <w:rsid w:val="00E24FFE"/>
    <w:rsid w:val="00E35799"/>
    <w:rsid w:val="00E4178C"/>
    <w:rsid w:val="00E47E9F"/>
    <w:rsid w:val="00E50596"/>
    <w:rsid w:val="00E560AE"/>
    <w:rsid w:val="00E66A2A"/>
    <w:rsid w:val="00E66B1C"/>
    <w:rsid w:val="00E66ED8"/>
    <w:rsid w:val="00E70E81"/>
    <w:rsid w:val="00E73804"/>
    <w:rsid w:val="00E73EF6"/>
    <w:rsid w:val="00E75995"/>
    <w:rsid w:val="00E76375"/>
    <w:rsid w:val="00E776C2"/>
    <w:rsid w:val="00E7776E"/>
    <w:rsid w:val="00E821CC"/>
    <w:rsid w:val="00E851A2"/>
    <w:rsid w:val="00E900F4"/>
    <w:rsid w:val="00E920CB"/>
    <w:rsid w:val="00E926AD"/>
    <w:rsid w:val="00E93F75"/>
    <w:rsid w:val="00E95014"/>
    <w:rsid w:val="00E9571C"/>
    <w:rsid w:val="00E97798"/>
    <w:rsid w:val="00EA0D23"/>
    <w:rsid w:val="00EA2866"/>
    <w:rsid w:val="00EA77C4"/>
    <w:rsid w:val="00EB1388"/>
    <w:rsid w:val="00EB1626"/>
    <w:rsid w:val="00EB39AF"/>
    <w:rsid w:val="00EB5A31"/>
    <w:rsid w:val="00EB658A"/>
    <w:rsid w:val="00EB6B1F"/>
    <w:rsid w:val="00EB7B04"/>
    <w:rsid w:val="00EC0AF0"/>
    <w:rsid w:val="00EC1E8E"/>
    <w:rsid w:val="00EC413D"/>
    <w:rsid w:val="00EC7EF3"/>
    <w:rsid w:val="00ED0C23"/>
    <w:rsid w:val="00ED3591"/>
    <w:rsid w:val="00ED66B9"/>
    <w:rsid w:val="00EE1358"/>
    <w:rsid w:val="00EE3631"/>
    <w:rsid w:val="00EE56EB"/>
    <w:rsid w:val="00EE59E0"/>
    <w:rsid w:val="00EF6C33"/>
    <w:rsid w:val="00EF7E0D"/>
    <w:rsid w:val="00F00152"/>
    <w:rsid w:val="00F01900"/>
    <w:rsid w:val="00F02EC8"/>
    <w:rsid w:val="00F04038"/>
    <w:rsid w:val="00F05483"/>
    <w:rsid w:val="00F06E87"/>
    <w:rsid w:val="00F10C9C"/>
    <w:rsid w:val="00F14C3F"/>
    <w:rsid w:val="00F16891"/>
    <w:rsid w:val="00F16CF9"/>
    <w:rsid w:val="00F21456"/>
    <w:rsid w:val="00F228B6"/>
    <w:rsid w:val="00F228DA"/>
    <w:rsid w:val="00F23AF9"/>
    <w:rsid w:val="00F30655"/>
    <w:rsid w:val="00F3614B"/>
    <w:rsid w:val="00F40D8A"/>
    <w:rsid w:val="00F411B7"/>
    <w:rsid w:val="00F45A4F"/>
    <w:rsid w:val="00F45C8D"/>
    <w:rsid w:val="00F51B77"/>
    <w:rsid w:val="00F52DFA"/>
    <w:rsid w:val="00F575F7"/>
    <w:rsid w:val="00F619CE"/>
    <w:rsid w:val="00F61C87"/>
    <w:rsid w:val="00F630F9"/>
    <w:rsid w:val="00F65D2B"/>
    <w:rsid w:val="00F728A2"/>
    <w:rsid w:val="00F73D20"/>
    <w:rsid w:val="00F74058"/>
    <w:rsid w:val="00F74324"/>
    <w:rsid w:val="00F7772A"/>
    <w:rsid w:val="00F810A6"/>
    <w:rsid w:val="00F82BF3"/>
    <w:rsid w:val="00F85D0C"/>
    <w:rsid w:val="00F8632D"/>
    <w:rsid w:val="00F93A35"/>
    <w:rsid w:val="00F93C4E"/>
    <w:rsid w:val="00FA1194"/>
    <w:rsid w:val="00FA5A3C"/>
    <w:rsid w:val="00FA7077"/>
    <w:rsid w:val="00FB2186"/>
    <w:rsid w:val="00FB2BFD"/>
    <w:rsid w:val="00FB3D0E"/>
    <w:rsid w:val="00FC286B"/>
    <w:rsid w:val="00FC4098"/>
    <w:rsid w:val="00FC4AF8"/>
    <w:rsid w:val="00FC5FE1"/>
    <w:rsid w:val="00FC74EF"/>
    <w:rsid w:val="00FD3CB4"/>
    <w:rsid w:val="00FD3CD3"/>
    <w:rsid w:val="00FE0B0D"/>
    <w:rsid w:val="00FE2B90"/>
    <w:rsid w:val="00FE2D82"/>
    <w:rsid w:val="00FE30A8"/>
    <w:rsid w:val="00FF0538"/>
    <w:rsid w:val="00FF0CDE"/>
    <w:rsid w:val="00FF1019"/>
    <w:rsid w:val="00FF1D6C"/>
    <w:rsid w:val="00FF312E"/>
    <w:rsid w:val="00FF48F2"/>
    <w:rsid w:val="00FF5244"/>
    <w:rsid w:val="00FF6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291A"/>
  <w15:chartTrackingRefBased/>
  <w15:docId w15:val="{77C29928-6898-4898-9E92-083AFABC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65C0"/>
    <w:rPr>
      <w:rFonts w:eastAsiaTheme="minorEastAsia" w:cs="Times New Roman"/>
      <w:lang w:eastAsia="lt-LT"/>
    </w:rPr>
  </w:style>
  <w:style w:type="paragraph" w:styleId="Antrat1">
    <w:name w:val="heading 1"/>
    <w:basedOn w:val="prastasis"/>
    <w:next w:val="prastasis"/>
    <w:link w:val="Antrat1Diagrama"/>
    <w:uiPriority w:val="9"/>
    <w:qFormat/>
    <w:rsid w:val="006A65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F40D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semiHidden/>
    <w:unhideWhenUsed/>
    <w:qFormat/>
    <w:rsid w:val="00F40D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A65C0"/>
    <w:rPr>
      <w:rFonts w:asciiTheme="majorHAnsi" w:eastAsiaTheme="majorEastAsia" w:hAnsiTheme="majorHAnsi" w:cstheme="majorBidi"/>
      <w:color w:val="2F5496" w:themeColor="accent1" w:themeShade="BF"/>
      <w:sz w:val="32"/>
      <w:szCs w:val="32"/>
      <w:lang w:eastAsia="lt-LT"/>
    </w:rPr>
  </w:style>
  <w:style w:type="character" w:styleId="Komentaronuoroda">
    <w:name w:val="annotation reference"/>
    <w:basedOn w:val="Numatytasispastraiposriftas"/>
    <w:uiPriority w:val="99"/>
    <w:semiHidden/>
    <w:unhideWhenUsed/>
    <w:rsid w:val="006A65C0"/>
    <w:rPr>
      <w:sz w:val="16"/>
      <w:szCs w:val="16"/>
    </w:rPr>
  </w:style>
  <w:style w:type="paragraph" w:styleId="Komentarotekstas">
    <w:name w:val="annotation text"/>
    <w:basedOn w:val="prastasis"/>
    <w:link w:val="KomentarotekstasDiagrama"/>
    <w:uiPriority w:val="99"/>
    <w:semiHidden/>
    <w:unhideWhenUsed/>
    <w:rsid w:val="006A65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A65C0"/>
    <w:rPr>
      <w:rFonts w:eastAsiaTheme="minorEastAsia"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6A65C0"/>
    <w:rPr>
      <w:b/>
      <w:bCs/>
    </w:rPr>
  </w:style>
  <w:style w:type="character" w:customStyle="1" w:styleId="KomentarotemaDiagrama">
    <w:name w:val="Komentaro tema Diagrama"/>
    <w:basedOn w:val="KomentarotekstasDiagrama"/>
    <w:link w:val="Komentarotema"/>
    <w:uiPriority w:val="99"/>
    <w:semiHidden/>
    <w:rsid w:val="006A65C0"/>
    <w:rPr>
      <w:rFonts w:eastAsiaTheme="minorEastAsia" w:cs="Times New Roman"/>
      <w:b/>
      <w:bCs/>
      <w:sz w:val="20"/>
      <w:szCs w:val="20"/>
      <w:lang w:eastAsia="lt-LT"/>
    </w:rPr>
  </w:style>
  <w:style w:type="paragraph" w:styleId="Sraopastraipa">
    <w:name w:val="List Paragraph"/>
    <w:basedOn w:val="prastasis"/>
    <w:uiPriority w:val="34"/>
    <w:qFormat/>
    <w:rsid w:val="006A65C0"/>
    <w:pPr>
      <w:ind w:left="720"/>
      <w:contextualSpacing/>
    </w:pPr>
  </w:style>
  <w:style w:type="character" w:styleId="Hipersaitas">
    <w:name w:val="Hyperlink"/>
    <w:basedOn w:val="Numatytasispastraiposriftas"/>
    <w:uiPriority w:val="99"/>
    <w:unhideWhenUsed/>
    <w:rsid w:val="006A65C0"/>
    <w:rPr>
      <w:color w:val="0563C1" w:themeColor="hyperlink"/>
      <w:u w:val="single"/>
    </w:rPr>
  </w:style>
  <w:style w:type="character" w:customStyle="1" w:styleId="UnresolvedMention1">
    <w:name w:val="Unresolved Mention1"/>
    <w:basedOn w:val="Numatytasispastraiposriftas"/>
    <w:uiPriority w:val="99"/>
    <w:semiHidden/>
    <w:unhideWhenUsed/>
    <w:rsid w:val="006A65C0"/>
    <w:rPr>
      <w:color w:val="605E5C"/>
      <w:shd w:val="clear" w:color="auto" w:fill="E1DFDD"/>
    </w:rPr>
  </w:style>
  <w:style w:type="paragraph" w:styleId="prastasiniatinklio">
    <w:name w:val="Normal (Web)"/>
    <w:basedOn w:val="prastasis"/>
    <w:uiPriority w:val="99"/>
    <w:semiHidden/>
    <w:unhideWhenUsed/>
    <w:rsid w:val="006A65C0"/>
    <w:pPr>
      <w:spacing w:before="100" w:beforeAutospacing="1" w:after="100" w:afterAutospacing="1" w:line="240" w:lineRule="auto"/>
    </w:pPr>
    <w:rPr>
      <w:rFonts w:ascii="Times New Roman" w:eastAsia="Times New Roman" w:hAnsi="Times New Roman"/>
      <w:sz w:val="24"/>
      <w:szCs w:val="24"/>
    </w:rPr>
  </w:style>
  <w:style w:type="character" w:styleId="Grietas">
    <w:name w:val="Strong"/>
    <w:basedOn w:val="Numatytasispastraiposriftas"/>
    <w:uiPriority w:val="22"/>
    <w:qFormat/>
    <w:rsid w:val="006A65C0"/>
    <w:rPr>
      <w:b/>
      <w:bCs/>
    </w:rPr>
  </w:style>
  <w:style w:type="paragraph" w:customStyle="1" w:styleId="Default">
    <w:name w:val="Default"/>
    <w:rsid w:val="006A65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2">
    <w:name w:val="Style22"/>
    <w:basedOn w:val="prastasis"/>
    <w:uiPriority w:val="99"/>
    <w:rsid w:val="006A65C0"/>
    <w:pPr>
      <w:widowControl w:val="0"/>
      <w:autoSpaceDE w:val="0"/>
      <w:autoSpaceDN w:val="0"/>
      <w:adjustRightInd w:val="0"/>
      <w:spacing w:after="0" w:line="271" w:lineRule="exact"/>
      <w:ind w:firstLine="566"/>
      <w:jc w:val="both"/>
    </w:pPr>
    <w:rPr>
      <w:rFonts w:ascii="Times New Roman" w:hAnsi="Times New Roman"/>
      <w:sz w:val="24"/>
      <w:szCs w:val="24"/>
    </w:rPr>
  </w:style>
  <w:style w:type="character" w:customStyle="1" w:styleId="FontStyle26">
    <w:name w:val="Font Style26"/>
    <w:basedOn w:val="Numatytasispastraiposriftas"/>
    <w:uiPriority w:val="99"/>
    <w:rsid w:val="006A65C0"/>
    <w:rPr>
      <w:rFonts w:ascii="Times New Roman" w:hAnsi="Times New Roman" w:cs="Times New Roman"/>
      <w:spacing w:val="10"/>
      <w:sz w:val="20"/>
      <w:szCs w:val="20"/>
    </w:rPr>
  </w:style>
  <w:style w:type="paragraph" w:customStyle="1" w:styleId="Style1">
    <w:name w:val="Style1"/>
    <w:basedOn w:val="prastasis"/>
    <w:uiPriority w:val="99"/>
    <w:rsid w:val="006A65C0"/>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prastasis"/>
    <w:uiPriority w:val="99"/>
    <w:rsid w:val="006A65C0"/>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4">
    <w:name w:val="Style4"/>
    <w:basedOn w:val="prastasis"/>
    <w:uiPriority w:val="99"/>
    <w:rsid w:val="006A65C0"/>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7">
    <w:name w:val="Style7"/>
    <w:basedOn w:val="prastasis"/>
    <w:uiPriority w:val="99"/>
    <w:rsid w:val="006A65C0"/>
    <w:pPr>
      <w:widowControl w:val="0"/>
      <w:autoSpaceDE w:val="0"/>
      <w:autoSpaceDN w:val="0"/>
      <w:adjustRightInd w:val="0"/>
      <w:spacing w:after="0" w:line="276" w:lineRule="exact"/>
    </w:pPr>
    <w:rPr>
      <w:rFonts w:ascii="Times New Roman" w:hAnsi="Times New Roman"/>
      <w:sz w:val="24"/>
      <w:szCs w:val="24"/>
    </w:rPr>
  </w:style>
  <w:style w:type="paragraph" w:customStyle="1" w:styleId="Style8">
    <w:name w:val="Style8"/>
    <w:basedOn w:val="prastasis"/>
    <w:uiPriority w:val="99"/>
    <w:rsid w:val="006A65C0"/>
    <w:pPr>
      <w:widowControl w:val="0"/>
      <w:autoSpaceDE w:val="0"/>
      <w:autoSpaceDN w:val="0"/>
      <w:adjustRightInd w:val="0"/>
      <w:spacing w:after="0" w:line="278" w:lineRule="exact"/>
    </w:pPr>
    <w:rPr>
      <w:rFonts w:ascii="Times New Roman" w:hAnsi="Times New Roman"/>
      <w:sz w:val="24"/>
      <w:szCs w:val="24"/>
    </w:rPr>
  </w:style>
  <w:style w:type="paragraph" w:customStyle="1" w:styleId="Style9">
    <w:name w:val="Style9"/>
    <w:basedOn w:val="prastasis"/>
    <w:uiPriority w:val="99"/>
    <w:rsid w:val="006A65C0"/>
    <w:pPr>
      <w:widowControl w:val="0"/>
      <w:autoSpaceDE w:val="0"/>
      <w:autoSpaceDN w:val="0"/>
      <w:adjustRightInd w:val="0"/>
      <w:spacing w:after="0" w:line="274" w:lineRule="exact"/>
      <w:ind w:firstLine="485"/>
    </w:pPr>
    <w:rPr>
      <w:rFonts w:ascii="Times New Roman" w:hAnsi="Times New Roman"/>
      <w:sz w:val="24"/>
      <w:szCs w:val="24"/>
    </w:rPr>
  </w:style>
  <w:style w:type="paragraph" w:customStyle="1" w:styleId="Style14">
    <w:name w:val="Style14"/>
    <w:basedOn w:val="prastasis"/>
    <w:uiPriority w:val="99"/>
    <w:rsid w:val="006A65C0"/>
    <w:pPr>
      <w:widowControl w:val="0"/>
      <w:autoSpaceDE w:val="0"/>
      <w:autoSpaceDN w:val="0"/>
      <w:adjustRightInd w:val="0"/>
      <w:spacing w:after="0" w:line="1094" w:lineRule="exact"/>
    </w:pPr>
    <w:rPr>
      <w:rFonts w:ascii="Times New Roman" w:hAnsi="Times New Roman"/>
      <w:sz w:val="24"/>
      <w:szCs w:val="24"/>
    </w:rPr>
  </w:style>
  <w:style w:type="paragraph" w:customStyle="1" w:styleId="Style15">
    <w:name w:val="Style15"/>
    <w:basedOn w:val="prastasis"/>
    <w:uiPriority w:val="99"/>
    <w:rsid w:val="006A65C0"/>
    <w:pPr>
      <w:widowControl w:val="0"/>
      <w:autoSpaceDE w:val="0"/>
      <w:autoSpaceDN w:val="0"/>
      <w:adjustRightInd w:val="0"/>
      <w:spacing w:after="0" w:line="240" w:lineRule="auto"/>
    </w:pPr>
    <w:rPr>
      <w:rFonts w:ascii="Times New Roman" w:hAnsi="Times New Roman"/>
      <w:sz w:val="24"/>
      <w:szCs w:val="24"/>
    </w:rPr>
  </w:style>
  <w:style w:type="character" w:customStyle="1" w:styleId="FontStyle25">
    <w:name w:val="Font Style25"/>
    <w:basedOn w:val="Numatytasispastraiposriftas"/>
    <w:uiPriority w:val="99"/>
    <w:rsid w:val="006A65C0"/>
    <w:rPr>
      <w:rFonts w:ascii="Times New Roman" w:hAnsi="Times New Roman" w:cs="Times New Roman"/>
      <w:b/>
      <w:bCs/>
      <w:spacing w:val="10"/>
      <w:sz w:val="20"/>
      <w:szCs w:val="20"/>
    </w:rPr>
  </w:style>
  <w:style w:type="character" w:customStyle="1" w:styleId="FontStyle27">
    <w:name w:val="Font Style27"/>
    <w:basedOn w:val="Numatytasispastraiposriftas"/>
    <w:uiPriority w:val="99"/>
    <w:rsid w:val="006A65C0"/>
    <w:rPr>
      <w:rFonts w:ascii="Times New Roman" w:hAnsi="Times New Roman" w:cs="Times New Roman"/>
      <w:spacing w:val="20"/>
      <w:sz w:val="18"/>
      <w:szCs w:val="18"/>
    </w:rPr>
  </w:style>
  <w:style w:type="character" w:customStyle="1" w:styleId="FontStyle29">
    <w:name w:val="Font Style29"/>
    <w:basedOn w:val="Numatytasispastraiposriftas"/>
    <w:uiPriority w:val="99"/>
    <w:rsid w:val="006A65C0"/>
    <w:rPr>
      <w:rFonts w:ascii="Times New Roman" w:hAnsi="Times New Roman" w:cs="Times New Roman"/>
      <w:b/>
      <w:bCs/>
      <w:i/>
      <w:iCs/>
      <w:spacing w:val="20"/>
      <w:sz w:val="20"/>
      <w:szCs w:val="20"/>
    </w:rPr>
  </w:style>
  <w:style w:type="character" w:customStyle="1" w:styleId="FontStyle30">
    <w:name w:val="Font Style30"/>
    <w:basedOn w:val="Numatytasispastraiposriftas"/>
    <w:uiPriority w:val="99"/>
    <w:rsid w:val="006A65C0"/>
    <w:rPr>
      <w:rFonts w:ascii="Century Gothic" w:hAnsi="Century Gothic" w:cs="Century Gothic"/>
      <w:b/>
      <w:bCs/>
      <w:sz w:val="8"/>
      <w:szCs w:val="8"/>
    </w:rPr>
  </w:style>
  <w:style w:type="table" w:styleId="Lentelstinklelis">
    <w:name w:val="Table Grid"/>
    <w:basedOn w:val="prastojilentel"/>
    <w:uiPriority w:val="39"/>
    <w:rsid w:val="006A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65C0"/>
    <w:pPr>
      <w:tabs>
        <w:tab w:val="center" w:pos="4320"/>
        <w:tab w:val="right" w:pos="8640"/>
      </w:tabs>
      <w:spacing w:after="0" w:line="240" w:lineRule="auto"/>
    </w:pPr>
    <w:rPr>
      <w:rFonts w:ascii="Times New Roman" w:eastAsia="Times New Roman" w:hAnsi="Times New Roman"/>
      <w:sz w:val="24"/>
      <w:szCs w:val="24"/>
      <w:lang w:eastAsia="en-US"/>
    </w:rPr>
  </w:style>
  <w:style w:type="character" w:customStyle="1" w:styleId="AntratsDiagrama">
    <w:name w:val="Antraštės Diagrama"/>
    <w:basedOn w:val="Numatytasispastraiposriftas"/>
    <w:link w:val="Antrats"/>
    <w:uiPriority w:val="99"/>
    <w:rsid w:val="006A65C0"/>
    <w:rPr>
      <w:rFonts w:ascii="Times New Roman" w:eastAsia="Times New Roman" w:hAnsi="Times New Roman" w:cs="Times New Roman"/>
      <w:sz w:val="24"/>
      <w:szCs w:val="24"/>
    </w:rPr>
  </w:style>
  <w:style w:type="paragraph" w:styleId="Pagrindinistekstas">
    <w:name w:val="Body Text"/>
    <w:basedOn w:val="prastasis"/>
    <w:link w:val="PagrindinistekstasDiagrama"/>
    <w:rsid w:val="006A65C0"/>
    <w:pPr>
      <w:suppressAutoHyphens/>
      <w:spacing w:after="0" w:line="240" w:lineRule="auto"/>
      <w:jc w:val="both"/>
    </w:pPr>
    <w:rPr>
      <w:rFonts w:ascii="Times New Roman" w:eastAsia="Times New Roman" w:hAnsi="Times New Roman"/>
      <w:sz w:val="24"/>
      <w:szCs w:val="20"/>
      <w:lang w:eastAsia="ar-SA"/>
    </w:rPr>
  </w:style>
  <w:style w:type="character" w:customStyle="1" w:styleId="PagrindinistekstasDiagrama">
    <w:name w:val="Pagrindinis tekstas Diagrama"/>
    <w:basedOn w:val="Numatytasispastraiposriftas"/>
    <w:link w:val="Pagrindinistekstas"/>
    <w:rsid w:val="006A65C0"/>
    <w:rPr>
      <w:rFonts w:ascii="Times New Roman" w:eastAsia="Times New Roman" w:hAnsi="Times New Roman" w:cs="Times New Roman"/>
      <w:sz w:val="24"/>
      <w:szCs w:val="20"/>
      <w:lang w:eastAsia="ar-SA"/>
    </w:rPr>
  </w:style>
  <w:style w:type="table" w:customStyle="1" w:styleId="TableGrid">
    <w:name w:val="TableGrid"/>
    <w:rsid w:val="006A65C0"/>
    <w:pPr>
      <w:spacing w:after="0" w:line="240" w:lineRule="auto"/>
    </w:pPr>
    <w:rPr>
      <w:rFonts w:eastAsia="Times New Roman"/>
      <w:lang w:eastAsia="lt-LT"/>
    </w:rPr>
    <w:tblPr>
      <w:tblCellMar>
        <w:top w:w="0" w:type="dxa"/>
        <w:left w:w="0" w:type="dxa"/>
        <w:bottom w:w="0" w:type="dxa"/>
        <w:right w:w="0" w:type="dxa"/>
      </w:tblCellMar>
    </w:tblPr>
  </w:style>
  <w:style w:type="character" w:customStyle="1" w:styleId="Neapdorotaspaminjimas1">
    <w:name w:val="Neapdorotas paminėjimas1"/>
    <w:basedOn w:val="Numatytasispastraiposriftas"/>
    <w:uiPriority w:val="99"/>
    <w:semiHidden/>
    <w:unhideWhenUsed/>
    <w:rsid w:val="00C22255"/>
    <w:rPr>
      <w:color w:val="605E5C"/>
      <w:shd w:val="clear" w:color="auto" w:fill="E1DFDD"/>
    </w:rPr>
  </w:style>
  <w:style w:type="character" w:styleId="Emfaz">
    <w:name w:val="Emphasis"/>
    <w:basedOn w:val="Numatytasispastraiposriftas"/>
    <w:uiPriority w:val="20"/>
    <w:qFormat/>
    <w:rsid w:val="006B6593"/>
    <w:rPr>
      <w:i/>
      <w:iCs/>
    </w:rPr>
  </w:style>
  <w:style w:type="character" w:customStyle="1" w:styleId="fontstyle01">
    <w:name w:val="fontstyle01"/>
    <w:basedOn w:val="Numatytasispastraiposriftas"/>
    <w:rsid w:val="00126D1F"/>
    <w:rPr>
      <w:rFonts w:ascii="TimesNewRomanPS-BoldMT" w:hAnsi="TimesNewRomanPS-BoldMT" w:hint="default"/>
      <w:b/>
      <w:bCs/>
      <w:i w:val="0"/>
      <w:iCs w:val="0"/>
      <w:color w:val="000000"/>
      <w:sz w:val="24"/>
      <w:szCs w:val="24"/>
    </w:rPr>
  </w:style>
  <w:style w:type="paragraph" w:styleId="Debesliotekstas">
    <w:name w:val="Balloon Text"/>
    <w:basedOn w:val="prastasis"/>
    <w:link w:val="DebesliotekstasDiagrama"/>
    <w:uiPriority w:val="99"/>
    <w:semiHidden/>
    <w:unhideWhenUsed/>
    <w:rsid w:val="009350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50B5"/>
    <w:rPr>
      <w:rFonts w:ascii="Segoe UI" w:eastAsiaTheme="minorEastAsia" w:hAnsi="Segoe UI" w:cs="Segoe UI"/>
      <w:sz w:val="18"/>
      <w:szCs w:val="18"/>
      <w:lang w:eastAsia="lt-LT"/>
    </w:rPr>
  </w:style>
  <w:style w:type="character" w:customStyle="1" w:styleId="Antrat2Diagrama">
    <w:name w:val="Antraštė 2 Diagrama"/>
    <w:basedOn w:val="Numatytasispastraiposriftas"/>
    <w:link w:val="Antrat2"/>
    <w:uiPriority w:val="9"/>
    <w:rsid w:val="00F40D8A"/>
    <w:rPr>
      <w:rFonts w:asciiTheme="majorHAnsi" w:eastAsiaTheme="majorEastAsia" w:hAnsiTheme="majorHAnsi" w:cstheme="majorBidi"/>
      <w:color w:val="2F5496" w:themeColor="accent1" w:themeShade="BF"/>
      <w:sz w:val="26"/>
      <w:szCs w:val="26"/>
      <w:lang w:eastAsia="lt-LT"/>
    </w:rPr>
  </w:style>
  <w:style w:type="character" w:customStyle="1" w:styleId="Antrat3Diagrama">
    <w:name w:val="Antraštė 3 Diagrama"/>
    <w:basedOn w:val="Numatytasispastraiposriftas"/>
    <w:link w:val="Antrat3"/>
    <w:uiPriority w:val="9"/>
    <w:semiHidden/>
    <w:rsid w:val="00F40D8A"/>
    <w:rPr>
      <w:rFonts w:asciiTheme="majorHAnsi" w:eastAsiaTheme="majorEastAsia" w:hAnsiTheme="majorHAnsi" w:cstheme="majorBidi"/>
      <w:color w:val="1F3763" w:themeColor="accent1" w:themeShade="7F"/>
      <w:sz w:val="24"/>
      <w:szCs w:val="24"/>
      <w:lang w:eastAsia="lt-LT"/>
    </w:rPr>
  </w:style>
  <w:style w:type="paragraph" w:styleId="Porat">
    <w:name w:val="footer"/>
    <w:basedOn w:val="prastasis"/>
    <w:link w:val="PoratDiagrama"/>
    <w:uiPriority w:val="99"/>
    <w:unhideWhenUsed/>
    <w:rsid w:val="00E851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51A2"/>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7656">
      <w:bodyDiv w:val="1"/>
      <w:marLeft w:val="0"/>
      <w:marRight w:val="0"/>
      <w:marTop w:val="0"/>
      <w:marBottom w:val="0"/>
      <w:divBdr>
        <w:top w:val="none" w:sz="0" w:space="0" w:color="auto"/>
        <w:left w:val="none" w:sz="0" w:space="0" w:color="auto"/>
        <w:bottom w:val="none" w:sz="0" w:space="0" w:color="auto"/>
        <w:right w:val="none" w:sz="0" w:space="0" w:color="auto"/>
      </w:divBdr>
    </w:div>
    <w:div w:id="532614330">
      <w:bodyDiv w:val="1"/>
      <w:marLeft w:val="0"/>
      <w:marRight w:val="0"/>
      <w:marTop w:val="0"/>
      <w:marBottom w:val="0"/>
      <w:divBdr>
        <w:top w:val="none" w:sz="0" w:space="0" w:color="auto"/>
        <w:left w:val="none" w:sz="0" w:space="0" w:color="auto"/>
        <w:bottom w:val="none" w:sz="0" w:space="0" w:color="auto"/>
        <w:right w:val="none" w:sz="0" w:space="0" w:color="auto"/>
      </w:divBdr>
    </w:div>
    <w:div w:id="543714415">
      <w:bodyDiv w:val="1"/>
      <w:marLeft w:val="0"/>
      <w:marRight w:val="0"/>
      <w:marTop w:val="0"/>
      <w:marBottom w:val="0"/>
      <w:divBdr>
        <w:top w:val="none" w:sz="0" w:space="0" w:color="auto"/>
        <w:left w:val="none" w:sz="0" w:space="0" w:color="auto"/>
        <w:bottom w:val="none" w:sz="0" w:space="0" w:color="auto"/>
        <w:right w:val="none" w:sz="0" w:space="0" w:color="auto"/>
      </w:divBdr>
    </w:div>
    <w:div w:id="1453548711">
      <w:bodyDiv w:val="1"/>
      <w:marLeft w:val="0"/>
      <w:marRight w:val="0"/>
      <w:marTop w:val="0"/>
      <w:marBottom w:val="0"/>
      <w:divBdr>
        <w:top w:val="none" w:sz="0" w:space="0" w:color="auto"/>
        <w:left w:val="none" w:sz="0" w:space="0" w:color="auto"/>
        <w:bottom w:val="none" w:sz="0" w:space="0" w:color="auto"/>
        <w:right w:val="none" w:sz="0" w:space="0" w:color="auto"/>
      </w:divBdr>
    </w:div>
    <w:div w:id="1659530067">
      <w:bodyDiv w:val="1"/>
      <w:marLeft w:val="0"/>
      <w:marRight w:val="0"/>
      <w:marTop w:val="0"/>
      <w:marBottom w:val="0"/>
      <w:divBdr>
        <w:top w:val="none" w:sz="0" w:space="0" w:color="auto"/>
        <w:left w:val="none" w:sz="0" w:space="0" w:color="auto"/>
        <w:bottom w:val="none" w:sz="0" w:space="0" w:color="auto"/>
        <w:right w:val="none" w:sz="0" w:space="0" w:color="auto"/>
      </w:divBdr>
      <w:divsChild>
        <w:div w:id="132410518">
          <w:marLeft w:val="0"/>
          <w:marRight w:val="0"/>
          <w:marTop w:val="0"/>
          <w:marBottom w:val="0"/>
          <w:divBdr>
            <w:top w:val="none" w:sz="0" w:space="0" w:color="auto"/>
            <w:left w:val="none" w:sz="0" w:space="0" w:color="auto"/>
            <w:bottom w:val="none" w:sz="0" w:space="0" w:color="auto"/>
            <w:right w:val="none" w:sz="0" w:space="0" w:color="auto"/>
          </w:divBdr>
          <w:divsChild>
            <w:div w:id="2109084727">
              <w:marLeft w:val="0"/>
              <w:marRight w:val="0"/>
              <w:marTop w:val="0"/>
              <w:marBottom w:val="0"/>
              <w:divBdr>
                <w:top w:val="none" w:sz="0" w:space="0" w:color="auto"/>
                <w:left w:val="none" w:sz="0" w:space="0" w:color="auto"/>
                <w:bottom w:val="none" w:sz="0" w:space="0" w:color="auto"/>
                <w:right w:val="none" w:sz="0" w:space="0" w:color="auto"/>
              </w:divBdr>
              <w:divsChild>
                <w:div w:id="1998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9540">
      <w:bodyDiv w:val="1"/>
      <w:marLeft w:val="0"/>
      <w:marRight w:val="0"/>
      <w:marTop w:val="0"/>
      <w:marBottom w:val="0"/>
      <w:divBdr>
        <w:top w:val="none" w:sz="0" w:space="0" w:color="auto"/>
        <w:left w:val="none" w:sz="0" w:space="0" w:color="auto"/>
        <w:bottom w:val="none" w:sz="0" w:space="0" w:color="auto"/>
        <w:right w:val="none" w:sz="0" w:space="0" w:color="auto"/>
      </w:divBdr>
    </w:div>
    <w:div w:id="20255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p/%C5%A0iauli%C5%B3-prie%C5%A1gaisrin%C4%97-gelb%C4%97jimo-valdyba-1000690203708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u.siauliai.lt/" TargetMode="External"/><Relationship Id="rId5" Type="http://schemas.openxmlformats.org/officeDocument/2006/relationships/webSettings" Target="webSettings.xml"/><Relationship Id="rId10" Type="http://schemas.openxmlformats.org/officeDocument/2006/relationships/hyperlink" Target="http://www.sldberzelis." TargetMode="External"/><Relationship Id="rId4" Type="http://schemas.openxmlformats.org/officeDocument/2006/relationships/settings" Target="settings.xml"/><Relationship Id="rId9" Type="http://schemas.openxmlformats.org/officeDocument/2006/relationships/hyperlink" Target="https://sldberzelis.lt/pasiekimai/"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146E-B5BD-43CC-95A3-51789CD0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43937</Words>
  <Characters>25045</Characters>
  <Application>Microsoft Office Word</Application>
  <DocSecurity>0</DocSecurity>
  <Lines>208</Lines>
  <Paragraphs>137</Paragraphs>
  <ScaleCrop>false</ScaleCrop>
  <HeadingPairs>
    <vt:vector size="6" baseType="variant">
      <vt:variant>
        <vt:lpstr>Pavadinimas</vt:lpstr>
      </vt:variant>
      <vt:variant>
        <vt:i4>1</vt:i4>
      </vt:variant>
      <vt:variant>
        <vt:lpstr>Antraštės</vt:lpstr>
      </vt:variant>
      <vt:variant>
        <vt:i4>4</vt:i4>
      </vt:variant>
      <vt:variant>
        <vt:lpstr>Title</vt:lpstr>
      </vt:variant>
      <vt:variant>
        <vt:i4>1</vt:i4>
      </vt:variant>
    </vt:vector>
  </HeadingPairs>
  <TitlesOfParts>
    <vt:vector size="6" baseType="lpstr">
      <vt:lpstr/>
      <vt:lpstr/>
      <vt:lpstr>Kitų metų užduotys </vt:lpstr>
      <vt:lpstr/>
      <vt:lpstr>Rizika, kuriai esant nustatytos užduotys gali būti neįvykdytos</vt:lpstr>
      <vt:lpstr/>
    </vt:vector>
  </TitlesOfParts>
  <Company/>
  <LinksUpToDate>false</LinksUpToDate>
  <CharactersWithSpaces>68845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 Dedūraitė</dc:creator>
  <cp:keywords/>
  <dc:description/>
  <cp:lastModifiedBy>Edita Minkuvienė</cp:lastModifiedBy>
  <cp:revision>3</cp:revision>
  <dcterms:created xsi:type="dcterms:W3CDTF">2024-03-11T19:58:00Z</dcterms:created>
  <dcterms:modified xsi:type="dcterms:W3CDTF">2024-03-12T10:39:00Z</dcterms:modified>
</cp:coreProperties>
</file>